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CC4603" w14:textId="77777777" w:rsidR="001449A0" w:rsidRPr="001449A0" w:rsidRDefault="001449A0" w:rsidP="001449A0">
      <w:pPr>
        <w:pStyle w:val="ListParagraph"/>
        <w:numPr>
          <w:ilvl w:val="0"/>
          <w:numId w:val="1"/>
        </w:numPr>
      </w:pPr>
      <w:bookmarkStart w:id="0" w:name="_GoBack"/>
      <w:bookmarkEnd w:id="0"/>
      <w:r w:rsidRPr="001449A0">
        <w:t xml:space="preserve">Explain the law of demand as it relates to air travel. What are the nonprice determinants of air travel demand? What happens to the demand curve when each of these determinants changes? Distinguish between a change in demand brought about by price and one caused by the nonprice determinants. </w:t>
      </w:r>
    </w:p>
    <w:p w14:paraId="3312F0DD" w14:textId="283D7800" w:rsidR="001449A0" w:rsidRDefault="001449A0" w:rsidP="001449A0">
      <w:pPr>
        <w:pStyle w:val="ListParagraph"/>
      </w:pPr>
    </w:p>
    <w:p w14:paraId="1DE4D75A" w14:textId="77777777" w:rsidR="001449A0" w:rsidRDefault="001449A0" w:rsidP="001449A0">
      <w:pPr>
        <w:pStyle w:val="ListParagraph"/>
      </w:pPr>
    </w:p>
    <w:p w14:paraId="5931560A" w14:textId="79D85BE7" w:rsidR="001449A0" w:rsidRDefault="00D5385B" w:rsidP="001449A0">
      <w:pPr>
        <w:pStyle w:val="ListParagraph"/>
      </w:pPr>
      <w:r>
        <w:t xml:space="preserve">ANS:   </w:t>
      </w:r>
      <w:r w:rsidR="001449A0">
        <w:t>Demand is defined as the various amounts of a product or service that consumers are willing and able to purchase at various prices over a particular time period. A demand schedule is simply a representation of a series of possibilities that can be set down in tabular form. a hypothetical demand schedule for a particular air carrier route. This tabular portrayal of demand reflects the relationship between the price or fare and the estimated number of passengers who would be willing and able to purchase a ticket at each of these prices.</w:t>
      </w:r>
    </w:p>
    <w:p w14:paraId="32E506DB" w14:textId="77777777" w:rsidR="001449A0" w:rsidRDefault="001449A0" w:rsidP="001449A0">
      <w:pPr>
        <w:pStyle w:val="ListParagraph"/>
      </w:pPr>
    </w:p>
    <w:p w14:paraId="732E6F1B" w14:textId="1744D6DA" w:rsidR="001449A0" w:rsidRDefault="001449A0" w:rsidP="001449A0">
      <w:pPr>
        <w:pStyle w:val="ListParagraph"/>
      </w:pPr>
      <w:r w:rsidRPr="001449A0">
        <w:t>A fundamental characteristic of demand is that as price falls, the corresponding quantity demanded rises; alternatively, as price increases, the corresponding quantity demanded falls. In short, there is an inverse relationship between price and quantity demanded. Economists have labeled this inverse relationship the law of demand.</w:t>
      </w:r>
    </w:p>
    <w:p w14:paraId="46F33420" w14:textId="7B237BAD" w:rsidR="001449A0" w:rsidRDefault="001449A0" w:rsidP="001449A0">
      <w:pPr>
        <w:pStyle w:val="ListParagraph"/>
      </w:pPr>
    </w:p>
    <w:p w14:paraId="1B4C83B3" w14:textId="2A61757B" w:rsidR="001449A0" w:rsidRDefault="001449A0" w:rsidP="001449A0">
      <w:pPr>
        <w:pStyle w:val="ListParagraph"/>
      </w:pPr>
      <w:r w:rsidRPr="001449A0">
        <w:t xml:space="preserve">What happens if one or more of the determinants of demand should change? It will change the demand schedule data and therefore the location of the demand curve. Such a change in the demand schedule data, or, graphically, a shift in the location of the demand curve, is called a shift in demand. </w:t>
      </w:r>
    </w:p>
    <w:p w14:paraId="77E4B092" w14:textId="1B56B66B" w:rsidR="0062048E" w:rsidRDefault="0062048E" w:rsidP="001449A0">
      <w:pPr>
        <w:pStyle w:val="ListParagraph"/>
      </w:pPr>
    </w:p>
    <w:p w14:paraId="68A0F791" w14:textId="5632DACD" w:rsidR="0062048E" w:rsidRDefault="0062048E" w:rsidP="001449A0">
      <w:pPr>
        <w:pStyle w:val="ListParagraph"/>
      </w:pPr>
      <w:r>
        <w:t>Non-price determinants:</w:t>
      </w:r>
    </w:p>
    <w:p w14:paraId="7800BD6A" w14:textId="3FBF2AFD" w:rsidR="0062048E" w:rsidRDefault="0062048E" w:rsidP="0062048E">
      <w:pPr>
        <w:pStyle w:val="ListParagraph"/>
        <w:numPr>
          <w:ilvl w:val="0"/>
          <w:numId w:val="2"/>
        </w:numPr>
      </w:pPr>
      <w:r w:rsidRPr="0062048E">
        <w:t>Preferences of passengers.</w:t>
      </w:r>
    </w:p>
    <w:p w14:paraId="1FB33AA1" w14:textId="77777777" w:rsidR="0062048E" w:rsidRDefault="0062048E" w:rsidP="0062048E">
      <w:pPr>
        <w:pStyle w:val="ListParagraph"/>
        <w:numPr>
          <w:ilvl w:val="0"/>
          <w:numId w:val="2"/>
        </w:numPr>
      </w:pPr>
      <w:r w:rsidRPr="0062048E">
        <w:rPr>
          <w:rFonts w:asciiTheme="minorHAnsi" w:hAnsiTheme="minorHAnsi"/>
        </w:rPr>
        <w:t xml:space="preserve">Financial status and income levels of passengers. </w:t>
      </w:r>
    </w:p>
    <w:p w14:paraId="2C78A1F1" w14:textId="77777777" w:rsidR="0062048E" w:rsidRDefault="0062048E" w:rsidP="0062048E">
      <w:pPr>
        <w:pStyle w:val="ListParagraph"/>
        <w:numPr>
          <w:ilvl w:val="0"/>
          <w:numId w:val="2"/>
        </w:numPr>
      </w:pPr>
      <w:r w:rsidRPr="0062048E">
        <w:rPr>
          <w:rFonts w:asciiTheme="minorHAnsi" w:hAnsiTheme="minorHAnsi"/>
        </w:rPr>
        <w:t xml:space="preserve">Number of passengers. </w:t>
      </w:r>
    </w:p>
    <w:p w14:paraId="1D1FF098" w14:textId="0A59A76C" w:rsidR="0062048E" w:rsidRDefault="0062048E" w:rsidP="0062048E">
      <w:pPr>
        <w:pStyle w:val="ListParagraph"/>
        <w:numPr>
          <w:ilvl w:val="0"/>
          <w:numId w:val="2"/>
        </w:numPr>
      </w:pPr>
      <w:r w:rsidRPr="0062048E">
        <w:rPr>
          <w:rFonts w:asciiTheme="minorHAnsi" w:hAnsiTheme="minorHAnsi"/>
        </w:rPr>
        <w:t xml:space="preserve">Prices of competitors and related travel expenses. </w:t>
      </w:r>
    </w:p>
    <w:p w14:paraId="0AFD0777" w14:textId="77777777" w:rsidR="0062048E" w:rsidRDefault="0062048E" w:rsidP="0062048E">
      <w:pPr>
        <w:pStyle w:val="ListParagraph"/>
        <w:numPr>
          <w:ilvl w:val="0"/>
          <w:numId w:val="2"/>
        </w:numPr>
      </w:pPr>
      <w:r w:rsidRPr="0062048E">
        <w:rPr>
          <w:rFonts w:asciiTheme="minorHAnsi" w:hAnsiTheme="minorHAnsi"/>
        </w:rPr>
        <w:t xml:space="preserve">Passengers’ expectations with respect to future prices. </w:t>
      </w:r>
    </w:p>
    <w:p w14:paraId="172F528C" w14:textId="77777777" w:rsidR="0062048E" w:rsidRDefault="0062048E" w:rsidP="0062048E">
      <w:pPr>
        <w:pStyle w:val="ListParagraph"/>
        <w:ind w:left="1140"/>
      </w:pPr>
    </w:p>
    <w:p w14:paraId="0F275FEA" w14:textId="36FC101F" w:rsidR="0062048E" w:rsidRDefault="0062048E" w:rsidP="0062048E">
      <w:pPr>
        <w:pStyle w:val="ListParagraph"/>
        <w:numPr>
          <w:ilvl w:val="0"/>
          <w:numId w:val="1"/>
        </w:numPr>
      </w:pPr>
      <w:r w:rsidRPr="0062048E">
        <w:t>What does the coefficient of elasticity of demand measure? What is meant by elastic demand? By inelastic demand? What effect will the following changes have on total revenue?</w:t>
      </w:r>
    </w:p>
    <w:p w14:paraId="28F30E64" w14:textId="77777777" w:rsidR="0062048E" w:rsidRDefault="0062048E" w:rsidP="0062048E">
      <w:pPr>
        <w:pStyle w:val="ListParagraph"/>
        <w:numPr>
          <w:ilvl w:val="0"/>
          <w:numId w:val="4"/>
        </w:numPr>
        <w:spacing w:before="100" w:beforeAutospacing="1" w:after="100" w:afterAutospacing="1"/>
      </w:pPr>
      <w:r w:rsidRPr="0062048E">
        <w:rPr>
          <w:rFonts w:eastAsiaTheme="minorHAnsi"/>
        </w:rPr>
        <w:t>Fares are reduced and demand is elastic.</w:t>
      </w:r>
    </w:p>
    <w:p w14:paraId="3CB4D7D5" w14:textId="4181BB16" w:rsidR="0062048E" w:rsidRDefault="0062048E" w:rsidP="0062048E">
      <w:pPr>
        <w:pStyle w:val="ListParagraph"/>
        <w:numPr>
          <w:ilvl w:val="0"/>
          <w:numId w:val="4"/>
        </w:numPr>
        <w:spacing w:before="100" w:beforeAutospacing="1" w:after="100" w:afterAutospacing="1"/>
      </w:pPr>
      <w:r w:rsidRPr="0062048E">
        <w:rPr>
          <w:rFonts w:eastAsiaTheme="minorHAnsi"/>
        </w:rPr>
        <w:t xml:space="preserve">Fares are raised and demand is inelastic. </w:t>
      </w:r>
    </w:p>
    <w:p w14:paraId="351E303E" w14:textId="77777777" w:rsidR="0062048E" w:rsidRDefault="0062048E" w:rsidP="0062048E">
      <w:pPr>
        <w:pStyle w:val="ListParagraph"/>
        <w:numPr>
          <w:ilvl w:val="0"/>
          <w:numId w:val="4"/>
        </w:numPr>
        <w:spacing w:before="100" w:beforeAutospacing="1" w:after="100" w:afterAutospacing="1"/>
      </w:pPr>
      <w:r w:rsidRPr="0062048E">
        <w:rPr>
          <w:rFonts w:eastAsiaTheme="minorHAnsi"/>
        </w:rPr>
        <w:t xml:space="preserve">Fares are reduced and demand is inelastic. </w:t>
      </w:r>
    </w:p>
    <w:p w14:paraId="0B8E0493" w14:textId="1F41A9DC" w:rsidR="0062048E" w:rsidRPr="0062048E" w:rsidRDefault="0062048E" w:rsidP="0062048E">
      <w:pPr>
        <w:pStyle w:val="ListParagraph"/>
        <w:numPr>
          <w:ilvl w:val="0"/>
          <w:numId w:val="4"/>
        </w:numPr>
        <w:spacing w:before="100" w:beforeAutospacing="1" w:after="100" w:afterAutospacing="1"/>
        <w:rPr>
          <w:rFonts w:eastAsiaTheme="minorHAnsi"/>
        </w:rPr>
      </w:pPr>
      <w:r w:rsidRPr="0062048E">
        <w:rPr>
          <w:rFonts w:eastAsiaTheme="minorHAnsi"/>
        </w:rPr>
        <w:t xml:space="preserve">Fares are raised and demand is elastic. </w:t>
      </w:r>
    </w:p>
    <w:p w14:paraId="7F033CBD" w14:textId="77777777" w:rsidR="0062048E" w:rsidRDefault="0062048E" w:rsidP="0062048E">
      <w:pPr>
        <w:pStyle w:val="ListParagraph"/>
      </w:pPr>
    </w:p>
    <w:p w14:paraId="47E3EC87" w14:textId="4EA19D3B" w:rsidR="0062048E" w:rsidRDefault="0062048E" w:rsidP="0062048E"/>
    <w:p w14:paraId="313F9A92" w14:textId="65510872" w:rsidR="0062048E" w:rsidRDefault="00D5385B" w:rsidP="0062048E">
      <w:r>
        <w:t xml:space="preserve">ANS:   </w:t>
      </w:r>
    </w:p>
    <w:p w14:paraId="2919B3E8" w14:textId="235D8D2C" w:rsidR="0062048E" w:rsidRDefault="0062048E" w:rsidP="0062048E">
      <w:r>
        <w:t>The law of demand tells us that consumers will respond to a price decline by buying more of a product or service. But consumers’ degree of responsiveness to a price change may vary considerably. Economists, forecasters, and airline price analysts measure how responsive, or sensitive, passengers are to a change in the price by elasticity of demand</w:t>
      </w:r>
    </w:p>
    <w:p w14:paraId="56FD953E" w14:textId="59535792" w:rsidR="0062048E" w:rsidRDefault="0062048E" w:rsidP="0062048E"/>
    <w:p w14:paraId="6D535307" w14:textId="422F8886" w:rsidR="0062048E" w:rsidRDefault="0062048E" w:rsidP="0062048E">
      <w:r w:rsidRPr="0062048E">
        <w:t>For other air travel, passengers are relatively unresponsive to price changes; that is, price changes result in modest changes in the number of additional passengers motivated to fly. This is known as inelastic demand.</w:t>
      </w:r>
    </w:p>
    <w:p w14:paraId="34955CE3" w14:textId="611952FE" w:rsidR="0062048E" w:rsidRDefault="0062048E" w:rsidP="0062048E"/>
    <w:p w14:paraId="2391D502" w14:textId="6B8683D9" w:rsidR="0062048E" w:rsidRDefault="0062048E" w:rsidP="0062048E">
      <w:r w:rsidRPr="0062048E">
        <w:t>The demand for some air travel is such that passengers and shippers are relatively responsive to price changes; price changes give rise to considerable changes in the number of passengers carried. This is called elastic demand.</w:t>
      </w:r>
    </w:p>
    <w:p w14:paraId="227D1418" w14:textId="3378A4BA" w:rsidR="0056673D" w:rsidRDefault="0056673D" w:rsidP="0062048E"/>
    <w:p w14:paraId="589E042C" w14:textId="77777777" w:rsidR="0056673D" w:rsidRDefault="0056673D" w:rsidP="0056673D">
      <w:pPr>
        <w:pStyle w:val="ListParagraph"/>
        <w:numPr>
          <w:ilvl w:val="0"/>
          <w:numId w:val="5"/>
        </w:numPr>
        <w:spacing w:before="100" w:beforeAutospacing="1" w:after="100" w:afterAutospacing="1"/>
      </w:pPr>
      <w:r w:rsidRPr="0062048E">
        <w:rPr>
          <w:rFonts w:eastAsiaTheme="minorHAnsi"/>
        </w:rPr>
        <w:t>Fares are reduced and demand is elastic.</w:t>
      </w:r>
    </w:p>
    <w:p w14:paraId="36543C67" w14:textId="6FA9728A" w:rsidR="0056673D" w:rsidRDefault="0056673D" w:rsidP="0062048E">
      <w:r>
        <w:t>The demand will raise more than an inelastic demand</w:t>
      </w:r>
    </w:p>
    <w:p w14:paraId="529C1B8E" w14:textId="49DA0781" w:rsidR="0056673D" w:rsidRDefault="0056673D" w:rsidP="0062048E"/>
    <w:p w14:paraId="677D31C7" w14:textId="77777777" w:rsidR="0056673D" w:rsidRDefault="0056673D" w:rsidP="0056673D">
      <w:pPr>
        <w:pStyle w:val="ListParagraph"/>
        <w:numPr>
          <w:ilvl w:val="0"/>
          <w:numId w:val="6"/>
        </w:numPr>
        <w:spacing w:before="100" w:beforeAutospacing="1" w:after="100" w:afterAutospacing="1"/>
      </w:pPr>
      <w:r w:rsidRPr="0062048E">
        <w:rPr>
          <w:rFonts w:eastAsiaTheme="minorHAnsi"/>
        </w:rPr>
        <w:t xml:space="preserve">Fares are raised and demand is inelastic. </w:t>
      </w:r>
    </w:p>
    <w:p w14:paraId="4C5EAF70" w14:textId="70563C43" w:rsidR="0056673D" w:rsidRDefault="0056673D" w:rsidP="0062048E">
      <w:r>
        <w:t>The demand will decrease but not a lot.</w:t>
      </w:r>
    </w:p>
    <w:p w14:paraId="3752C1F0" w14:textId="7CE6E7BB" w:rsidR="0056673D" w:rsidRDefault="0056673D" w:rsidP="0062048E"/>
    <w:p w14:paraId="1F65C873" w14:textId="77777777" w:rsidR="0056673D" w:rsidRDefault="0056673D" w:rsidP="0056673D">
      <w:pPr>
        <w:pStyle w:val="ListParagraph"/>
        <w:numPr>
          <w:ilvl w:val="0"/>
          <w:numId w:val="7"/>
        </w:numPr>
        <w:spacing w:before="100" w:beforeAutospacing="1" w:after="100" w:afterAutospacing="1"/>
      </w:pPr>
      <w:r w:rsidRPr="0062048E">
        <w:rPr>
          <w:rFonts w:eastAsiaTheme="minorHAnsi"/>
        </w:rPr>
        <w:t xml:space="preserve">Fares are reduced and demand is inelastic. </w:t>
      </w:r>
    </w:p>
    <w:p w14:paraId="4154DF14" w14:textId="35291D22" w:rsidR="0056673D" w:rsidRDefault="0056673D" w:rsidP="0062048E">
      <w:r>
        <w:t>The demand will increase but not as much as if demand is elastic</w:t>
      </w:r>
    </w:p>
    <w:p w14:paraId="054F6371" w14:textId="51A6A178" w:rsidR="0056673D" w:rsidRDefault="0056673D" w:rsidP="0062048E"/>
    <w:p w14:paraId="523DE8BB" w14:textId="77777777" w:rsidR="0056673D" w:rsidRPr="0062048E" w:rsidRDefault="0056673D" w:rsidP="0056673D">
      <w:pPr>
        <w:pStyle w:val="ListParagraph"/>
        <w:numPr>
          <w:ilvl w:val="0"/>
          <w:numId w:val="8"/>
        </w:numPr>
        <w:spacing w:before="100" w:beforeAutospacing="1" w:after="100" w:afterAutospacing="1"/>
        <w:rPr>
          <w:rFonts w:eastAsiaTheme="minorHAnsi"/>
        </w:rPr>
      </w:pPr>
      <w:r w:rsidRPr="0062048E">
        <w:rPr>
          <w:rFonts w:eastAsiaTheme="minorHAnsi"/>
        </w:rPr>
        <w:t xml:space="preserve">Fares are raised and demand is elastic. </w:t>
      </w:r>
    </w:p>
    <w:p w14:paraId="008D5403" w14:textId="4A0946AC" w:rsidR="0056673D" w:rsidRDefault="0056673D" w:rsidP="0062048E">
      <w:r>
        <w:t>The demand will decrease more than if the demand is inelastic</w:t>
      </w:r>
    </w:p>
    <w:p w14:paraId="60E900AF" w14:textId="65CC2F5C" w:rsidR="0056673D" w:rsidRDefault="0056673D" w:rsidP="0062048E"/>
    <w:p w14:paraId="6541CAF0" w14:textId="28135652" w:rsidR="0056673D" w:rsidRDefault="0056673D" w:rsidP="0062048E"/>
    <w:p w14:paraId="6177C28D" w14:textId="6D2EA87D" w:rsidR="0056673D" w:rsidRDefault="0056673D" w:rsidP="0056673D">
      <w:pPr>
        <w:pStyle w:val="ListParagraph"/>
        <w:numPr>
          <w:ilvl w:val="0"/>
          <w:numId w:val="1"/>
        </w:numPr>
      </w:pPr>
      <w:r>
        <w:t>What are the major determinants of elasticity of demand? Use these determinants to judge whether the demand for the following services is elastic or inelastic:</w:t>
      </w:r>
    </w:p>
    <w:p w14:paraId="4A6F7E6D" w14:textId="77777777" w:rsidR="0056673D" w:rsidRDefault="0056673D" w:rsidP="0056673D">
      <w:pPr>
        <w:ind w:left="360"/>
      </w:pPr>
      <w:r>
        <w:t>a Short-haul, primarily business-market flights</w:t>
      </w:r>
    </w:p>
    <w:p w14:paraId="32520852" w14:textId="77777777" w:rsidR="0056673D" w:rsidRDefault="0056673D" w:rsidP="0056673D">
      <w:pPr>
        <w:ind w:left="360"/>
      </w:pPr>
      <w:r>
        <w:t>b. Long-haul, primarily vacation flights</w:t>
      </w:r>
    </w:p>
    <w:p w14:paraId="50B4C55E" w14:textId="77777777" w:rsidR="0056673D" w:rsidRDefault="0056673D" w:rsidP="0056673D">
      <w:pPr>
        <w:ind w:left="360"/>
      </w:pPr>
      <w:r>
        <w:t xml:space="preserve">c. Short-haul flights with extreme competition from surface modes of transportation </w:t>
      </w:r>
    </w:p>
    <w:p w14:paraId="1297423E" w14:textId="19D0A27B" w:rsidR="0056673D" w:rsidRDefault="0056673D" w:rsidP="0056673D">
      <w:pPr>
        <w:ind w:left="360"/>
      </w:pPr>
      <w:r>
        <w:t>d. Mid-week promotional fare directed at the pleasure market</w:t>
      </w:r>
    </w:p>
    <w:p w14:paraId="73F61B1A" w14:textId="437AAD28" w:rsidR="0056673D" w:rsidRDefault="0056673D" w:rsidP="0056673D">
      <w:pPr>
        <w:ind w:left="360"/>
      </w:pPr>
    </w:p>
    <w:p w14:paraId="5451A2FC" w14:textId="70BDFC91" w:rsidR="0056673D" w:rsidRDefault="00D5385B" w:rsidP="0056673D">
      <w:pPr>
        <w:ind w:left="360"/>
      </w:pPr>
      <w:r>
        <w:t xml:space="preserve">ANS:   </w:t>
      </w:r>
    </w:p>
    <w:p w14:paraId="5C9183D6" w14:textId="638D6C91" w:rsidR="0056673D" w:rsidRDefault="0056673D" w:rsidP="0056673D">
      <w:pPr>
        <w:ind w:left="360"/>
      </w:pPr>
      <w:r>
        <w:t>Competition. Generally speaking, the more competition there is (the more substitutes and alternatives), the more responsive (elastic) consumers will be. For example, if four carriers are operating flights within 15 minutes of one another to a particular city and one offers a lower fare, a passenger likely will fly with that carrier, all other things being equal.</w:t>
      </w:r>
    </w:p>
    <w:p w14:paraId="438AD636" w14:textId="77777777" w:rsidR="0056673D" w:rsidRDefault="0056673D" w:rsidP="0056673D">
      <w:pPr>
        <w:ind w:left="360"/>
      </w:pPr>
    </w:p>
    <w:p w14:paraId="557B8CEC" w14:textId="40489FCC" w:rsidR="0056673D" w:rsidRDefault="0056673D" w:rsidP="0056673D">
      <w:pPr>
        <w:ind w:left="360"/>
      </w:pPr>
      <w:r>
        <w:t>Distance. Long-haul flights tend to be more elastic than short-haul flights. Thus, vacationers will be responsive to a fare reduction of $100 on a $500 fare even if they have to leave between Tuesday and Thursday. Short-haul fare changes tend to be inelastic. A 10 percent increase on a $30 fare is only $3. A carrier will generally not experience a 10 percent or greater decrease in passengers for such a small amount.</w:t>
      </w:r>
    </w:p>
    <w:p w14:paraId="3D272835" w14:textId="77777777" w:rsidR="0056673D" w:rsidRDefault="0056673D" w:rsidP="0056673D">
      <w:pPr>
        <w:ind w:left="360"/>
      </w:pPr>
    </w:p>
    <w:p w14:paraId="7FDA0DF3" w14:textId="223E3D97" w:rsidR="0056673D" w:rsidRDefault="0056673D" w:rsidP="0056673D">
      <w:pPr>
        <w:ind w:left="360"/>
      </w:pPr>
      <w:r>
        <w:t>Business Versus Pleasure. Business fliers tend to be less responsive to price changes than vacationers or individuals on personal trips. Why? Most businesspeople are on expense accounts and have to make their trips within a certain period of time. Nor are they generally willing to take a late-night flight to take advantage of a discount. Vacationers can arrange their schedules and be much more elastic (responsive) to price changes if it is worth it to them.</w:t>
      </w:r>
    </w:p>
    <w:p w14:paraId="48CD9682" w14:textId="77777777" w:rsidR="0056673D" w:rsidRDefault="0056673D" w:rsidP="0056673D">
      <w:pPr>
        <w:ind w:left="360"/>
      </w:pPr>
    </w:p>
    <w:p w14:paraId="55FD8875" w14:textId="76A13942" w:rsidR="0056673D" w:rsidRDefault="0056673D" w:rsidP="0056673D">
      <w:pPr>
        <w:ind w:left="360"/>
      </w:pPr>
      <w:r>
        <w:t>Time. Certainly, if we have time, we can be much more responsive to price changes than if we do not. On the other hand, if we have little time and must be at a certain place at a particular time, we generally will be very inelastic with regard to price changes. For example, fares to Los Angeles may be going up by 20 percent next week, but if niece Kellie is getting married there next month, we cannot be responsive by flying out there now to save the extra 20 percent.</w:t>
      </w:r>
    </w:p>
    <w:p w14:paraId="221E8972" w14:textId="088BA69F" w:rsidR="0056673D" w:rsidRDefault="0056673D" w:rsidP="0056673D">
      <w:pPr>
        <w:ind w:left="360"/>
      </w:pPr>
    </w:p>
    <w:p w14:paraId="0B08C8D0" w14:textId="1471E998" w:rsidR="0056673D" w:rsidRDefault="0056673D" w:rsidP="0056673D">
      <w:pPr>
        <w:pStyle w:val="ListParagraph"/>
        <w:numPr>
          <w:ilvl w:val="0"/>
          <w:numId w:val="9"/>
        </w:numPr>
      </w:pPr>
      <w:r>
        <w:t>Short-haul, primarily business-market flights</w:t>
      </w:r>
    </w:p>
    <w:p w14:paraId="398EC0E2" w14:textId="56B5814B" w:rsidR="0056673D" w:rsidRDefault="0056673D" w:rsidP="0056673D">
      <w:pPr>
        <w:ind w:left="360"/>
      </w:pPr>
      <w:r>
        <w:t>inelastic demand</w:t>
      </w:r>
    </w:p>
    <w:p w14:paraId="3FFCE0A7" w14:textId="77777777" w:rsidR="0056673D" w:rsidRDefault="0056673D" w:rsidP="0056673D">
      <w:pPr>
        <w:ind w:left="360"/>
      </w:pPr>
    </w:p>
    <w:p w14:paraId="6B0C840A" w14:textId="63A4DE43" w:rsidR="0056673D" w:rsidRDefault="0056673D" w:rsidP="0056673D">
      <w:pPr>
        <w:pStyle w:val="ListParagraph"/>
        <w:numPr>
          <w:ilvl w:val="0"/>
          <w:numId w:val="9"/>
        </w:numPr>
      </w:pPr>
      <w:r>
        <w:t>Long-haul, primarily vacation flights</w:t>
      </w:r>
    </w:p>
    <w:p w14:paraId="5A66FCC0" w14:textId="6F2BA9E8" w:rsidR="0056673D" w:rsidRDefault="0056673D" w:rsidP="0056673D">
      <w:pPr>
        <w:ind w:left="720"/>
      </w:pPr>
      <w:r>
        <w:t>Elastic demand</w:t>
      </w:r>
    </w:p>
    <w:p w14:paraId="5A32617A" w14:textId="29D42676" w:rsidR="0056673D" w:rsidRDefault="0056673D" w:rsidP="0056673D">
      <w:pPr>
        <w:pStyle w:val="ListParagraph"/>
        <w:numPr>
          <w:ilvl w:val="0"/>
          <w:numId w:val="9"/>
        </w:numPr>
      </w:pPr>
      <w:r>
        <w:t xml:space="preserve">Short-haul flights with extreme competition from surface modes of transportation </w:t>
      </w:r>
    </w:p>
    <w:p w14:paraId="2B990EA9" w14:textId="343F2419" w:rsidR="0056673D" w:rsidRDefault="0056673D" w:rsidP="0056673D">
      <w:pPr>
        <w:ind w:left="720"/>
      </w:pPr>
      <w:r>
        <w:t>The short-haul is tend to be more to inelastic but the competition is more to elastic, so it will be kind of in between but more likely elastic demand</w:t>
      </w:r>
    </w:p>
    <w:p w14:paraId="59D26A3F" w14:textId="6842FACB" w:rsidR="0056673D" w:rsidRDefault="0056673D" w:rsidP="00F5302B">
      <w:pPr>
        <w:pStyle w:val="ListParagraph"/>
        <w:numPr>
          <w:ilvl w:val="0"/>
          <w:numId w:val="9"/>
        </w:numPr>
      </w:pPr>
      <w:r>
        <w:t>Mid-week promotional fare directed at the pleasure market</w:t>
      </w:r>
    </w:p>
    <w:p w14:paraId="77AAA32D" w14:textId="3E17E64F" w:rsidR="00F5302B" w:rsidRDefault="00F5302B" w:rsidP="00F5302B">
      <w:pPr>
        <w:pStyle w:val="ListParagraph"/>
      </w:pPr>
      <w:r>
        <w:t>Inelastic demand</w:t>
      </w:r>
    </w:p>
    <w:p w14:paraId="35EB4C67" w14:textId="2F08D117" w:rsidR="00F5302B" w:rsidRDefault="00F5302B" w:rsidP="00F5302B">
      <w:pPr>
        <w:pStyle w:val="ListParagraph"/>
      </w:pPr>
    </w:p>
    <w:p w14:paraId="5EDB72BE" w14:textId="45C6C9B3" w:rsidR="00F5302B" w:rsidRDefault="00F5302B" w:rsidP="00F5302B">
      <w:pPr>
        <w:pStyle w:val="ListParagraph"/>
        <w:numPr>
          <w:ilvl w:val="0"/>
          <w:numId w:val="1"/>
        </w:numPr>
      </w:pPr>
      <w:r w:rsidRPr="00F5302B">
        <w:t>What is the primary function of the Airline Tariff Publishing Company (ATPCO)? Why is the application of textbook strategies to airline pricing so difficult? How do introductory fares differ from excursion fares? What are target segment, mileage-based, zone, and value-added pricing?</w:t>
      </w:r>
    </w:p>
    <w:p w14:paraId="55799F45" w14:textId="66468975" w:rsidR="00F5302B" w:rsidRPr="00F5302B" w:rsidRDefault="00D5385B" w:rsidP="00D5385B">
      <w:pPr>
        <w:pStyle w:val="NormalWeb"/>
        <w:rPr>
          <w:rFonts w:asciiTheme="minorHAnsi" w:eastAsiaTheme="minorHAnsi" w:hAnsiTheme="minorHAnsi" w:cstheme="minorBidi"/>
        </w:rPr>
      </w:pPr>
      <w:r>
        <w:t xml:space="preserve">ANS:   </w:t>
      </w:r>
      <w:r>
        <w:t xml:space="preserve"> </w:t>
      </w:r>
      <w:r w:rsidR="00F5302B" w:rsidRPr="00F5302B">
        <w:rPr>
          <w:rFonts w:asciiTheme="minorHAnsi" w:eastAsiaTheme="minorHAnsi" w:hAnsiTheme="minorHAnsi" w:cstheme="minorBidi"/>
        </w:rPr>
        <w:t xml:space="preserve">All major airlines participate in the fare filing process via the Airline Tariff Publishing Company (ATPCO), which is jointly owned and funded by 17 U.S. and foreign carriers. The ATPCO serves as an electronic clearinghouse for fare information and changes. Seven days a week, ATPCO accepts fare changes submitted by all participating airlines, consolidates and processes the changes overnight, then transmits and displays these changes to all carriers by 6:00 A.M. The ATPCO was established in the 1940s, at a time when airline pricing was still regulated by the CAB. The ATPCO’s role in pricing was quickly heightened with the advent of airline deregulation, which spawned intense price competition among carriers. Its importance has also grown with the increased role of automation, particularly of computerized reservations systems, which now serve as the source of automation for most of the nation’s 42,000 travel agency locations. </w:t>
      </w:r>
    </w:p>
    <w:p w14:paraId="7083CAD2" w14:textId="7FF6659F" w:rsidR="0056673D" w:rsidRDefault="00F5302B" w:rsidP="00D5385B">
      <w:r>
        <w:t>The current literature on pricing describes several different strategies or objectives that a firm might pursue, from simple survival pricing for cash, to fighting for market share, to pricing at a premium over competitors to complement a superior product or service quality. Applying these textbook strategies to the airlines is complicated, because carriers don’t charge only one price for their services. Instead, they offer a hierarchical array of fares designed to appeal to both price-sensitive leisure travelers and less price-sensitive business travelers. Further complications arise from various other factors that characterize the market for airline services. These include (1) the predictable seasonal pattern of demand, especially for leisure travel, (2) the influence of override commissions that many airlines pay to travel agencies, (3) the dynamic nature of airline schedules and the strong relationship that exists between schedule frequency and passenger demand, and (4) the tendency for individual carrier pricing strategies and objectives to vary by market and over time.</w:t>
      </w:r>
    </w:p>
    <w:p w14:paraId="1E18E0E6" w14:textId="7C02331C" w:rsidR="00F5302B" w:rsidRDefault="00F5302B" w:rsidP="00D5385B">
      <w:r w:rsidRPr="00F5302B">
        <w:t>Target segment pricing. These special fares are lower than normal published fares and are aimed at a well- defined target audience, such as military personnel, senior citizens, or students. For passengers to take advantage of these fares, some form of identification is usually required. Because the audience for these fares is small, the risk of diluting current revenues is minimal.</w:t>
      </w:r>
    </w:p>
    <w:p w14:paraId="7B6FC403" w14:textId="09BF9743" w:rsidR="00F5302B" w:rsidRDefault="00F5302B" w:rsidP="00F5302B">
      <w:pPr>
        <w:ind w:left="720"/>
      </w:pPr>
    </w:p>
    <w:p w14:paraId="09C5B5D4" w14:textId="77777777" w:rsidR="00D5385B" w:rsidRDefault="00F5302B" w:rsidP="00D5385B">
      <w:r>
        <w:t>Mileage-based pricing. Although there are almost always aberrations due to competitive pressures, carriers generally attempt to relate price to distance flown, consistent with some price/mileage curve or mathematical function.</w:t>
      </w:r>
    </w:p>
    <w:p w14:paraId="3872F4B0" w14:textId="00DD4483" w:rsidR="00F5302B" w:rsidRDefault="00F5302B" w:rsidP="00D5385B">
      <w:r>
        <w:t>Zone pricing. This is a somewhat more streamlined variation of mileage-based pricing. From Chicago, for example, destinations might be grouped into one of several regions (for example, Midwest, East Coast, Florida/South, West Coast), with each regional group carrying the same price. Logically, longer-distance regions are priced higher than shorter-distance ones.</w:t>
      </w:r>
    </w:p>
    <w:p w14:paraId="161A95AC" w14:textId="41CD08E6" w:rsidR="00F5302B" w:rsidRDefault="00F5302B" w:rsidP="00D5385B">
      <w:r>
        <w:t>Value-added pricing. Because fares can be matched so quickly through the ATPCO system, carriers sometimes seek a value advantage rather than an outright price advantage. Examples of value-added tactics are an offer of first-class seating for coach fares and extra frequent-flier credits for the purchase of higher-level fares. Ultimately, value-added price offerings also tend to be quickly matched by all competing carriers.</w:t>
      </w:r>
    </w:p>
    <w:p w14:paraId="71DB490D" w14:textId="048E6E57" w:rsidR="00F5302B" w:rsidRDefault="00F5302B" w:rsidP="00F5302B">
      <w:pPr>
        <w:ind w:left="720"/>
      </w:pPr>
    </w:p>
    <w:p w14:paraId="672BA165" w14:textId="77777777" w:rsidR="00F5302B" w:rsidRDefault="00F5302B" w:rsidP="00F5302B">
      <w:pPr>
        <w:ind w:left="720"/>
      </w:pPr>
    </w:p>
    <w:p w14:paraId="18889471" w14:textId="4AB36002" w:rsidR="00F5302B" w:rsidRDefault="00F5302B" w:rsidP="00F5302B">
      <w:pPr>
        <w:ind w:left="720"/>
      </w:pPr>
    </w:p>
    <w:p w14:paraId="5E7705F7" w14:textId="0FDB9CD3" w:rsidR="00F5302B" w:rsidRDefault="00F5302B" w:rsidP="00F5302B">
      <w:pPr>
        <w:pStyle w:val="ListParagraph"/>
        <w:numPr>
          <w:ilvl w:val="0"/>
          <w:numId w:val="1"/>
        </w:numPr>
      </w:pPr>
      <w:r w:rsidRPr="00F5302B">
        <w:t>Define and briefly describe five direct operating expenses. What is meant by maintenance burden? Give an example of depreciation and an example of amortization. What are indirect operating costs? Give several examples of nonoperating costs and revenues. What is the relationship between variable costs and available seat-miles (ASMs)? Give several examples of fixed costs.</w:t>
      </w:r>
    </w:p>
    <w:p w14:paraId="771C0B2A" w14:textId="07494459" w:rsidR="00F5302B" w:rsidRDefault="00F5302B" w:rsidP="00F5302B"/>
    <w:p w14:paraId="5FAE0D24" w14:textId="3B143CD9" w:rsidR="00F5302B" w:rsidRDefault="00D5385B" w:rsidP="00F5302B">
      <w:r>
        <w:t xml:space="preserve">ANS:   </w:t>
      </w:r>
      <w:r w:rsidR="00F5302B">
        <w:t>Direct operating costs are all those expenses associated with and dependent on the type of aircraft being operated, including all flying expenses (for example, flight crew salaries and fuel and oil), all maintenance and overhaul costs, and all aircraft depreciation expenses.</w:t>
      </w:r>
    </w:p>
    <w:p w14:paraId="333B1345" w14:textId="63FC349D" w:rsidR="00F5302B" w:rsidRDefault="00F5302B" w:rsidP="00F5302B">
      <w:r>
        <w:t>Flight Operations. The largest category of direct operating costs is for flight operations. It includes the following items:</w:t>
      </w:r>
    </w:p>
    <w:p w14:paraId="5D7B5402" w14:textId="77777777" w:rsidR="00F5302B" w:rsidRDefault="00F5302B" w:rsidP="00F5302B"/>
    <w:p w14:paraId="5E984E8B" w14:textId="7AD94BD1" w:rsidR="00F5302B" w:rsidRDefault="00F5302B" w:rsidP="00F5302B">
      <w:r>
        <w:t>Flight crew expenses. These expenses involve not only direct salaries and traveling expenses but also allowances, pensions, and insurance. Flight crew costs can be calculated directly on a route-by-route basis or, more commonly, can be expressed as an hourly cost per aircraft type. In the latter case, the total flight crew costs for a particular route or service can be calculated by multiplying the hourly flight crew costs of the aircraft being operated on that route by the block speed time for that route. Block speed is the average speed of an aircraft as it moves through the air.</w:t>
      </w:r>
    </w:p>
    <w:p w14:paraId="7D3E8EE0" w14:textId="77777777" w:rsidR="00F5302B" w:rsidRDefault="00F5302B" w:rsidP="00F5302B"/>
    <w:p w14:paraId="20CFBDBD" w14:textId="5F52BCEC" w:rsidR="00F5302B" w:rsidRDefault="00F5302B" w:rsidP="00F5302B">
      <w:r>
        <w:t>Fuel and oil. Another major cost element of flight operations is fuel and oil. Fuel consumption varies considerably from route to route in relation to the stage lengths, aircraft weight, wind conditions, cruise altitude, and so forth.</w:t>
      </w:r>
    </w:p>
    <w:p w14:paraId="04268EAB" w14:textId="563BDCEF" w:rsidR="00F5302B" w:rsidRDefault="00F5302B" w:rsidP="00F5302B"/>
    <w:p w14:paraId="7C64AA82" w14:textId="77777777" w:rsidR="00D5385B" w:rsidRDefault="00F5302B" w:rsidP="00F5302B">
      <w:r w:rsidRPr="00F5302B">
        <w:t>Airport and en</w:t>
      </w:r>
      <w:r>
        <w:t>-</w:t>
      </w:r>
      <w:r w:rsidRPr="00F5302B">
        <w:t xml:space="preserve">route charges. Airlines must pay airport authorities for the use of the runway and terminal facilities. Airport charges normally have two elements: </w:t>
      </w:r>
    </w:p>
    <w:p w14:paraId="1C5E03C6" w14:textId="77777777" w:rsidR="00D5385B" w:rsidRDefault="00F5302B" w:rsidP="00F5302B">
      <w:r w:rsidRPr="00F5302B">
        <w:t xml:space="preserve">(1) </w:t>
      </w:r>
      <w:proofErr w:type="gramStart"/>
      <w:r w:rsidRPr="00F5302B">
        <w:t>a</w:t>
      </w:r>
      <w:proofErr w:type="gramEnd"/>
      <w:r w:rsidRPr="00F5302B">
        <w:t xml:space="preserve"> landing fee related to the weight of the aircraft and</w:t>
      </w:r>
    </w:p>
    <w:p w14:paraId="51979A1C" w14:textId="31DB4056" w:rsidR="00F5302B" w:rsidRDefault="00F5302B" w:rsidP="00F5302B">
      <w:r w:rsidRPr="00F5302B">
        <w:t xml:space="preserve">(2) </w:t>
      </w:r>
      <w:proofErr w:type="gramStart"/>
      <w:r w:rsidRPr="00F5302B">
        <w:t>in</w:t>
      </w:r>
      <w:proofErr w:type="gramEnd"/>
      <w:r w:rsidRPr="00F5302B">
        <w:t xml:space="preserve"> some cases, a passenger facility charge levied on the number of passengers boarded at that airport.</w:t>
      </w:r>
    </w:p>
    <w:p w14:paraId="1AC4EEE5" w14:textId="100D92CC" w:rsidR="00F5302B" w:rsidRDefault="00F5302B" w:rsidP="00F5302B"/>
    <w:p w14:paraId="73C55A26" w14:textId="57684414" w:rsidR="00F5302B" w:rsidRDefault="00F5302B" w:rsidP="00F5302B">
      <w:r w:rsidRPr="00F5302B">
        <w:t>Aircraft insurance costs. The aircraft hull and liability insurance expenses amount to a relatively small part of flight operation costs.</w:t>
      </w:r>
    </w:p>
    <w:p w14:paraId="5608A59B" w14:textId="24C60C31" w:rsidR="00F5302B" w:rsidRDefault="00F5302B" w:rsidP="00F5302B"/>
    <w:p w14:paraId="37989B8C" w14:textId="77777777" w:rsidR="00F5302B" w:rsidRPr="00F5302B" w:rsidRDefault="00F5302B" w:rsidP="00F5302B">
      <w:r w:rsidRPr="00F5302B">
        <w:t xml:space="preserve">Other flight-operations expenses. Finally, there may be some expenses related to flight operations that do not fall into any of the preceding categories </w:t>
      </w:r>
    </w:p>
    <w:p w14:paraId="5CCE8852" w14:textId="72191C79" w:rsidR="00F5302B" w:rsidRDefault="00F5302B" w:rsidP="00F5302B"/>
    <w:p w14:paraId="48664013" w14:textId="667702DA" w:rsidR="00F5302B" w:rsidRDefault="00F5302B" w:rsidP="00F5302B">
      <w:r>
        <w:t>Maintenance and Overhaul Costs. Total maintenance costs cover a wide range of costs related to different aspects of maintenance and overhaul. Flight equipment maintenance costs are divided into three categories: direct maintenance on the airframe, direct maintenance on the engines, and a maintenance burden. The maintenance burden is basically the administrative and overhead costs associated with the maintenance function that cannot be attributed directly to a particular airframe or engine but allocated on a fairly arbitrary basis.</w:t>
      </w:r>
    </w:p>
    <w:p w14:paraId="7EB554FC" w14:textId="0D8A480D" w:rsidR="00FC0E80" w:rsidRDefault="00FC0E80" w:rsidP="00F5302B"/>
    <w:p w14:paraId="0CFAE1FC" w14:textId="7D4650FD" w:rsidR="00FC0E80" w:rsidRDefault="00FC0E80" w:rsidP="00F5302B">
      <w:r w:rsidRPr="00FC0E80">
        <w:t>Indirect operating costs are all those costs that will remain unaffected by a change of aircraft type because they are not directly dependent on aircraft operations, including expenses that are passenger related rather than aircraft related (such as passenger service costs, costs of ticketing and sales, and station and ground costs) and general and administrative costs.</w:t>
      </w:r>
    </w:p>
    <w:p w14:paraId="0D9DEE5A" w14:textId="7ECDB0A8" w:rsidR="00FC0E80" w:rsidRDefault="00FC0E80" w:rsidP="00F5302B"/>
    <w:p w14:paraId="508402AF" w14:textId="77777777" w:rsidR="00FC0E80" w:rsidRDefault="00FC0E80" w:rsidP="00FC0E80">
      <w:r>
        <w:t>Nonoperating costs and revenues include those expenses and revenues not directly related to the operation of an airline’s own air transportation services. Major nonoperating costs and revenues include the following:</w:t>
      </w:r>
    </w:p>
    <w:p w14:paraId="7367C3AB" w14:textId="21B36831" w:rsidR="00FC0E80" w:rsidRDefault="00FC0E80" w:rsidP="00FC0E80"/>
    <w:p w14:paraId="6ECA7DFD" w14:textId="77777777" w:rsidR="00FC0E80" w:rsidRDefault="00FC0E80" w:rsidP="00FC0E80">
      <w:r>
        <w:t>1. Gains or losses arising from the retirement of property or equipment, both aeronautical and nonaeronautical. Such gains or losses arise when there is a difference between the depreciated book value of a particular item and the value that is realized when that item is retired or sold off.</w:t>
      </w:r>
    </w:p>
    <w:p w14:paraId="33FF258D" w14:textId="7AB0F3B8" w:rsidR="00FC0E80" w:rsidRDefault="00FC0E80" w:rsidP="00FC0E80">
      <w:r>
        <w:t>2. Interest paid on loans, as well as any interest received from bank or other deposits. For some accounting purposes, some carriers include interest paid on aircraft-related loans as an operating cost.</w:t>
      </w:r>
    </w:p>
    <w:p w14:paraId="7182C477" w14:textId="40B7F55A" w:rsidR="00FC0E80" w:rsidRDefault="00FC0E80" w:rsidP="00FC0E80"/>
    <w:p w14:paraId="6C4C5BBA" w14:textId="009488DE" w:rsidR="00FC0E80" w:rsidRDefault="00FC0E80" w:rsidP="00FC0E80">
      <w:r w:rsidRPr="00FC0E80">
        <w:t>Variable Costs. Variable costs are those costs that increase or decrease with the level of output, or available seat-miles (ASMs), that an airline produces. (A seat-mile is one passenger seat transported one statute mile.) These costs, for the most part, are avoidable in the short term. For example, if a flight or series of flights is canceled, the airline is no longer responsible for flight crew expenses, fuel charges, landing fees, and the costs of passenger meals.</w:t>
      </w:r>
    </w:p>
    <w:p w14:paraId="5D536093" w14:textId="62ACBC85" w:rsidR="00FC0E80" w:rsidRDefault="00FC0E80" w:rsidP="00FC0E80"/>
    <w:p w14:paraId="17C92CCF" w14:textId="6F35A667" w:rsidR="00FC0E80" w:rsidRDefault="00FC0E80" w:rsidP="00FC0E80">
      <w:r w:rsidRPr="00FC0E80">
        <w:t>Fixed Costs. Fixed costs are those direct operating costs that, in total, do not vary with changes in ASMs. They are costs that are unavoidable in the short term. Having planned schedules for a particular period and adjusted its fleet, staff, and maintenance requirements accordingly, an airline cannot easily cut back its schedules and services beyond a certain minimal level because of its obligation to the public. Thus, fixed operating costs may not be avoidable until the carrier can change its scheduled service.</w:t>
      </w:r>
    </w:p>
    <w:p w14:paraId="783DBD78" w14:textId="739A8EC4" w:rsidR="00FC0E80" w:rsidRDefault="00FC0E80" w:rsidP="00FC0E80"/>
    <w:p w14:paraId="0B63DDE2" w14:textId="7B8CF648" w:rsidR="00FC0E80" w:rsidRDefault="00FC0E80" w:rsidP="00FC0E80">
      <w:pPr>
        <w:pStyle w:val="ListParagraph"/>
        <w:numPr>
          <w:ilvl w:val="0"/>
          <w:numId w:val="1"/>
        </w:numPr>
      </w:pPr>
      <w:r w:rsidRPr="00FC0E80">
        <w:t>Describe in your own words the profit-maximization point (use ASMs, RPMs, total revenue, and total cost in your answer). What is meant by marginal cost and marginal revenue? How do we determine passenger load factors?</w:t>
      </w:r>
    </w:p>
    <w:p w14:paraId="7670A508" w14:textId="4D4C1F96" w:rsidR="00FC0E80" w:rsidRDefault="00D5385B" w:rsidP="00FC0E80">
      <w:pPr>
        <w:pStyle w:val="NormalWeb"/>
        <w:ind w:left="720"/>
        <w:rPr>
          <w:rFonts w:ascii="ACaslonPro" w:hAnsi="ACaslonPro"/>
          <w:sz w:val="20"/>
          <w:szCs w:val="20"/>
        </w:rPr>
      </w:pPr>
      <w:r>
        <w:t xml:space="preserve">ANS:   </w:t>
      </w:r>
      <w:r>
        <w:t xml:space="preserve"> </w:t>
      </w:r>
      <w:r w:rsidR="00FC0E80">
        <w:rPr>
          <w:rFonts w:ascii="ACaslonPro" w:hAnsi="ACaslonPro"/>
          <w:sz w:val="20"/>
          <w:szCs w:val="20"/>
        </w:rPr>
        <w:t xml:space="preserve">Given prices, RPMs, total revenues, total costs, and load factors, the airline is faced with the question of what level of ASMs will maximize profits or, at worst, minimize losses. </w:t>
      </w:r>
      <w:r w:rsidR="00FC0E80" w:rsidRPr="00FC0E80">
        <w:rPr>
          <w:rFonts w:ascii="ACaslonPro" w:hAnsi="ACaslonPro"/>
          <w:sz w:val="20"/>
          <w:szCs w:val="20"/>
        </w:rPr>
        <w:t>Assuming that this is a profit- maximizing airline, it should produce 3.4 million ASMs, which will generate 2.21 million RPMs at a price or average revenue (yield) of $0.250 per mile and a total revenue of $552,500. The load factor at this level of output will be an acceptable 65 percent. The 3.4 million ASMs will cost this airline $400,000 to produce, and the airline will experience profits of $152,500. If the airline were more concerned with holding its market share in certain markets by increasing scheduled flights and decreasing load factors to a systemwide level of 55 percent, it could still experience profits of $44,000. Beyond 4.5 million ASMs, it is not generating enough traffic (passengers have become unresponsive to further price reductions) to offset the costs associated with this level of output.</w:t>
      </w:r>
    </w:p>
    <w:p w14:paraId="4741A223" w14:textId="4AA1416C" w:rsidR="00FC0E80" w:rsidRDefault="00FC0E80" w:rsidP="00FC0E80">
      <w:pPr>
        <w:pStyle w:val="NormalWeb"/>
        <w:ind w:left="720"/>
      </w:pPr>
      <w:r w:rsidRPr="00FC0E80">
        <w:t>One more piece is needed before we can complete our pricing analysis. passenger load factor was defined as revenue passenger miles divided by available seat-miles. In developing a demand schedule, a pricing analyst assumes that all of the ASMs produced by the airline company will not be filled by RPMs.</w:t>
      </w:r>
    </w:p>
    <w:p w14:paraId="2757AEEB" w14:textId="77777777" w:rsidR="00FC0E80" w:rsidRDefault="00FC0E80" w:rsidP="00FC0E80">
      <w:pPr>
        <w:pStyle w:val="NormalWeb"/>
        <w:ind w:left="720"/>
      </w:pPr>
    </w:p>
    <w:p w14:paraId="69D1328C" w14:textId="77777777" w:rsidR="00FC0E80" w:rsidRDefault="00FC0E80" w:rsidP="00FC0E80"/>
    <w:sectPr w:rsidR="00FC0E80" w:rsidSect="006A4D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CaslonPr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C76AC5"/>
    <w:multiLevelType w:val="hybridMultilevel"/>
    <w:tmpl w:val="F86CE210"/>
    <w:lvl w:ilvl="0" w:tplc="6C64B3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9711D73"/>
    <w:multiLevelType w:val="multilevel"/>
    <w:tmpl w:val="F1389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C156A27"/>
    <w:multiLevelType w:val="hybridMultilevel"/>
    <w:tmpl w:val="F86CE210"/>
    <w:lvl w:ilvl="0" w:tplc="6C64B3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2854EA6"/>
    <w:multiLevelType w:val="hybridMultilevel"/>
    <w:tmpl w:val="F86CE210"/>
    <w:lvl w:ilvl="0" w:tplc="6C64B3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1120F2C"/>
    <w:multiLevelType w:val="hybridMultilevel"/>
    <w:tmpl w:val="F86CE210"/>
    <w:lvl w:ilvl="0" w:tplc="6C64B3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67412C3"/>
    <w:multiLevelType w:val="hybridMultilevel"/>
    <w:tmpl w:val="1FC2D278"/>
    <w:lvl w:ilvl="0" w:tplc="D33C5228">
      <w:start w:val="1"/>
      <w:numFmt w:val="bullet"/>
      <w:lvlText w:val="-"/>
      <w:lvlJc w:val="left"/>
      <w:pPr>
        <w:ind w:left="1140" w:hanging="360"/>
      </w:pPr>
      <w:rPr>
        <w:rFonts w:ascii="Calibri" w:eastAsiaTheme="minorHAnsi" w:hAnsi="Calibri" w:cs="Calibri"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6">
    <w:nsid w:val="48EB10A0"/>
    <w:multiLevelType w:val="hybridMultilevel"/>
    <w:tmpl w:val="F86CE210"/>
    <w:lvl w:ilvl="0" w:tplc="6C64B3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95E445C"/>
    <w:multiLevelType w:val="hybridMultilevel"/>
    <w:tmpl w:val="411AE892"/>
    <w:lvl w:ilvl="0" w:tplc="53323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11A3956"/>
    <w:multiLevelType w:val="hybridMultilevel"/>
    <w:tmpl w:val="FB2A41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1"/>
  </w:num>
  <w:num w:numId="4">
    <w:abstractNumId w:val="3"/>
  </w:num>
  <w:num w:numId="5">
    <w:abstractNumId w:val="4"/>
  </w:num>
  <w:num w:numId="6">
    <w:abstractNumId w:val="6"/>
  </w:num>
  <w:num w:numId="7">
    <w:abstractNumId w:val="0"/>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9A0"/>
    <w:rsid w:val="00121FA4"/>
    <w:rsid w:val="001449A0"/>
    <w:rsid w:val="0056673D"/>
    <w:rsid w:val="0062048E"/>
    <w:rsid w:val="006A4D89"/>
    <w:rsid w:val="00897ECF"/>
    <w:rsid w:val="00D5385B"/>
    <w:rsid w:val="00F5302B"/>
    <w:rsid w:val="00FC0E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94EA"/>
  <w15:chartTrackingRefBased/>
  <w15:docId w15:val="{81582FFE-974B-1F48-8E5B-DCFCB0C66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302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9A0"/>
    <w:pPr>
      <w:ind w:left="720"/>
      <w:contextualSpacing/>
    </w:pPr>
  </w:style>
  <w:style w:type="paragraph" w:styleId="NormalWeb">
    <w:name w:val="Normal (Web)"/>
    <w:basedOn w:val="Normal"/>
    <w:uiPriority w:val="99"/>
    <w:unhideWhenUsed/>
    <w:rsid w:val="0062048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64085">
      <w:bodyDiv w:val="1"/>
      <w:marLeft w:val="0"/>
      <w:marRight w:val="0"/>
      <w:marTop w:val="0"/>
      <w:marBottom w:val="0"/>
      <w:divBdr>
        <w:top w:val="none" w:sz="0" w:space="0" w:color="auto"/>
        <w:left w:val="none" w:sz="0" w:space="0" w:color="auto"/>
        <w:bottom w:val="none" w:sz="0" w:space="0" w:color="auto"/>
        <w:right w:val="none" w:sz="0" w:space="0" w:color="auto"/>
      </w:divBdr>
      <w:divsChild>
        <w:div w:id="1568952940">
          <w:marLeft w:val="0"/>
          <w:marRight w:val="0"/>
          <w:marTop w:val="0"/>
          <w:marBottom w:val="0"/>
          <w:divBdr>
            <w:top w:val="none" w:sz="0" w:space="0" w:color="auto"/>
            <w:left w:val="none" w:sz="0" w:space="0" w:color="auto"/>
            <w:bottom w:val="none" w:sz="0" w:space="0" w:color="auto"/>
            <w:right w:val="none" w:sz="0" w:space="0" w:color="auto"/>
          </w:divBdr>
          <w:divsChild>
            <w:div w:id="1776093641">
              <w:marLeft w:val="0"/>
              <w:marRight w:val="0"/>
              <w:marTop w:val="0"/>
              <w:marBottom w:val="0"/>
              <w:divBdr>
                <w:top w:val="none" w:sz="0" w:space="0" w:color="auto"/>
                <w:left w:val="none" w:sz="0" w:space="0" w:color="auto"/>
                <w:bottom w:val="none" w:sz="0" w:space="0" w:color="auto"/>
                <w:right w:val="none" w:sz="0" w:space="0" w:color="auto"/>
              </w:divBdr>
              <w:divsChild>
                <w:div w:id="12184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691226">
          <w:marLeft w:val="0"/>
          <w:marRight w:val="0"/>
          <w:marTop w:val="0"/>
          <w:marBottom w:val="0"/>
          <w:divBdr>
            <w:top w:val="none" w:sz="0" w:space="0" w:color="auto"/>
            <w:left w:val="none" w:sz="0" w:space="0" w:color="auto"/>
            <w:bottom w:val="none" w:sz="0" w:space="0" w:color="auto"/>
            <w:right w:val="none" w:sz="0" w:space="0" w:color="auto"/>
          </w:divBdr>
          <w:divsChild>
            <w:div w:id="1277984341">
              <w:marLeft w:val="0"/>
              <w:marRight w:val="0"/>
              <w:marTop w:val="0"/>
              <w:marBottom w:val="0"/>
              <w:divBdr>
                <w:top w:val="none" w:sz="0" w:space="0" w:color="auto"/>
                <w:left w:val="none" w:sz="0" w:space="0" w:color="auto"/>
                <w:bottom w:val="none" w:sz="0" w:space="0" w:color="auto"/>
                <w:right w:val="none" w:sz="0" w:space="0" w:color="auto"/>
              </w:divBdr>
              <w:divsChild>
                <w:div w:id="61972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197768">
      <w:bodyDiv w:val="1"/>
      <w:marLeft w:val="0"/>
      <w:marRight w:val="0"/>
      <w:marTop w:val="0"/>
      <w:marBottom w:val="0"/>
      <w:divBdr>
        <w:top w:val="none" w:sz="0" w:space="0" w:color="auto"/>
        <w:left w:val="none" w:sz="0" w:space="0" w:color="auto"/>
        <w:bottom w:val="none" w:sz="0" w:space="0" w:color="auto"/>
        <w:right w:val="none" w:sz="0" w:space="0" w:color="auto"/>
      </w:divBdr>
      <w:divsChild>
        <w:div w:id="1882404385">
          <w:marLeft w:val="0"/>
          <w:marRight w:val="0"/>
          <w:marTop w:val="0"/>
          <w:marBottom w:val="0"/>
          <w:divBdr>
            <w:top w:val="none" w:sz="0" w:space="0" w:color="auto"/>
            <w:left w:val="none" w:sz="0" w:space="0" w:color="auto"/>
            <w:bottom w:val="none" w:sz="0" w:space="0" w:color="auto"/>
            <w:right w:val="none" w:sz="0" w:space="0" w:color="auto"/>
          </w:divBdr>
          <w:divsChild>
            <w:div w:id="1786458051">
              <w:marLeft w:val="0"/>
              <w:marRight w:val="0"/>
              <w:marTop w:val="0"/>
              <w:marBottom w:val="0"/>
              <w:divBdr>
                <w:top w:val="none" w:sz="0" w:space="0" w:color="auto"/>
                <w:left w:val="none" w:sz="0" w:space="0" w:color="auto"/>
                <w:bottom w:val="none" w:sz="0" w:space="0" w:color="auto"/>
                <w:right w:val="none" w:sz="0" w:space="0" w:color="auto"/>
              </w:divBdr>
              <w:divsChild>
                <w:div w:id="110430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161289">
      <w:bodyDiv w:val="1"/>
      <w:marLeft w:val="0"/>
      <w:marRight w:val="0"/>
      <w:marTop w:val="0"/>
      <w:marBottom w:val="0"/>
      <w:divBdr>
        <w:top w:val="none" w:sz="0" w:space="0" w:color="auto"/>
        <w:left w:val="none" w:sz="0" w:space="0" w:color="auto"/>
        <w:bottom w:val="none" w:sz="0" w:space="0" w:color="auto"/>
        <w:right w:val="none" w:sz="0" w:space="0" w:color="auto"/>
      </w:divBdr>
      <w:divsChild>
        <w:div w:id="933511864">
          <w:marLeft w:val="0"/>
          <w:marRight w:val="0"/>
          <w:marTop w:val="0"/>
          <w:marBottom w:val="0"/>
          <w:divBdr>
            <w:top w:val="none" w:sz="0" w:space="0" w:color="auto"/>
            <w:left w:val="none" w:sz="0" w:space="0" w:color="auto"/>
            <w:bottom w:val="none" w:sz="0" w:space="0" w:color="auto"/>
            <w:right w:val="none" w:sz="0" w:space="0" w:color="auto"/>
          </w:divBdr>
          <w:divsChild>
            <w:div w:id="1901358673">
              <w:marLeft w:val="0"/>
              <w:marRight w:val="0"/>
              <w:marTop w:val="0"/>
              <w:marBottom w:val="0"/>
              <w:divBdr>
                <w:top w:val="none" w:sz="0" w:space="0" w:color="auto"/>
                <w:left w:val="none" w:sz="0" w:space="0" w:color="auto"/>
                <w:bottom w:val="none" w:sz="0" w:space="0" w:color="auto"/>
                <w:right w:val="none" w:sz="0" w:space="0" w:color="auto"/>
              </w:divBdr>
              <w:divsChild>
                <w:div w:id="82007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237340">
      <w:bodyDiv w:val="1"/>
      <w:marLeft w:val="0"/>
      <w:marRight w:val="0"/>
      <w:marTop w:val="0"/>
      <w:marBottom w:val="0"/>
      <w:divBdr>
        <w:top w:val="none" w:sz="0" w:space="0" w:color="auto"/>
        <w:left w:val="none" w:sz="0" w:space="0" w:color="auto"/>
        <w:bottom w:val="none" w:sz="0" w:space="0" w:color="auto"/>
        <w:right w:val="none" w:sz="0" w:space="0" w:color="auto"/>
      </w:divBdr>
      <w:divsChild>
        <w:div w:id="245236614">
          <w:marLeft w:val="0"/>
          <w:marRight w:val="0"/>
          <w:marTop w:val="0"/>
          <w:marBottom w:val="0"/>
          <w:divBdr>
            <w:top w:val="none" w:sz="0" w:space="0" w:color="auto"/>
            <w:left w:val="none" w:sz="0" w:space="0" w:color="auto"/>
            <w:bottom w:val="none" w:sz="0" w:space="0" w:color="auto"/>
            <w:right w:val="none" w:sz="0" w:space="0" w:color="auto"/>
          </w:divBdr>
          <w:divsChild>
            <w:div w:id="2090809171">
              <w:marLeft w:val="0"/>
              <w:marRight w:val="0"/>
              <w:marTop w:val="0"/>
              <w:marBottom w:val="0"/>
              <w:divBdr>
                <w:top w:val="none" w:sz="0" w:space="0" w:color="auto"/>
                <w:left w:val="none" w:sz="0" w:space="0" w:color="auto"/>
                <w:bottom w:val="none" w:sz="0" w:space="0" w:color="auto"/>
                <w:right w:val="none" w:sz="0" w:space="0" w:color="auto"/>
              </w:divBdr>
              <w:divsChild>
                <w:div w:id="179964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532385">
      <w:bodyDiv w:val="1"/>
      <w:marLeft w:val="0"/>
      <w:marRight w:val="0"/>
      <w:marTop w:val="0"/>
      <w:marBottom w:val="0"/>
      <w:divBdr>
        <w:top w:val="none" w:sz="0" w:space="0" w:color="auto"/>
        <w:left w:val="none" w:sz="0" w:space="0" w:color="auto"/>
        <w:bottom w:val="none" w:sz="0" w:space="0" w:color="auto"/>
        <w:right w:val="none" w:sz="0" w:space="0" w:color="auto"/>
      </w:divBdr>
      <w:divsChild>
        <w:div w:id="1306202274">
          <w:marLeft w:val="0"/>
          <w:marRight w:val="0"/>
          <w:marTop w:val="0"/>
          <w:marBottom w:val="0"/>
          <w:divBdr>
            <w:top w:val="none" w:sz="0" w:space="0" w:color="auto"/>
            <w:left w:val="none" w:sz="0" w:space="0" w:color="auto"/>
            <w:bottom w:val="none" w:sz="0" w:space="0" w:color="auto"/>
            <w:right w:val="none" w:sz="0" w:space="0" w:color="auto"/>
          </w:divBdr>
          <w:divsChild>
            <w:div w:id="631981330">
              <w:marLeft w:val="0"/>
              <w:marRight w:val="0"/>
              <w:marTop w:val="0"/>
              <w:marBottom w:val="0"/>
              <w:divBdr>
                <w:top w:val="none" w:sz="0" w:space="0" w:color="auto"/>
                <w:left w:val="none" w:sz="0" w:space="0" w:color="auto"/>
                <w:bottom w:val="none" w:sz="0" w:space="0" w:color="auto"/>
                <w:right w:val="none" w:sz="0" w:space="0" w:color="auto"/>
              </w:divBdr>
              <w:divsChild>
                <w:div w:id="45344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768099">
      <w:bodyDiv w:val="1"/>
      <w:marLeft w:val="0"/>
      <w:marRight w:val="0"/>
      <w:marTop w:val="0"/>
      <w:marBottom w:val="0"/>
      <w:divBdr>
        <w:top w:val="none" w:sz="0" w:space="0" w:color="auto"/>
        <w:left w:val="none" w:sz="0" w:space="0" w:color="auto"/>
        <w:bottom w:val="none" w:sz="0" w:space="0" w:color="auto"/>
        <w:right w:val="none" w:sz="0" w:space="0" w:color="auto"/>
      </w:divBdr>
      <w:divsChild>
        <w:div w:id="1248729294">
          <w:marLeft w:val="0"/>
          <w:marRight w:val="0"/>
          <w:marTop w:val="0"/>
          <w:marBottom w:val="0"/>
          <w:divBdr>
            <w:top w:val="none" w:sz="0" w:space="0" w:color="auto"/>
            <w:left w:val="none" w:sz="0" w:space="0" w:color="auto"/>
            <w:bottom w:val="none" w:sz="0" w:space="0" w:color="auto"/>
            <w:right w:val="none" w:sz="0" w:space="0" w:color="auto"/>
          </w:divBdr>
          <w:divsChild>
            <w:div w:id="56904634">
              <w:marLeft w:val="0"/>
              <w:marRight w:val="0"/>
              <w:marTop w:val="0"/>
              <w:marBottom w:val="0"/>
              <w:divBdr>
                <w:top w:val="none" w:sz="0" w:space="0" w:color="auto"/>
                <w:left w:val="none" w:sz="0" w:space="0" w:color="auto"/>
                <w:bottom w:val="none" w:sz="0" w:space="0" w:color="auto"/>
                <w:right w:val="none" w:sz="0" w:space="0" w:color="auto"/>
              </w:divBdr>
              <w:divsChild>
                <w:div w:id="12770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020908">
      <w:bodyDiv w:val="1"/>
      <w:marLeft w:val="0"/>
      <w:marRight w:val="0"/>
      <w:marTop w:val="0"/>
      <w:marBottom w:val="0"/>
      <w:divBdr>
        <w:top w:val="none" w:sz="0" w:space="0" w:color="auto"/>
        <w:left w:val="none" w:sz="0" w:space="0" w:color="auto"/>
        <w:bottom w:val="none" w:sz="0" w:space="0" w:color="auto"/>
        <w:right w:val="none" w:sz="0" w:space="0" w:color="auto"/>
      </w:divBdr>
      <w:divsChild>
        <w:div w:id="2131823898">
          <w:marLeft w:val="0"/>
          <w:marRight w:val="0"/>
          <w:marTop w:val="0"/>
          <w:marBottom w:val="0"/>
          <w:divBdr>
            <w:top w:val="none" w:sz="0" w:space="0" w:color="auto"/>
            <w:left w:val="none" w:sz="0" w:space="0" w:color="auto"/>
            <w:bottom w:val="none" w:sz="0" w:space="0" w:color="auto"/>
            <w:right w:val="none" w:sz="0" w:space="0" w:color="auto"/>
          </w:divBdr>
          <w:divsChild>
            <w:div w:id="1871340487">
              <w:marLeft w:val="0"/>
              <w:marRight w:val="0"/>
              <w:marTop w:val="0"/>
              <w:marBottom w:val="0"/>
              <w:divBdr>
                <w:top w:val="none" w:sz="0" w:space="0" w:color="auto"/>
                <w:left w:val="none" w:sz="0" w:space="0" w:color="auto"/>
                <w:bottom w:val="none" w:sz="0" w:space="0" w:color="auto"/>
                <w:right w:val="none" w:sz="0" w:space="0" w:color="auto"/>
              </w:divBdr>
              <w:divsChild>
                <w:div w:id="135006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186133">
      <w:bodyDiv w:val="1"/>
      <w:marLeft w:val="0"/>
      <w:marRight w:val="0"/>
      <w:marTop w:val="0"/>
      <w:marBottom w:val="0"/>
      <w:divBdr>
        <w:top w:val="none" w:sz="0" w:space="0" w:color="auto"/>
        <w:left w:val="none" w:sz="0" w:space="0" w:color="auto"/>
        <w:bottom w:val="none" w:sz="0" w:space="0" w:color="auto"/>
        <w:right w:val="none" w:sz="0" w:space="0" w:color="auto"/>
      </w:divBdr>
      <w:divsChild>
        <w:div w:id="391468296">
          <w:marLeft w:val="0"/>
          <w:marRight w:val="0"/>
          <w:marTop w:val="0"/>
          <w:marBottom w:val="0"/>
          <w:divBdr>
            <w:top w:val="none" w:sz="0" w:space="0" w:color="auto"/>
            <w:left w:val="none" w:sz="0" w:space="0" w:color="auto"/>
            <w:bottom w:val="none" w:sz="0" w:space="0" w:color="auto"/>
            <w:right w:val="none" w:sz="0" w:space="0" w:color="auto"/>
          </w:divBdr>
          <w:divsChild>
            <w:div w:id="1899127088">
              <w:marLeft w:val="0"/>
              <w:marRight w:val="0"/>
              <w:marTop w:val="0"/>
              <w:marBottom w:val="0"/>
              <w:divBdr>
                <w:top w:val="none" w:sz="0" w:space="0" w:color="auto"/>
                <w:left w:val="none" w:sz="0" w:space="0" w:color="auto"/>
                <w:bottom w:val="none" w:sz="0" w:space="0" w:color="auto"/>
                <w:right w:val="none" w:sz="0" w:space="0" w:color="auto"/>
              </w:divBdr>
              <w:divsChild>
                <w:div w:id="47110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042452">
      <w:bodyDiv w:val="1"/>
      <w:marLeft w:val="0"/>
      <w:marRight w:val="0"/>
      <w:marTop w:val="0"/>
      <w:marBottom w:val="0"/>
      <w:divBdr>
        <w:top w:val="none" w:sz="0" w:space="0" w:color="auto"/>
        <w:left w:val="none" w:sz="0" w:space="0" w:color="auto"/>
        <w:bottom w:val="none" w:sz="0" w:space="0" w:color="auto"/>
        <w:right w:val="none" w:sz="0" w:space="0" w:color="auto"/>
      </w:divBdr>
      <w:divsChild>
        <w:div w:id="275842053">
          <w:marLeft w:val="0"/>
          <w:marRight w:val="0"/>
          <w:marTop w:val="0"/>
          <w:marBottom w:val="0"/>
          <w:divBdr>
            <w:top w:val="none" w:sz="0" w:space="0" w:color="auto"/>
            <w:left w:val="none" w:sz="0" w:space="0" w:color="auto"/>
            <w:bottom w:val="none" w:sz="0" w:space="0" w:color="auto"/>
            <w:right w:val="none" w:sz="0" w:space="0" w:color="auto"/>
          </w:divBdr>
          <w:divsChild>
            <w:div w:id="420875856">
              <w:marLeft w:val="0"/>
              <w:marRight w:val="0"/>
              <w:marTop w:val="0"/>
              <w:marBottom w:val="0"/>
              <w:divBdr>
                <w:top w:val="none" w:sz="0" w:space="0" w:color="auto"/>
                <w:left w:val="none" w:sz="0" w:space="0" w:color="auto"/>
                <w:bottom w:val="none" w:sz="0" w:space="0" w:color="auto"/>
                <w:right w:val="none" w:sz="0" w:space="0" w:color="auto"/>
              </w:divBdr>
              <w:divsChild>
                <w:div w:id="149961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471101">
      <w:bodyDiv w:val="1"/>
      <w:marLeft w:val="0"/>
      <w:marRight w:val="0"/>
      <w:marTop w:val="0"/>
      <w:marBottom w:val="0"/>
      <w:divBdr>
        <w:top w:val="none" w:sz="0" w:space="0" w:color="auto"/>
        <w:left w:val="none" w:sz="0" w:space="0" w:color="auto"/>
        <w:bottom w:val="none" w:sz="0" w:space="0" w:color="auto"/>
        <w:right w:val="none" w:sz="0" w:space="0" w:color="auto"/>
      </w:divBdr>
      <w:divsChild>
        <w:div w:id="1378772826">
          <w:marLeft w:val="0"/>
          <w:marRight w:val="0"/>
          <w:marTop w:val="0"/>
          <w:marBottom w:val="0"/>
          <w:divBdr>
            <w:top w:val="none" w:sz="0" w:space="0" w:color="auto"/>
            <w:left w:val="none" w:sz="0" w:space="0" w:color="auto"/>
            <w:bottom w:val="none" w:sz="0" w:space="0" w:color="auto"/>
            <w:right w:val="none" w:sz="0" w:space="0" w:color="auto"/>
          </w:divBdr>
          <w:divsChild>
            <w:div w:id="1717663349">
              <w:marLeft w:val="0"/>
              <w:marRight w:val="0"/>
              <w:marTop w:val="0"/>
              <w:marBottom w:val="0"/>
              <w:divBdr>
                <w:top w:val="none" w:sz="0" w:space="0" w:color="auto"/>
                <w:left w:val="none" w:sz="0" w:space="0" w:color="auto"/>
                <w:bottom w:val="none" w:sz="0" w:space="0" w:color="auto"/>
                <w:right w:val="none" w:sz="0" w:space="0" w:color="auto"/>
              </w:divBdr>
              <w:divsChild>
                <w:div w:id="1544946741">
                  <w:marLeft w:val="0"/>
                  <w:marRight w:val="0"/>
                  <w:marTop w:val="0"/>
                  <w:marBottom w:val="0"/>
                  <w:divBdr>
                    <w:top w:val="none" w:sz="0" w:space="0" w:color="auto"/>
                    <w:left w:val="none" w:sz="0" w:space="0" w:color="auto"/>
                    <w:bottom w:val="none" w:sz="0" w:space="0" w:color="auto"/>
                    <w:right w:val="none" w:sz="0" w:space="0" w:color="auto"/>
                  </w:divBdr>
                </w:div>
              </w:divsChild>
            </w:div>
            <w:div w:id="1386761704">
              <w:marLeft w:val="0"/>
              <w:marRight w:val="0"/>
              <w:marTop w:val="0"/>
              <w:marBottom w:val="0"/>
              <w:divBdr>
                <w:top w:val="none" w:sz="0" w:space="0" w:color="auto"/>
                <w:left w:val="none" w:sz="0" w:space="0" w:color="auto"/>
                <w:bottom w:val="none" w:sz="0" w:space="0" w:color="auto"/>
                <w:right w:val="none" w:sz="0" w:space="0" w:color="auto"/>
              </w:divBdr>
              <w:divsChild>
                <w:div w:id="33295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35924">
          <w:marLeft w:val="0"/>
          <w:marRight w:val="0"/>
          <w:marTop w:val="0"/>
          <w:marBottom w:val="0"/>
          <w:divBdr>
            <w:top w:val="none" w:sz="0" w:space="0" w:color="auto"/>
            <w:left w:val="none" w:sz="0" w:space="0" w:color="auto"/>
            <w:bottom w:val="none" w:sz="0" w:space="0" w:color="auto"/>
            <w:right w:val="none" w:sz="0" w:space="0" w:color="auto"/>
          </w:divBdr>
          <w:divsChild>
            <w:div w:id="1842966366">
              <w:marLeft w:val="0"/>
              <w:marRight w:val="0"/>
              <w:marTop w:val="0"/>
              <w:marBottom w:val="0"/>
              <w:divBdr>
                <w:top w:val="none" w:sz="0" w:space="0" w:color="auto"/>
                <w:left w:val="none" w:sz="0" w:space="0" w:color="auto"/>
                <w:bottom w:val="none" w:sz="0" w:space="0" w:color="auto"/>
                <w:right w:val="none" w:sz="0" w:space="0" w:color="auto"/>
              </w:divBdr>
              <w:divsChild>
                <w:div w:id="181548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779056">
      <w:bodyDiv w:val="1"/>
      <w:marLeft w:val="0"/>
      <w:marRight w:val="0"/>
      <w:marTop w:val="0"/>
      <w:marBottom w:val="0"/>
      <w:divBdr>
        <w:top w:val="none" w:sz="0" w:space="0" w:color="auto"/>
        <w:left w:val="none" w:sz="0" w:space="0" w:color="auto"/>
        <w:bottom w:val="none" w:sz="0" w:space="0" w:color="auto"/>
        <w:right w:val="none" w:sz="0" w:space="0" w:color="auto"/>
      </w:divBdr>
      <w:divsChild>
        <w:div w:id="745032407">
          <w:marLeft w:val="0"/>
          <w:marRight w:val="0"/>
          <w:marTop w:val="0"/>
          <w:marBottom w:val="0"/>
          <w:divBdr>
            <w:top w:val="none" w:sz="0" w:space="0" w:color="auto"/>
            <w:left w:val="none" w:sz="0" w:space="0" w:color="auto"/>
            <w:bottom w:val="none" w:sz="0" w:space="0" w:color="auto"/>
            <w:right w:val="none" w:sz="0" w:space="0" w:color="auto"/>
          </w:divBdr>
          <w:divsChild>
            <w:div w:id="2122216207">
              <w:marLeft w:val="0"/>
              <w:marRight w:val="0"/>
              <w:marTop w:val="0"/>
              <w:marBottom w:val="0"/>
              <w:divBdr>
                <w:top w:val="none" w:sz="0" w:space="0" w:color="auto"/>
                <w:left w:val="none" w:sz="0" w:space="0" w:color="auto"/>
                <w:bottom w:val="none" w:sz="0" w:space="0" w:color="auto"/>
                <w:right w:val="none" w:sz="0" w:space="0" w:color="auto"/>
              </w:divBdr>
              <w:divsChild>
                <w:div w:id="156075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815068">
      <w:bodyDiv w:val="1"/>
      <w:marLeft w:val="0"/>
      <w:marRight w:val="0"/>
      <w:marTop w:val="0"/>
      <w:marBottom w:val="0"/>
      <w:divBdr>
        <w:top w:val="none" w:sz="0" w:space="0" w:color="auto"/>
        <w:left w:val="none" w:sz="0" w:space="0" w:color="auto"/>
        <w:bottom w:val="none" w:sz="0" w:space="0" w:color="auto"/>
        <w:right w:val="none" w:sz="0" w:space="0" w:color="auto"/>
      </w:divBdr>
      <w:divsChild>
        <w:div w:id="1541481309">
          <w:marLeft w:val="0"/>
          <w:marRight w:val="0"/>
          <w:marTop w:val="0"/>
          <w:marBottom w:val="0"/>
          <w:divBdr>
            <w:top w:val="none" w:sz="0" w:space="0" w:color="auto"/>
            <w:left w:val="none" w:sz="0" w:space="0" w:color="auto"/>
            <w:bottom w:val="none" w:sz="0" w:space="0" w:color="auto"/>
            <w:right w:val="none" w:sz="0" w:space="0" w:color="auto"/>
          </w:divBdr>
          <w:divsChild>
            <w:div w:id="1044644429">
              <w:marLeft w:val="0"/>
              <w:marRight w:val="0"/>
              <w:marTop w:val="0"/>
              <w:marBottom w:val="0"/>
              <w:divBdr>
                <w:top w:val="none" w:sz="0" w:space="0" w:color="auto"/>
                <w:left w:val="none" w:sz="0" w:space="0" w:color="auto"/>
                <w:bottom w:val="none" w:sz="0" w:space="0" w:color="auto"/>
                <w:right w:val="none" w:sz="0" w:space="0" w:color="auto"/>
              </w:divBdr>
              <w:divsChild>
                <w:div w:id="179544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133850">
      <w:bodyDiv w:val="1"/>
      <w:marLeft w:val="0"/>
      <w:marRight w:val="0"/>
      <w:marTop w:val="0"/>
      <w:marBottom w:val="0"/>
      <w:divBdr>
        <w:top w:val="none" w:sz="0" w:space="0" w:color="auto"/>
        <w:left w:val="none" w:sz="0" w:space="0" w:color="auto"/>
        <w:bottom w:val="none" w:sz="0" w:space="0" w:color="auto"/>
        <w:right w:val="none" w:sz="0" w:space="0" w:color="auto"/>
      </w:divBdr>
      <w:divsChild>
        <w:div w:id="2096120838">
          <w:marLeft w:val="0"/>
          <w:marRight w:val="0"/>
          <w:marTop w:val="0"/>
          <w:marBottom w:val="0"/>
          <w:divBdr>
            <w:top w:val="none" w:sz="0" w:space="0" w:color="auto"/>
            <w:left w:val="none" w:sz="0" w:space="0" w:color="auto"/>
            <w:bottom w:val="none" w:sz="0" w:space="0" w:color="auto"/>
            <w:right w:val="none" w:sz="0" w:space="0" w:color="auto"/>
          </w:divBdr>
          <w:divsChild>
            <w:div w:id="1432774239">
              <w:marLeft w:val="0"/>
              <w:marRight w:val="0"/>
              <w:marTop w:val="0"/>
              <w:marBottom w:val="0"/>
              <w:divBdr>
                <w:top w:val="none" w:sz="0" w:space="0" w:color="auto"/>
                <w:left w:val="none" w:sz="0" w:space="0" w:color="auto"/>
                <w:bottom w:val="none" w:sz="0" w:space="0" w:color="auto"/>
                <w:right w:val="none" w:sz="0" w:space="0" w:color="auto"/>
              </w:divBdr>
              <w:divsChild>
                <w:div w:id="165564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470396">
      <w:bodyDiv w:val="1"/>
      <w:marLeft w:val="0"/>
      <w:marRight w:val="0"/>
      <w:marTop w:val="0"/>
      <w:marBottom w:val="0"/>
      <w:divBdr>
        <w:top w:val="none" w:sz="0" w:space="0" w:color="auto"/>
        <w:left w:val="none" w:sz="0" w:space="0" w:color="auto"/>
        <w:bottom w:val="none" w:sz="0" w:space="0" w:color="auto"/>
        <w:right w:val="none" w:sz="0" w:space="0" w:color="auto"/>
      </w:divBdr>
      <w:divsChild>
        <w:div w:id="1829054265">
          <w:marLeft w:val="0"/>
          <w:marRight w:val="0"/>
          <w:marTop w:val="0"/>
          <w:marBottom w:val="0"/>
          <w:divBdr>
            <w:top w:val="none" w:sz="0" w:space="0" w:color="auto"/>
            <w:left w:val="none" w:sz="0" w:space="0" w:color="auto"/>
            <w:bottom w:val="none" w:sz="0" w:space="0" w:color="auto"/>
            <w:right w:val="none" w:sz="0" w:space="0" w:color="auto"/>
          </w:divBdr>
          <w:divsChild>
            <w:div w:id="1944872706">
              <w:marLeft w:val="0"/>
              <w:marRight w:val="0"/>
              <w:marTop w:val="0"/>
              <w:marBottom w:val="0"/>
              <w:divBdr>
                <w:top w:val="none" w:sz="0" w:space="0" w:color="auto"/>
                <w:left w:val="none" w:sz="0" w:space="0" w:color="auto"/>
                <w:bottom w:val="none" w:sz="0" w:space="0" w:color="auto"/>
                <w:right w:val="none" w:sz="0" w:space="0" w:color="auto"/>
              </w:divBdr>
              <w:divsChild>
                <w:div w:id="518279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531448">
      <w:bodyDiv w:val="1"/>
      <w:marLeft w:val="0"/>
      <w:marRight w:val="0"/>
      <w:marTop w:val="0"/>
      <w:marBottom w:val="0"/>
      <w:divBdr>
        <w:top w:val="none" w:sz="0" w:space="0" w:color="auto"/>
        <w:left w:val="none" w:sz="0" w:space="0" w:color="auto"/>
        <w:bottom w:val="none" w:sz="0" w:space="0" w:color="auto"/>
        <w:right w:val="none" w:sz="0" w:space="0" w:color="auto"/>
      </w:divBdr>
      <w:divsChild>
        <w:div w:id="2145848399">
          <w:marLeft w:val="0"/>
          <w:marRight w:val="0"/>
          <w:marTop w:val="0"/>
          <w:marBottom w:val="0"/>
          <w:divBdr>
            <w:top w:val="none" w:sz="0" w:space="0" w:color="auto"/>
            <w:left w:val="none" w:sz="0" w:space="0" w:color="auto"/>
            <w:bottom w:val="none" w:sz="0" w:space="0" w:color="auto"/>
            <w:right w:val="none" w:sz="0" w:space="0" w:color="auto"/>
          </w:divBdr>
          <w:divsChild>
            <w:div w:id="1252665287">
              <w:marLeft w:val="0"/>
              <w:marRight w:val="0"/>
              <w:marTop w:val="0"/>
              <w:marBottom w:val="0"/>
              <w:divBdr>
                <w:top w:val="none" w:sz="0" w:space="0" w:color="auto"/>
                <w:left w:val="none" w:sz="0" w:space="0" w:color="auto"/>
                <w:bottom w:val="none" w:sz="0" w:space="0" w:color="auto"/>
                <w:right w:val="none" w:sz="0" w:space="0" w:color="auto"/>
              </w:divBdr>
              <w:divsChild>
                <w:div w:id="143760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616186">
      <w:bodyDiv w:val="1"/>
      <w:marLeft w:val="0"/>
      <w:marRight w:val="0"/>
      <w:marTop w:val="0"/>
      <w:marBottom w:val="0"/>
      <w:divBdr>
        <w:top w:val="none" w:sz="0" w:space="0" w:color="auto"/>
        <w:left w:val="none" w:sz="0" w:space="0" w:color="auto"/>
        <w:bottom w:val="none" w:sz="0" w:space="0" w:color="auto"/>
        <w:right w:val="none" w:sz="0" w:space="0" w:color="auto"/>
      </w:divBdr>
      <w:divsChild>
        <w:div w:id="2047290750">
          <w:marLeft w:val="0"/>
          <w:marRight w:val="0"/>
          <w:marTop w:val="0"/>
          <w:marBottom w:val="0"/>
          <w:divBdr>
            <w:top w:val="none" w:sz="0" w:space="0" w:color="auto"/>
            <w:left w:val="none" w:sz="0" w:space="0" w:color="auto"/>
            <w:bottom w:val="none" w:sz="0" w:space="0" w:color="auto"/>
            <w:right w:val="none" w:sz="0" w:space="0" w:color="auto"/>
          </w:divBdr>
          <w:divsChild>
            <w:div w:id="771167784">
              <w:marLeft w:val="0"/>
              <w:marRight w:val="0"/>
              <w:marTop w:val="0"/>
              <w:marBottom w:val="0"/>
              <w:divBdr>
                <w:top w:val="none" w:sz="0" w:space="0" w:color="auto"/>
                <w:left w:val="none" w:sz="0" w:space="0" w:color="auto"/>
                <w:bottom w:val="none" w:sz="0" w:space="0" w:color="auto"/>
                <w:right w:val="none" w:sz="0" w:space="0" w:color="auto"/>
              </w:divBdr>
              <w:divsChild>
                <w:div w:id="43340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910629">
      <w:bodyDiv w:val="1"/>
      <w:marLeft w:val="0"/>
      <w:marRight w:val="0"/>
      <w:marTop w:val="0"/>
      <w:marBottom w:val="0"/>
      <w:divBdr>
        <w:top w:val="none" w:sz="0" w:space="0" w:color="auto"/>
        <w:left w:val="none" w:sz="0" w:space="0" w:color="auto"/>
        <w:bottom w:val="none" w:sz="0" w:space="0" w:color="auto"/>
        <w:right w:val="none" w:sz="0" w:space="0" w:color="auto"/>
      </w:divBdr>
      <w:divsChild>
        <w:div w:id="164365090">
          <w:marLeft w:val="0"/>
          <w:marRight w:val="0"/>
          <w:marTop w:val="0"/>
          <w:marBottom w:val="0"/>
          <w:divBdr>
            <w:top w:val="none" w:sz="0" w:space="0" w:color="auto"/>
            <w:left w:val="none" w:sz="0" w:space="0" w:color="auto"/>
            <w:bottom w:val="none" w:sz="0" w:space="0" w:color="auto"/>
            <w:right w:val="none" w:sz="0" w:space="0" w:color="auto"/>
          </w:divBdr>
          <w:divsChild>
            <w:div w:id="709109606">
              <w:marLeft w:val="0"/>
              <w:marRight w:val="0"/>
              <w:marTop w:val="0"/>
              <w:marBottom w:val="0"/>
              <w:divBdr>
                <w:top w:val="none" w:sz="0" w:space="0" w:color="auto"/>
                <w:left w:val="none" w:sz="0" w:space="0" w:color="auto"/>
                <w:bottom w:val="none" w:sz="0" w:space="0" w:color="auto"/>
                <w:right w:val="none" w:sz="0" w:space="0" w:color="auto"/>
              </w:divBdr>
              <w:divsChild>
                <w:div w:id="1488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152891">
      <w:bodyDiv w:val="1"/>
      <w:marLeft w:val="0"/>
      <w:marRight w:val="0"/>
      <w:marTop w:val="0"/>
      <w:marBottom w:val="0"/>
      <w:divBdr>
        <w:top w:val="none" w:sz="0" w:space="0" w:color="auto"/>
        <w:left w:val="none" w:sz="0" w:space="0" w:color="auto"/>
        <w:bottom w:val="none" w:sz="0" w:space="0" w:color="auto"/>
        <w:right w:val="none" w:sz="0" w:space="0" w:color="auto"/>
      </w:divBdr>
      <w:divsChild>
        <w:div w:id="2093888074">
          <w:marLeft w:val="0"/>
          <w:marRight w:val="0"/>
          <w:marTop w:val="0"/>
          <w:marBottom w:val="0"/>
          <w:divBdr>
            <w:top w:val="none" w:sz="0" w:space="0" w:color="auto"/>
            <w:left w:val="none" w:sz="0" w:space="0" w:color="auto"/>
            <w:bottom w:val="none" w:sz="0" w:space="0" w:color="auto"/>
            <w:right w:val="none" w:sz="0" w:space="0" w:color="auto"/>
          </w:divBdr>
          <w:divsChild>
            <w:div w:id="1410886079">
              <w:marLeft w:val="0"/>
              <w:marRight w:val="0"/>
              <w:marTop w:val="0"/>
              <w:marBottom w:val="0"/>
              <w:divBdr>
                <w:top w:val="none" w:sz="0" w:space="0" w:color="auto"/>
                <w:left w:val="none" w:sz="0" w:space="0" w:color="auto"/>
                <w:bottom w:val="none" w:sz="0" w:space="0" w:color="auto"/>
                <w:right w:val="none" w:sz="0" w:space="0" w:color="auto"/>
              </w:divBdr>
              <w:divsChild>
                <w:div w:id="118948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406525">
      <w:bodyDiv w:val="1"/>
      <w:marLeft w:val="0"/>
      <w:marRight w:val="0"/>
      <w:marTop w:val="0"/>
      <w:marBottom w:val="0"/>
      <w:divBdr>
        <w:top w:val="none" w:sz="0" w:space="0" w:color="auto"/>
        <w:left w:val="none" w:sz="0" w:space="0" w:color="auto"/>
        <w:bottom w:val="none" w:sz="0" w:space="0" w:color="auto"/>
        <w:right w:val="none" w:sz="0" w:space="0" w:color="auto"/>
      </w:divBdr>
      <w:divsChild>
        <w:div w:id="1588493643">
          <w:marLeft w:val="0"/>
          <w:marRight w:val="0"/>
          <w:marTop w:val="0"/>
          <w:marBottom w:val="0"/>
          <w:divBdr>
            <w:top w:val="none" w:sz="0" w:space="0" w:color="auto"/>
            <w:left w:val="none" w:sz="0" w:space="0" w:color="auto"/>
            <w:bottom w:val="none" w:sz="0" w:space="0" w:color="auto"/>
            <w:right w:val="none" w:sz="0" w:space="0" w:color="auto"/>
          </w:divBdr>
          <w:divsChild>
            <w:div w:id="1296181784">
              <w:marLeft w:val="0"/>
              <w:marRight w:val="0"/>
              <w:marTop w:val="0"/>
              <w:marBottom w:val="0"/>
              <w:divBdr>
                <w:top w:val="none" w:sz="0" w:space="0" w:color="auto"/>
                <w:left w:val="none" w:sz="0" w:space="0" w:color="auto"/>
                <w:bottom w:val="none" w:sz="0" w:space="0" w:color="auto"/>
                <w:right w:val="none" w:sz="0" w:space="0" w:color="auto"/>
              </w:divBdr>
              <w:divsChild>
                <w:div w:id="43070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679407">
      <w:bodyDiv w:val="1"/>
      <w:marLeft w:val="0"/>
      <w:marRight w:val="0"/>
      <w:marTop w:val="0"/>
      <w:marBottom w:val="0"/>
      <w:divBdr>
        <w:top w:val="none" w:sz="0" w:space="0" w:color="auto"/>
        <w:left w:val="none" w:sz="0" w:space="0" w:color="auto"/>
        <w:bottom w:val="none" w:sz="0" w:space="0" w:color="auto"/>
        <w:right w:val="none" w:sz="0" w:space="0" w:color="auto"/>
      </w:divBdr>
      <w:divsChild>
        <w:div w:id="35862681">
          <w:marLeft w:val="0"/>
          <w:marRight w:val="0"/>
          <w:marTop w:val="0"/>
          <w:marBottom w:val="0"/>
          <w:divBdr>
            <w:top w:val="none" w:sz="0" w:space="0" w:color="auto"/>
            <w:left w:val="none" w:sz="0" w:space="0" w:color="auto"/>
            <w:bottom w:val="none" w:sz="0" w:space="0" w:color="auto"/>
            <w:right w:val="none" w:sz="0" w:space="0" w:color="auto"/>
          </w:divBdr>
          <w:divsChild>
            <w:div w:id="1730499406">
              <w:marLeft w:val="0"/>
              <w:marRight w:val="0"/>
              <w:marTop w:val="0"/>
              <w:marBottom w:val="0"/>
              <w:divBdr>
                <w:top w:val="none" w:sz="0" w:space="0" w:color="auto"/>
                <w:left w:val="none" w:sz="0" w:space="0" w:color="auto"/>
                <w:bottom w:val="none" w:sz="0" w:space="0" w:color="auto"/>
                <w:right w:val="none" w:sz="0" w:space="0" w:color="auto"/>
              </w:divBdr>
              <w:divsChild>
                <w:div w:id="53635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775972">
      <w:bodyDiv w:val="1"/>
      <w:marLeft w:val="0"/>
      <w:marRight w:val="0"/>
      <w:marTop w:val="0"/>
      <w:marBottom w:val="0"/>
      <w:divBdr>
        <w:top w:val="none" w:sz="0" w:space="0" w:color="auto"/>
        <w:left w:val="none" w:sz="0" w:space="0" w:color="auto"/>
        <w:bottom w:val="none" w:sz="0" w:space="0" w:color="auto"/>
        <w:right w:val="none" w:sz="0" w:space="0" w:color="auto"/>
      </w:divBdr>
      <w:divsChild>
        <w:div w:id="1203327314">
          <w:marLeft w:val="0"/>
          <w:marRight w:val="0"/>
          <w:marTop w:val="0"/>
          <w:marBottom w:val="0"/>
          <w:divBdr>
            <w:top w:val="none" w:sz="0" w:space="0" w:color="auto"/>
            <w:left w:val="none" w:sz="0" w:space="0" w:color="auto"/>
            <w:bottom w:val="none" w:sz="0" w:space="0" w:color="auto"/>
            <w:right w:val="none" w:sz="0" w:space="0" w:color="auto"/>
          </w:divBdr>
          <w:divsChild>
            <w:div w:id="1635595643">
              <w:marLeft w:val="0"/>
              <w:marRight w:val="0"/>
              <w:marTop w:val="0"/>
              <w:marBottom w:val="0"/>
              <w:divBdr>
                <w:top w:val="none" w:sz="0" w:space="0" w:color="auto"/>
                <w:left w:val="none" w:sz="0" w:space="0" w:color="auto"/>
                <w:bottom w:val="none" w:sz="0" w:space="0" w:color="auto"/>
                <w:right w:val="none" w:sz="0" w:space="0" w:color="auto"/>
              </w:divBdr>
              <w:divsChild>
                <w:div w:id="92164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898360">
      <w:bodyDiv w:val="1"/>
      <w:marLeft w:val="0"/>
      <w:marRight w:val="0"/>
      <w:marTop w:val="0"/>
      <w:marBottom w:val="0"/>
      <w:divBdr>
        <w:top w:val="none" w:sz="0" w:space="0" w:color="auto"/>
        <w:left w:val="none" w:sz="0" w:space="0" w:color="auto"/>
        <w:bottom w:val="none" w:sz="0" w:space="0" w:color="auto"/>
        <w:right w:val="none" w:sz="0" w:space="0" w:color="auto"/>
      </w:divBdr>
      <w:divsChild>
        <w:div w:id="609967907">
          <w:marLeft w:val="0"/>
          <w:marRight w:val="0"/>
          <w:marTop w:val="0"/>
          <w:marBottom w:val="0"/>
          <w:divBdr>
            <w:top w:val="none" w:sz="0" w:space="0" w:color="auto"/>
            <w:left w:val="none" w:sz="0" w:space="0" w:color="auto"/>
            <w:bottom w:val="none" w:sz="0" w:space="0" w:color="auto"/>
            <w:right w:val="none" w:sz="0" w:space="0" w:color="auto"/>
          </w:divBdr>
          <w:divsChild>
            <w:div w:id="1728144182">
              <w:marLeft w:val="0"/>
              <w:marRight w:val="0"/>
              <w:marTop w:val="0"/>
              <w:marBottom w:val="0"/>
              <w:divBdr>
                <w:top w:val="none" w:sz="0" w:space="0" w:color="auto"/>
                <w:left w:val="none" w:sz="0" w:space="0" w:color="auto"/>
                <w:bottom w:val="none" w:sz="0" w:space="0" w:color="auto"/>
                <w:right w:val="none" w:sz="0" w:space="0" w:color="auto"/>
              </w:divBdr>
              <w:divsChild>
                <w:div w:id="21970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170145">
      <w:bodyDiv w:val="1"/>
      <w:marLeft w:val="0"/>
      <w:marRight w:val="0"/>
      <w:marTop w:val="0"/>
      <w:marBottom w:val="0"/>
      <w:divBdr>
        <w:top w:val="none" w:sz="0" w:space="0" w:color="auto"/>
        <w:left w:val="none" w:sz="0" w:space="0" w:color="auto"/>
        <w:bottom w:val="none" w:sz="0" w:space="0" w:color="auto"/>
        <w:right w:val="none" w:sz="0" w:space="0" w:color="auto"/>
      </w:divBdr>
      <w:divsChild>
        <w:div w:id="1568764071">
          <w:marLeft w:val="0"/>
          <w:marRight w:val="0"/>
          <w:marTop w:val="0"/>
          <w:marBottom w:val="0"/>
          <w:divBdr>
            <w:top w:val="none" w:sz="0" w:space="0" w:color="auto"/>
            <w:left w:val="none" w:sz="0" w:space="0" w:color="auto"/>
            <w:bottom w:val="none" w:sz="0" w:space="0" w:color="auto"/>
            <w:right w:val="none" w:sz="0" w:space="0" w:color="auto"/>
          </w:divBdr>
          <w:divsChild>
            <w:div w:id="950093317">
              <w:marLeft w:val="0"/>
              <w:marRight w:val="0"/>
              <w:marTop w:val="0"/>
              <w:marBottom w:val="0"/>
              <w:divBdr>
                <w:top w:val="none" w:sz="0" w:space="0" w:color="auto"/>
                <w:left w:val="none" w:sz="0" w:space="0" w:color="auto"/>
                <w:bottom w:val="none" w:sz="0" w:space="0" w:color="auto"/>
                <w:right w:val="none" w:sz="0" w:space="0" w:color="auto"/>
              </w:divBdr>
              <w:divsChild>
                <w:div w:id="19562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743726">
      <w:bodyDiv w:val="1"/>
      <w:marLeft w:val="0"/>
      <w:marRight w:val="0"/>
      <w:marTop w:val="0"/>
      <w:marBottom w:val="0"/>
      <w:divBdr>
        <w:top w:val="none" w:sz="0" w:space="0" w:color="auto"/>
        <w:left w:val="none" w:sz="0" w:space="0" w:color="auto"/>
        <w:bottom w:val="none" w:sz="0" w:space="0" w:color="auto"/>
        <w:right w:val="none" w:sz="0" w:space="0" w:color="auto"/>
      </w:divBdr>
      <w:divsChild>
        <w:div w:id="191303283">
          <w:marLeft w:val="0"/>
          <w:marRight w:val="0"/>
          <w:marTop w:val="0"/>
          <w:marBottom w:val="0"/>
          <w:divBdr>
            <w:top w:val="none" w:sz="0" w:space="0" w:color="auto"/>
            <w:left w:val="none" w:sz="0" w:space="0" w:color="auto"/>
            <w:bottom w:val="none" w:sz="0" w:space="0" w:color="auto"/>
            <w:right w:val="none" w:sz="0" w:space="0" w:color="auto"/>
          </w:divBdr>
          <w:divsChild>
            <w:div w:id="357318153">
              <w:marLeft w:val="0"/>
              <w:marRight w:val="0"/>
              <w:marTop w:val="0"/>
              <w:marBottom w:val="0"/>
              <w:divBdr>
                <w:top w:val="none" w:sz="0" w:space="0" w:color="auto"/>
                <w:left w:val="none" w:sz="0" w:space="0" w:color="auto"/>
                <w:bottom w:val="none" w:sz="0" w:space="0" w:color="auto"/>
                <w:right w:val="none" w:sz="0" w:space="0" w:color="auto"/>
              </w:divBdr>
              <w:divsChild>
                <w:div w:id="194638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353412">
      <w:bodyDiv w:val="1"/>
      <w:marLeft w:val="0"/>
      <w:marRight w:val="0"/>
      <w:marTop w:val="0"/>
      <w:marBottom w:val="0"/>
      <w:divBdr>
        <w:top w:val="none" w:sz="0" w:space="0" w:color="auto"/>
        <w:left w:val="none" w:sz="0" w:space="0" w:color="auto"/>
        <w:bottom w:val="none" w:sz="0" w:space="0" w:color="auto"/>
        <w:right w:val="none" w:sz="0" w:space="0" w:color="auto"/>
      </w:divBdr>
      <w:divsChild>
        <w:div w:id="652022607">
          <w:marLeft w:val="0"/>
          <w:marRight w:val="0"/>
          <w:marTop w:val="0"/>
          <w:marBottom w:val="0"/>
          <w:divBdr>
            <w:top w:val="none" w:sz="0" w:space="0" w:color="auto"/>
            <w:left w:val="none" w:sz="0" w:space="0" w:color="auto"/>
            <w:bottom w:val="none" w:sz="0" w:space="0" w:color="auto"/>
            <w:right w:val="none" w:sz="0" w:space="0" w:color="auto"/>
          </w:divBdr>
          <w:divsChild>
            <w:div w:id="999769868">
              <w:marLeft w:val="0"/>
              <w:marRight w:val="0"/>
              <w:marTop w:val="0"/>
              <w:marBottom w:val="0"/>
              <w:divBdr>
                <w:top w:val="none" w:sz="0" w:space="0" w:color="auto"/>
                <w:left w:val="none" w:sz="0" w:space="0" w:color="auto"/>
                <w:bottom w:val="none" w:sz="0" w:space="0" w:color="auto"/>
                <w:right w:val="none" w:sz="0" w:space="0" w:color="auto"/>
              </w:divBdr>
              <w:divsChild>
                <w:div w:id="1417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897043">
      <w:bodyDiv w:val="1"/>
      <w:marLeft w:val="0"/>
      <w:marRight w:val="0"/>
      <w:marTop w:val="0"/>
      <w:marBottom w:val="0"/>
      <w:divBdr>
        <w:top w:val="none" w:sz="0" w:space="0" w:color="auto"/>
        <w:left w:val="none" w:sz="0" w:space="0" w:color="auto"/>
        <w:bottom w:val="none" w:sz="0" w:space="0" w:color="auto"/>
        <w:right w:val="none" w:sz="0" w:space="0" w:color="auto"/>
      </w:divBdr>
      <w:divsChild>
        <w:div w:id="163936091">
          <w:marLeft w:val="0"/>
          <w:marRight w:val="0"/>
          <w:marTop w:val="0"/>
          <w:marBottom w:val="0"/>
          <w:divBdr>
            <w:top w:val="none" w:sz="0" w:space="0" w:color="auto"/>
            <w:left w:val="none" w:sz="0" w:space="0" w:color="auto"/>
            <w:bottom w:val="none" w:sz="0" w:space="0" w:color="auto"/>
            <w:right w:val="none" w:sz="0" w:space="0" w:color="auto"/>
          </w:divBdr>
          <w:divsChild>
            <w:div w:id="1102186639">
              <w:marLeft w:val="0"/>
              <w:marRight w:val="0"/>
              <w:marTop w:val="0"/>
              <w:marBottom w:val="0"/>
              <w:divBdr>
                <w:top w:val="none" w:sz="0" w:space="0" w:color="auto"/>
                <w:left w:val="none" w:sz="0" w:space="0" w:color="auto"/>
                <w:bottom w:val="none" w:sz="0" w:space="0" w:color="auto"/>
                <w:right w:val="none" w:sz="0" w:space="0" w:color="auto"/>
              </w:divBdr>
              <w:divsChild>
                <w:div w:id="427701230">
                  <w:marLeft w:val="0"/>
                  <w:marRight w:val="0"/>
                  <w:marTop w:val="0"/>
                  <w:marBottom w:val="0"/>
                  <w:divBdr>
                    <w:top w:val="none" w:sz="0" w:space="0" w:color="auto"/>
                    <w:left w:val="none" w:sz="0" w:space="0" w:color="auto"/>
                    <w:bottom w:val="none" w:sz="0" w:space="0" w:color="auto"/>
                    <w:right w:val="none" w:sz="0" w:space="0" w:color="auto"/>
                  </w:divBdr>
                </w:div>
              </w:divsChild>
            </w:div>
            <w:div w:id="1388138839">
              <w:marLeft w:val="0"/>
              <w:marRight w:val="0"/>
              <w:marTop w:val="0"/>
              <w:marBottom w:val="0"/>
              <w:divBdr>
                <w:top w:val="none" w:sz="0" w:space="0" w:color="auto"/>
                <w:left w:val="none" w:sz="0" w:space="0" w:color="auto"/>
                <w:bottom w:val="none" w:sz="0" w:space="0" w:color="auto"/>
                <w:right w:val="none" w:sz="0" w:space="0" w:color="auto"/>
              </w:divBdr>
              <w:divsChild>
                <w:div w:id="151368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574112">
          <w:marLeft w:val="0"/>
          <w:marRight w:val="0"/>
          <w:marTop w:val="0"/>
          <w:marBottom w:val="0"/>
          <w:divBdr>
            <w:top w:val="none" w:sz="0" w:space="0" w:color="auto"/>
            <w:left w:val="none" w:sz="0" w:space="0" w:color="auto"/>
            <w:bottom w:val="none" w:sz="0" w:space="0" w:color="auto"/>
            <w:right w:val="none" w:sz="0" w:space="0" w:color="auto"/>
          </w:divBdr>
          <w:divsChild>
            <w:div w:id="944927087">
              <w:marLeft w:val="0"/>
              <w:marRight w:val="0"/>
              <w:marTop w:val="0"/>
              <w:marBottom w:val="0"/>
              <w:divBdr>
                <w:top w:val="none" w:sz="0" w:space="0" w:color="auto"/>
                <w:left w:val="none" w:sz="0" w:space="0" w:color="auto"/>
                <w:bottom w:val="none" w:sz="0" w:space="0" w:color="auto"/>
                <w:right w:val="none" w:sz="0" w:space="0" w:color="auto"/>
              </w:divBdr>
              <w:divsChild>
                <w:div w:id="2015301247">
                  <w:marLeft w:val="0"/>
                  <w:marRight w:val="0"/>
                  <w:marTop w:val="0"/>
                  <w:marBottom w:val="0"/>
                  <w:divBdr>
                    <w:top w:val="none" w:sz="0" w:space="0" w:color="auto"/>
                    <w:left w:val="none" w:sz="0" w:space="0" w:color="auto"/>
                    <w:bottom w:val="none" w:sz="0" w:space="0" w:color="auto"/>
                    <w:right w:val="none" w:sz="0" w:space="0" w:color="auto"/>
                  </w:divBdr>
                </w:div>
              </w:divsChild>
            </w:div>
            <w:div w:id="1416051512">
              <w:marLeft w:val="0"/>
              <w:marRight w:val="0"/>
              <w:marTop w:val="0"/>
              <w:marBottom w:val="0"/>
              <w:divBdr>
                <w:top w:val="none" w:sz="0" w:space="0" w:color="auto"/>
                <w:left w:val="none" w:sz="0" w:space="0" w:color="auto"/>
                <w:bottom w:val="none" w:sz="0" w:space="0" w:color="auto"/>
                <w:right w:val="none" w:sz="0" w:space="0" w:color="auto"/>
              </w:divBdr>
              <w:divsChild>
                <w:div w:id="119473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959185">
      <w:bodyDiv w:val="1"/>
      <w:marLeft w:val="0"/>
      <w:marRight w:val="0"/>
      <w:marTop w:val="0"/>
      <w:marBottom w:val="0"/>
      <w:divBdr>
        <w:top w:val="none" w:sz="0" w:space="0" w:color="auto"/>
        <w:left w:val="none" w:sz="0" w:space="0" w:color="auto"/>
        <w:bottom w:val="none" w:sz="0" w:space="0" w:color="auto"/>
        <w:right w:val="none" w:sz="0" w:space="0" w:color="auto"/>
      </w:divBdr>
      <w:divsChild>
        <w:div w:id="2077975261">
          <w:marLeft w:val="0"/>
          <w:marRight w:val="0"/>
          <w:marTop w:val="0"/>
          <w:marBottom w:val="0"/>
          <w:divBdr>
            <w:top w:val="none" w:sz="0" w:space="0" w:color="auto"/>
            <w:left w:val="none" w:sz="0" w:space="0" w:color="auto"/>
            <w:bottom w:val="none" w:sz="0" w:space="0" w:color="auto"/>
            <w:right w:val="none" w:sz="0" w:space="0" w:color="auto"/>
          </w:divBdr>
          <w:divsChild>
            <w:div w:id="1740864077">
              <w:marLeft w:val="0"/>
              <w:marRight w:val="0"/>
              <w:marTop w:val="0"/>
              <w:marBottom w:val="0"/>
              <w:divBdr>
                <w:top w:val="none" w:sz="0" w:space="0" w:color="auto"/>
                <w:left w:val="none" w:sz="0" w:space="0" w:color="auto"/>
                <w:bottom w:val="none" w:sz="0" w:space="0" w:color="auto"/>
                <w:right w:val="none" w:sz="0" w:space="0" w:color="auto"/>
              </w:divBdr>
              <w:divsChild>
                <w:div w:id="31071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608495">
      <w:bodyDiv w:val="1"/>
      <w:marLeft w:val="0"/>
      <w:marRight w:val="0"/>
      <w:marTop w:val="0"/>
      <w:marBottom w:val="0"/>
      <w:divBdr>
        <w:top w:val="none" w:sz="0" w:space="0" w:color="auto"/>
        <w:left w:val="none" w:sz="0" w:space="0" w:color="auto"/>
        <w:bottom w:val="none" w:sz="0" w:space="0" w:color="auto"/>
        <w:right w:val="none" w:sz="0" w:space="0" w:color="auto"/>
      </w:divBdr>
      <w:divsChild>
        <w:div w:id="810756231">
          <w:marLeft w:val="0"/>
          <w:marRight w:val="0"/>
          <w:marTop w:val="0"/>
          <w:marBottom w:val="0"/>
          <w:divBdr>
            <w:top w:val="none" w:sz="0" w:space="0" w:color="auto"/>
            <w:left w:val="none" w:sz="0" w:space="0" w:color="auto"/>
            <w:bottom w:val="none" w:sz="0" w:space="0" w:color="auto"/>
            <w:right w:val="none" w:sz="0" w:space="0" w:color="auto"/>
          </w:divBdr>
          <w:divsChild>
            <w:div w:id="470439918">
              <w:marLeft w:val="0"/>
              <w:marRight w:val="0"/>
              <w:marTop w:val="0"/>
              <w:marBottom w:val="0"/>
              <w:divBdr>
                <w:top w:val="none" w:sz="0" w:space="0" w:color="auto"/>
                <w:left w:val="none" w:sz="0" w:space="0" w:color="auto"/>
                <w:bottom w:val="none" w:sz="0" w:space="0" w:color="auto"/>
                <w:right w:val="none" w:sz="0" w:space="0" w:color="auto"/>
              </w:divBdr>
              <w:divsChild>
                <w:div w:id="669219839">
                  <w:marLeft w:val="0"/>
                  <w:marRight w:val="0"/>
                  <w:marTop w:val="0"/>
                  <w:marBottom w:val="0"/>
                  <w:divBdr>
                    <w:top w:val="none" w:sz="0" w:space="0" w:color="auto"/>
                    <w:left w:val="none" w:sz="0" w:space="0" w:color="auto"/>
                    <w:bottom w:val="none" w:sz="0" w:space="0" w:color="auto"/>
                    <w:right w:val="none" w:sz="0" w:space="0" w:color="auto"/>
                  </w:divBdr>
                </w:div>
              </w:divsChild>
            </w:div>
            <w:div w:id="1288775200">
              <w:marLeft w:val="0"/>
              <w:marRight w:val="0"/>
              <w:marTop w:val="0"/>
              <w:marBottom w:val="0"/>
              <w:divBdr>
                <w:top w:val="none" w:sz="0" w:space="0" w:color="auto"/>
                <w:left w:val="none" w:sz="0" w:space="0" w:color="auto"/>
                <w:bottom w:val="none" w:sz="0" w:space="0" w:color="auto"/>
                <w:right w:val="none" w:sz="0" w:space="0" w:color="auto"/>
              </w:divBdr>
              <w:divsChild>
                <w:div w:id="180751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22962">
          <w:marLeft w:val="0"/>
          <w:marRight w:val="0"/>
          <w:marTop w:val="0"/>
          <w:marBottom w:val="0"/>
          <w:divBdr>
            <w:top w:val="none" w:sz="0" w:space="0" w:color="auto"/>
            <w:left w:val="none" w:sz="0" w:space="0" w:color="auto"/>
            <w:bottom w:val="none" w:sz="0" w:space="0" w:color="auto"/>
            <w:right w:val="none" w:sz="0" w:space="0" w:color="auto"/>
          </w:divBdr>
          <w:divsChild>
            <w:div w:id="1303265425">
              <w:marLeft w:val="0"/>
              <w:marRight w:val="0"/>
              <w:marTop w:val="0"/>
              <w:marBottom w:val="0"/>
              <w:divBdr>
                <w:top w:val="none" w:sz="0" w:space="0" w:color="auto"/>
                <w:left w:val="none" w:sz="0" w:space="0" w:color="auto"/>
                <w:bottom w:val="none" w:sz="0" w:space="0" w:color="auto"/>
                <w:right w:val="none" w:sz="0" w:space="0" w:color="auto"/>
              </w:divBdr>
              <w:divsChild>
                <w:div w:id="139037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116470">
      <w:bodyDiv w:val="1"/>
      <w:marLeft w:val="0"/>
      <w:marRight w:val="0"/>
      <w:marTop w:val="0"/>
      <w:marBottom w:val="0"/>
      <w:divBdr>
        <w:top w:val="none" w:sz="0" w:space="0" w:color="auto"/>
        <w:left w:val="none" w:sz="0" w:space="0" w:color="auto"/>
        <w:bottom w:val="none" w:sz="0" w:space="0" w:color="auto"/>
        <w:right w:val="none" w:sz="0" w:space="0" w:color="auto"/>
      </w:divBdr>
      <w:divsChild>
        <w:div w:id="107093801">
          <w:marLeft w:val="0"/>
          <w:marRight w:val="0"/>
          <w:marTop w:val="0"/>
          <w:marBottom w:val="0"/>
          <w:divBdr>
            <w:top w:val="none" w:sz="0" w:space="0" w:color="auto"/>
            <w:left w:val="none" w:sz="0" w:space="0" w:color="auto"/>
            <w:bottom w:val="none" w:sz="0" w:space="0" w:color="auto"/>
            <w:right w:val="none" w:sz="0" w:space="0" w:color="auto"/>
          </w:divBdr>
          <w:divsChild>
            <w:div w:id="1575236522">
              <w:marLeft w:val="0"/>
              <w:marRight w:val="0"/>
              <w:marTop w:val="0"/>
              <w:marBottom w:val="0"/>
              <w:divBdr>
                <w:top w:val="none" w:sz="0" w:space="0" w:color="auto"/>
                <w:left w:val="none" w:sz="0" w:space="0" w:color="auto"/>
                <w:bottom w:val="none" w:sz="0" w:space="0" w:color="auto"/>
                <w:right w:val="none" w:sz="0" w:space="0" w:color="auto"/>
              </w:divBdr>
              <w:divsChild>
                <w:div w:id="192218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158650">
          <w:marLeft w:val="0"/>
          <w:marRight w:val="0"/>
          <w:marTop w:val="0"/>
          <w:marBottom w:val="0"/>
          <w:divBdr>
            <w:top w:val="none" w:sz="0" w:space="0" w:color="auto"/>
            <w:left w:val="none" w:sz="0" w:space="0" w:color="auto"/>
            <w:bottom w:val="none" w:sz="0" w:space="0" w:color="auto"/>
            <w:right w:val="none" w:sz="0" w:space="0" w:color="auto"/>
          </w:divBdr>
          <w:divsChild>
            <w:div w:id="889852067">
              <w:marLeft w:val="0"/>
              <w:marRight w:val="0"/>
              <w:marTop w:val="0"/>
              <w:marBottom w:val="0"/>
              <w:divBdr>
                <w:top w:val="none" w:sz="0" w:space="0" w:color="auto"/>
                <w:left w:val="none" w:sz="0" w:space="0" w:color="auto"/>
                <w:bottom w:val="none" w:sz="0" w:space="0" w:color="auto"/>
                <w:right w:val="none" w:sz="0" w:space="0" w:color="auto"/>
              </w:divBdr>
              <w:divsChild>
                <w:div w:id="187566225">
                  <w:marLeft w:val="0"/>
                  <w:marRight w:val="0"/>
                  <w:marTop w:val="0"/>
                  <w:marBottom w:val="0"/>
                  <w:divBdr>
                    <w:top w:val="none" w:sz="0" w:space="0" w:color="auto"/>
                    <w:left w:val="none" w:sz="0" w:space="0" w:color="auto"/>
                    <w:bottom w:val="none" w:sz="0" w:space="0" w:color="auto"/>
                    <w:right w:val="none" w:sz="0" w:space="0" w:color="auto"/>
                  </w:divBdr>
                </w:div>
              </w:divsChild>
            </w:div>
            <w:div w:id="2075541598">
              <w:marLeft w:val="0"/>
              <w:marRight w:val="0"/>
              <w:marTop w:val="0"/>
              <w:marBottom w:val="0"/>
              <w:divBdr>
                <w:top w:val="none" w:sz="0" w:space="0" w:color="auto"/>
                <w:left w:val="none" w:sz="0" w:space="0" w:color="auto"/>
                <w:bottom w:val="none" w:sz="0" w:space="0" w:color="auto"/>
                <w:right w:val="none" w:sz="0" w:space="0" w:color="auto"/>
              </w:divBdr>
              <w:divsChild>
                <w:div w:id="121958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770136">
      <w:bodyDiv w:val="1"/>
      <w:marLeft w:val="0"/>
      <w:marRight w:val="0"/>
      <w:marTop w:val="0"/>
      <w:marBottom w:val="0"/>
      <w:divBdr>
        <w:top w:val="none" w:sz="0" w:space="0" w:color="auto"/>
        <w:left w:val="none" w:sz="0" w:space="0" w:color="auto"/>
        <w:bottom w:val="none" w:sz="0" w:space="0" w:color="auto"/>
        <w:right w:val="none" w:sz="0" w:space="0" w:color="auto"/>
      </w:divBdr>
      <w:divsChild>
        <w:div w:id="1777170380">
          <w:marLeft w:val="0"/>
          <w:marRight w:val="0"/>
          <w:marTop w:val="0"/>
          <w:marBottom w:val="0"/>
          <w:divBdr>
            <w:top w:val="none" w:sz="0" w:space="0" w:color="auto"/>
            <w:left w:val="none" w:sz="0" w:space="0" w:color="auto"/>
            <w:bottom w:val="none" w:sz="0" w:space="0" w:color="auto"/>
            <w:right w:val="none" w:sz="0" w:space="0" w:color="auto"/>
          </w:divBdr>
          <w:divsChild>
            <w:div w:id="1497262640">
              <w:marLeft w:val="0"/>
              <w:marRight w:val="0"/>
              <w:marTop w:val="0"/>
              <w:marBottom w:val="0"/>
              <w:divBdr>
                <w:top w:val="none" w:sz="0" w:space="0" w:color="auto"/>
                <w:left w:val="none" w:sz="0" w:space="0" w:color="auto"/>
                <w:bottom w:val="none" w:sz="0" w:space="0" w:color="auto"/>
                <w:right w:val="none" w:sz="0" w:space="0" w:color="auto"/>
              </w:divBdr>
              <w:divsChild>
                <w:div w:id="210949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404267">
      <w:bodyDiv w:val="1"/>
      <w:marLeft w:val="0"/>
      <w:marRight w:val="0"/>
      <w:marTop w:val="0"/>
      <w:marBottom w:val="0"/>
      <w:divBdr>
        <w:top w:val="none" w:sz="0" w:space="0" w:color="auto"/>
        <w:left w:val="none" w:sz="0" w:space="0" w:color="auto"/>
        <w:bottom w:val="none" w:sz="0" w:space="0" w:color="auto"/>
        <w:right w:val="none" w:sz="0" w:space="0" w:color="auto"/>
      </w:divBdr>
      <w:divsChild>
        <w:div w:id="881793749">
          <w:marLeft w:val="0"/>
          <w:marRight w:val="0"/>
          <w:marTop w:val="0"/>
          <w:marBottom w:val="0"/>
          <w:divBdr>
            <w:top w:val="none" w:sz="0" w:space="0" w:color="auto"/>
            <w:left w:val="none" w:sz="0" w:space="0" w:color="auto"/>
            <w:bottom w:val="none" w:sz="0" w:space="0" w:color="auto"/>
            <w:right w:val="none" w:sz="0" w:space="0" w:color="auto"/>
          </w:divBdr>
          <w:divsChild>
            <w:div w:id="1470241121">
              <w:marLeft w:val="0"/>
              <w:marRight w:val="0"/>
              <w:marTop w:val="0"/>
              <w:marBottom w:val="0"/>
              <w:divBdr>
                <w:top w:val="none" w:sz="0" w:space="0" w:color="auto"/>
                <w:left w:val="none" w:sz="0" w:space="0" w:color="auto"/>
                <w:bottom w:val="none" w:sz="0" w:space="0" w:color="auto"/>
                <w:right w:val="none" w:sz="0" w:space="0" w:color="auto"/>
              </w:divBdr>
              <w:divsChild>
                <w:div w:id="156317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653383">
      <w:bodyDiv w:val="1"/>
      <w:marLeft w:val="0"/>
      <w:marRight w:val="0"/>
      <w:marTop w:val="0"/>
      <w:marBottom w:val="0"/>
      <w:divBdr>
        <w:top w:val="none" w:sz="0" w:space="0" w:color="auto"/>
        <w:left w:val="none" w:sz="0" w:space="0" w:color="auto"/>
        <w:bottom w:val="none" w:sz="0" w:space="0" w:color="auto"/>
        <w:right w:val="none" w:sz="0" w:space="0" w:color="auto"/>
      </w:divBdr>
      <w:divsChild>
        <w:div w:id="1261523593">
          <w:marLeft w:val="0"/>
          <w:marRight w:val="0"/>
          <w:marTop w:val="0"/>
          <w:marBottom w:val="0"/>
          <w:divBdr>
            <w:top w:val="none" w:sz="0" w:space="0" w:color="auto"/>
            <w:left w:val="none" w:sz="0" w:space="0" w:color="auto"/>
            <w:bottom w:val="none" w:sz="0" w:space="0" w:color="auto"/>
            <w:right w:val="none" w:sz="0" w:space="0" w:color="auto"/>
          </w:divBdr>
          <w:divsChild>
            <w:div w:id="840853266">
              <w:marLeft w:val="0"/>
              <w:marRight w:val="0"/>
              <w:marTop w:val="0"/>
              <w:marBottom w:val="0"/>
              <w:divBdr>
                <w:top w:val="none" w:sz="0" w:space="0" w:color="auto"/>
                <w:left w:val="none" w:sz="0" w:space="0" w:color="auto"/>
                <w:bottom w:val="none" w:sz="0" w:space="0" w:color="auto"/>
                <w:right w:val="none" w:sz="0" w:space="0" w:color="auto"/>
              </w:divBdr>
              <w:divsChild>
                <w:div w:id="158914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044187">
      <w:bodyDiv w:val="1"/>
      <w:marLeft w:val="0"/>
      <w:marRight w:val="0"/>
      <w:marTop w:val="0"/>
      <w:marBottom w:val="0"/>
      <w:divBdr>
        <w:top w:val="none" w:sz="0" w:space="0" w:color="auto"/>
        <w:left w:val="none" w:sz="0" w:space="0" w:color="auto"/>
        <w:bottom w:val="none" w:sz="0" w:space="0" w:color="auto"/>
        <w:right w:val="none" w:sz="0" w:space="0" w:color="auto"/>
      </w:divBdr>
      <w:divsChild>
        <w:div w:id="874345019">
          <w:marLeft w:val="0"/>
          <w:marRight w:val="0"/>
          <w:marTop w:val="0"/>
          <w:marBottom w:val="0"/>
          <w:divBdr>
            <w:top w:val="none" w:sz="0" w:space="0" w:color="auto"/>
            <w:left w:val="none" w:sz="0" w:space="0" w:color="auto"/>
            <w:bottom w:val="none" w:sz="0" w:space="0" w:color="auto"/>
            <w:right w:val="none" w:sz="0" w:space="0" w:color="auto"/>
          </w:divBdr>
          <w:divsChild>
            <w:div w:id="113520564">
              <w:marLeft w:val="0"/>
              <w:marRight w:val="0"/>
              <w:marTop w:val="0"/>
              <w:marBottom w:val="0"/>
              <w:divBdr>
                <w:top w:val="none" w:sz="0" w:space="0" w:color="auto"/>
                <w:left w:val="none" w:sz="0" w:space="0" w:color="auto"/>
                <w:bottom w:val="none" w:sz="0" w:space="0" w:color="auto"/>
                <w:right w:val="none" w:sz="0" w:space="0" w:color="auto"/>
              </w:divBdr>
              <w:divsChild>
                <w:div w:id="72229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436469">
      <w:bodyDiv w:val="1"/>
      <w:marLeft w:val="0"/>
      <w:marRight w:val="0"/>
      <w:marTop w:val="0"/>
      <w:marBottom w:val="0"/>
      <w:divBdr>
        <w:top w:val="none" w:sz="0" w:space="0" w:color="auto"/>
        <w:left w:val="none" w:sz="0" w:space="0" w:color="auto"/>
        <w:bottom w:val="none" w:sz="0" w:space="0" w:color="auto"/>
        <w:right w:val="none" w:sz="0" w:space="0" w:color="auto"/>
      </w:divBdr>
      <w:divsChild>
        <w:div w:id="1287159716">
          <w:marLeft w:val="0"/>
          <w:marRight w:val="0"/>
          <w:marTop w:val="0"/>
          <w:marBottom w:val="0"/>
          <w:divBdr>
            <w:top w:val="none" w:sz="0" w:space="0" w:color="auto"/>
            <w:left w:val="none" w:sz="0" w:space="0" w:color="auto"/>
            <w:bottom w:val="none" w:sz="0" w:space="0" w:color="auto"/>
            <w:right w:val="none" w:sz="0" w:space="0" w:color="auto"/>
          </w:divBdr>
          <w:divsChild>
            <w:div w:id="122893201">
              <w:marLeft w:val="0"/>
              <w:marRight w:val="0"/>
              <w:marTop w:val="0"/>
              <w:marBottom w:val="0"/>
              <w:divBdr>
                <w:top w:val="none" w:sz="0" w:space="0" w:color="auto"/>
                <w:left w:val="none" w:sz="0" w:space="0" w:color="auto"/>
                <w:bottom w:val="none" w:sz="0" w:space="0" w:color="auto"/>
                <w:right w:val="none" w:sz="0" w:space="0" w:color="auto"/>
              </w:divBdr>
              <w:divsChild>
                <w:div w:id="179537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732174">
      <w:bodyDiv w:val="1"/>
      <w:marLeft w:val="0"/>
      <w:marRight w:val="0"/>
      <w:marTop w:val="0"/>
      <w:marBottom w:val="0"/>
      <w:divBdr>
        <w:top w:val="none" w:sz="0" w:space="0" w:color="auto"/>
        <w:left w:val="none" w:sz="0" w:space="0" w:color="auto"/>
        <w:bottom w:val="none" w:sz="0" w:space="0" w:color="auto"/>
        <w:right w:val="none" w:sz="0" w:space="0" w:color="auto"/>
      </w:divBdr>
      <w:divsChild>
        <w:div w:id="713192092">
          <w:marLeft w:val="0"/>
          <w:marRight w:val="0"/>
          <w:marTop w:val="0"/>
          <w:marBottom w:val="0"/>
          <w:divBdr>
            <w:top w:val="none" w:sz="0" w:space="0" w:color="auto"/>
            <w:left w:val="none" w:sz="0" w:space="0" w:color="auto"/>
            <w:bottom w:val="none" w:sz="0" w:space="0" w:color="auto"/>
            <w:right w:val="none" w:sz="0" w:space="0" w:color="auto"/>
          </w:divBdr>
          <w:divsChild>
            <w:div w:id="1502768570">
              <w:marLeft w:val="0"/>
              <w:marRight w:val="0"/>
              <w:marTop w:val="0"/>
              <w:marBottom w:val="0"/>
              <w:divBdr>
                <w:top w:val="none" w:sz="0" w:space="0" w:color="auto"/>
                <w:left w:val="none" w:sz="0" w:space="0" w:color="auto"/>
                <w:bottom w:val="none" w:sz="0" w:space="0" w:color="auto"/>
                <w:right w:val="none" w:sz="0" w:space="0" w:color="auto"/>
              </w:divBdr>
              <w:divsChild>
                <w:div w:id="77478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491401">
      <w:bodyDiv w:val="1"/>
      <w:marLeft w:val="0"/>
      <w:marRight w:val="0"/>
      <w:marTop w:val="0"/>
      <w:marBottom w:val="0"/>
      <w:divBdr>
        <w:top w:val="none" w:sz="0" w:space="0" w:color="auto"/>
        <w:left w:val="none" w:sz="0" w:space="0" w:color="auto"/>
        <w:bottom w:val="none" w:sz="0" w:space="0" w:color="auto"/>
        <w:right w:val="none" w:sz="0" w:space="0" w:color="auto"/>
      </w:divBdr>
      <w:divsChild>
        <w:div w:id="1281960205">
          <w:marLeft w:val="0"/>
          <w:marRight w:val="0"/>
          <w:marTop w:val="0"/>
          <w:marBottom w:val="0"/>
          <w:divBdr>
            <w:top w:val="none" w:sz="0" w:space="0" w:color="auto"/>
            <w:left w:val="none" w:sz="0" w:space="0" w:color="auto"/>
            <w:bottom w:val="none" w:sz="0" w:space="0" w:color="auto"/>
            <w:right w:val="none" w:sz="0" w:space="0" w:color="auto"/>
          </w:divBdr>
          <w:divsChild>
            <w:div w:id="1742294170">
              <w:marLeft w:val="0"/>
              <w:marRight w:val="0"/>
              <w:marTop w:val="0"/>
              <w:marBottom w:val="0"/>
              <w:divBdr>
                <w:top w:val="none" w:sz="0" w:space="0" w:color="auto"/>
                <w:left w:val="none" w:sz="0" w:space="0" w:color="auto"/>
                <w:bottom w:val="none" w:sz="0" w:space="0" w:color="auto"/>
                <w:right w:val="none" w:sz="0" w:space="0" w:color="auto"/>
              </w:divBdr>
              <w:divsChild>
                <w:div w:id="156513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493329">
      <w:bodyDiv w:val="1"/>
      <w:marLeft w:val="0"/>
      <w:marRight w:val="0"/>
      <w:marTop w:val="0"/>
      <w:marBottom w:val="0"/>
      <w:divBdr>
        <w:top w:val="none" w:sz="0" w:space="0" w:color="auto"/>
        <w:left w:val="none" w:sz="0" w:space="0" w:color="auto"/>
        <w:bottom w:val="none" w:sz="0" w:space="0" w:color="auto"/>
        <w:right w:val="none" w:sz="0" w:space="0" w:color="auto"/>
      </w:divBdr>
      <w:divsChild>
        <w:div w:id="1927227514">
          <w:marLeft w:val="0"/>
          <w:marRight w:val="0"/>
          <w:marTop w:val="0"/>
          <w:marBottom w:val="0"/>
          <w:divBdr>
            <w:top w:val="none" w:sz="0" w:space="0" w:color="auto"/>
            <w:left w:val="none" w:sz="0" w:space="0" w:color="auto"/>
            <w:bottom w:val="none" w:sz="0" w:space="0" w:color="auto"/>
            <w:right w:val="none" w:sz="0" w:space="0" w:color="auto"/>
          </w:divBdr>
          <w:divsChild>
            <w:div w:id="647513903">
              <w:marLeft w:val="0"/>
              <w:marRight w:val="0"/>
              <w:marTop w:val="0"/>
              <w:marBottom w:val="0"/>
              <w:divBdr>
                <w:top w:val="none" w:sz="0" w:space="0" w:color="auto"/>
                <w:left w:val="none" w:sz="0" w:space="0" w:color="auto"/>
                <w:bottom w:val="none" w:sz="0" w:space="0" w:color="auto"/>
                <w:right w:val="none" w:sz="0" w:space="0" w:color="auto"/>
              </w:divBdr>
              <w:divsChild>
                <w:div w:id="19555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843481">
      <w:bodyDiv w:val="1"/>
      <w:marLeft w:val="0"/>
      <w:marRight w:val="0"/>
      <w:marTop w:val="0"/>
      <w:marBottom w:val="0"/>
      <w:divBdr>
        <w:top w:val="none" w:sz="0" w:space="0" w:color="auto"/>
        <w:left w:val="none" w:sz="0" w:space="0" w:color="auto"/>
        <w:bottom w:val="none" w:sz="0" w:space="0" w:color="auto"/>
        <w:right w:val="none" w:sz="0" w:space="0" w:color="auto"/>
      </w:divBdr>
      <w:divsChild>
        <w:div w:id="337853671">
          <w:marLeft w:val="0"/>
          <w:marRight w:val="0"/>
          <w:marTop w:val="0"/>
          <w:marBottom w:val="0"/>
          <w:divBdr>
            <w:top w:val="none" w:sz="0" w:space="0" w:color="auto"/>
            <w:left w:val="none" w:sz="0" w:space="0" w:color="auto"/>
            <w:bottom w:val="none" w:sz="0" w:space="0" w:color="auto"/>
            <w:right w:val="none" w:sz="0" w:space="0" w:color="auto"/>
          </w:divBdr>
          <w:divsChild>
            <w:div w:id="1640185377">
              <w:marLeft w:val="0"/>
              <w:marRight w:val="0"/>
              <w:marTop w:val="0"/>
              <w:marBottom w:val="0"/>
              <w:divBdr>
                <w:top w:val="none" w:sz="0" w:space="0" w:color="auto"/>
                <w:left w:val="none" w:sz="0" w:space="0" w:color="auto"/>
                <w:bottom w:val="none" w:sz="0" w:space="0" w:color="auto"/>
                <w:right w:val="none" w:sz="0" w:space="0" w:color="auto"/>
              </w:divBdr>
              <w:divsChild>
                <w:div w:id="14531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7314998">
      <w:bodyDiv w:val="1"/>
      <w:marLeft w:val="0"/>
      <w:marRight w:val="0"/>
      <w:marTop w:val="0"/>
      <w:marBottom w:val="0"/>
      <w:divBdr>
        <w:top w:val="none" w:sz="0" w:space="0" w:color="auto"/>
        <w:left w:val="none" w:sz="0" w:space="0" w:color="auto"/>
        <w:bottom w:val="none" w:sz="0" w:space="0" w:color="auto"/>
        <w:right w:val="none" w:sz="0" w:space="0" w:color="auto"/>
      </w:divBdr>
      <w:divsChild>
        <w:div w:id="1095398795">
          <w:marLeft w:val="0"/>
          <w:marRight w:val="0"/>
          <w:marTop w:val="0"/>
          <w:marBottom w:val="0"/>
          <w:divBdr>
            <w:top w:val="none" w:sz="0" w:space="0" w:color="auto"/>
            <w:left w:val="none" w:sz="0" w:space="0" w:color="auto"/>
            <w:bottom w:val="none" w:sz="0" w:space="0" w:color="auto"/>
            <w:right w:val="none" w:sz="0" w:space="0" w:color="auto"/>
          </w:divBdr>
          <w:divsChild>
            <w:div w:id="804545651">
              <w:marLeft w:val="0"/>
              <w:marRight w:val="0"/>
              <w:marTop w:val="0"/>
              <w:marBottom w:val="0"/>
              <w:divBdr>
                <w:top w:val="none" w:sz="0" w:space="0" w:color="auto"/>
                <w:left w:val="none" w:sz="0" w:space="0" w:color="auto"/>
                <w:bottom w:val="none" w:sz="0" w:space="0" w:color="auto"/>
                <w:right w:val="none" w:sz="0" w:space="0" w:color="auto"/>
              </w:divBdr>
              <w:divsChild>
                <w:div w:id="23763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2377</Words>
  <Characters>13549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HAMZA AHMED HUSSAIN ALGHAMDI</dc:creator>
  <cp:keywords/>
  <dc:description/>
  <cp:lastModifiedBy>Sonal</cp:lastModifiedBy>
  <cp:revision>3</cp:revision>
  <dcterms:created xsi:type="dcterms:W3CDTF">2020-06-04T02:27:00Z</dcterms:created>
  <dcterms:modified xsi:type="dcterms:W3CDTF">2021-03-09T07:02:00Z</dcterms:modified>
</cp:coreProperties>
</file>