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808" w:rsidRDefault="00A75808" w:rsidP="00A75808">
      <w:pPr>
        <w:pStyle w:val="NormalText"/>
      </w:pPr>
      <w:r>
        <w:t>Stanley's Candies is considering building a new plant in Europe. It predicts sales at the new plant to be 40,000 units at $4.00/unit. Below is a listing of estimated expenses:</w:t>
      </w:r>
    </w:p>
    <w:p w:rsidR="00A75808" w:rsidRDefault="00A75808" w:rsidP="00A75808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0"/>
        <w:gridCol w:w="2160"/>
        <w:gridCol w:w="2060"/>
      </w:tblGrid>
      <w:tr w:rsidR="00A75808" w:rsidRPr="001F6007" w:rsidTr="00446119">
        <w:tc>
          <w:tcPr>
            <w:tcW w:w="3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A75808" w:rsidRPr="001F6007" w:rsidRDefault="00A75808" w:rsidP="00446119">
            <w:pPr>
              <w:pStyle w:val="NormalText"/>
            </w:pPr>
            <w:r w:rsidRPr="001F6007">
              <w:t>Category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Total Annual Expenses</w:t>
            </w:r>
          </w:p>
        </w:tc>
        <w:tc>
          <w:tcPr>
            <w:tcW w:w="2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% of Annual Expense that are Fixed</w:t>
            </w:r>
          </w:p>
        </w:tc>
      </w:tr>
      <w:tr w:rsidR="00A75808" w:rsidRPr="001F6007" w:rsidTr="00446119">
        <w:tc>
          <w:tcPr>
            <w:tcW w:w="3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A75808" w:rsidRPr="001F6007" w:rsidRDefault="00A75808" w:rsidP="00446119">
            <w:pPr>
              <w:pStyle w:val="NormalText"/>
            </w:pPr>
            <w:r w:rsidRPr="001F6007">
              <w:t>Materials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$20,000</w:t>
            </w:r>
          </w:p>
        </w:tc>
        <w:tc>
          <w:tcPr>
            <w:tcW w:w="2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10%</w:t>
            </w:r>
          </w:p>
        </w:tc>
      </w:tr>
      <w:tr w:rsidR="00A75808" w:rsidRPr="001F6007" w:rsidTr="00446119">
        <w:tc>
          <w:tcPr>
            <w:tcW w:w="3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A75808" w:rsidRPr="001F6007" w:rsidRDefault="00A75808" w:rsidP="00446119">
            <w:pPr>
              <w:pStyle w:val="NormalText"/>
            </w:pPr>
            <w:r w:rsidRPr="001F6007">
              <w:t>Labor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$30,000</w:t>
            </w:r>
          </w:p>
        </w:tc>
        <w:tc>
          <w:tcPr>
            <w:tcW w:w="2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20%</w:t>
            </w:r>
          </w:p>
        </w:tc>
      </w:tr>
      <w:tr w:rsidR="00A75808" w:rsidRPr="001F6007" w:rsidTr="00446119">
        <w:tc>
          <w:tcPr>
            <w:tcW w:w="3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A75808" w:rsidRPr="001F6007" w:rsidRDefault="00A75808" w:rsidP="00446119">
            <w:pPr>
              <w:pStyle w:val="NormalText"/>
            </w:pPr>
            <w:r w:rsidRPr="001F6007">
              <w:t>Overhead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$50,000</w:t>
            </w:r>
          </w:p>
        </w:tc>
        <w:tc>
          <w:tcPr>
            <w:tcW w:w="2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40%</w:t>
            </w:r>
          </w:p>
        </w:tc>
      </w:tr>
      <w:tr w:rsidR="00A75808" w:rsidRPr="001F6007" w:rsidTr="00446119">
        <w:tc>
          <w:tcPr>
            <w:tcW w:w="3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A75808" w:rsidRPr="001F6007" w:rsidRDefault="00A75808" w:rsidP="00446119">
            <w:pPr>
              <w:pStyle w:val="NormalText"/>
            </w:pPr>
            <w:r w:rsidRPr="001F6007">
              <w:t>Marketing/Admin</w:t>
            </w:r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$10,000</w:t>
            </w:r>
          </w:p>
        </w:tc>
        <w:tc>
          <w:tcPr>
            <w:tcW w:w="2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A75808" w:rsidRPr="001F6007" w:rsidRDefault="00A75808" w:rsidP="00446119">
            <w:pPr>
              <w:pStyle w:val="NormalText"/>
              <w:jc w:val="center"/>
            </w:pPr>
            <w:r w:rsidRPr="001F6007">
              <w:t>60%</w:t>
            </w:r>
          </w:p>
        </w:tc>
      </w:tr>
    </w:tbl>
    <w:p w:rsidR="00A75808" w:rsidRDefault="00A75808" w:rsidP="00A75808">
      <w:pPr>
        <w:pStyle w:val="NormalText"/>
      </w:pPr>
    </w:p>
    <w:p w:rsidR="00A75808" w:rsidRDefault="00A75808" w:rsidP="00A75808">
      <w:pPr>
        <w:pStyle w:val="NormalText"/>
      </w:pPr>
      <w:r>
        <w:t>A European firm was contracted to sell the product and will receive a commission of 10% of the sales price. No U.S. home office expenses will be allocated to the new facility.</w:t>
      </w:r>
    </w:p>
    <w:p w:rsidR="00A75808" w:rsidRDefault="00A75808" w:rsidP="00A75808">
      <w:pPr>
        <w:pStyle w:val="NormalText"/>
      </w:pPr>
    </w:p>
    <w:p w:rsidR="00A75808" w:rsidRDefault="00A75808" w:rsidP="00A75808">
      <w:pPr>
        <w:pStyle w:val="NormalText"/>
      </w:pPr>
      <w:r>
        <w:t>The unit variable cost for Stanley's Candies is</w:t>
      </w:r>
    </w:p>
    <w:p w:rsidR="00A75808" w:rsidRDefault="00A75808" w:rsidP="00A75808">
      <w:pPr>
        <w:pStyle w:val="NormalText"/>
      </w:pPr>
      <w:r>
        <w:t>A) $1.25.</w:t>
      </w:r>
    </w:p>
    <w:p w:rsidR="00A75808" w:rsidRDefault="00A75808" w:rsidP="00A75808">
      <w:pPr>
        <w:pStyle w:val="NormalText"/>
      </w:pPr>
      <w:r>
        <w:t>B) $3.15.</w:t>
      </w:r>
    </w:p>
    <w:p w:rsidR="00A75808" w:rsidRDefault="00A75808" w:rsidP="00A75808">
      <w:pPr>
        <w:pStyle w:val="NormalText"/>
      </w:pPr>
      <w:r>
        <w:t>C) $2.30.</w:t>
      </w:r>
    </w:p>
    <w:p w:rsidR="00A75808" w:rsidRDefault="00A75808" w:rsidP="00A75808">
      <w:pPr>
        <w:pStyle w:val="NormalText"/>
      </w:pPr>
      <w:r>
        <w:t>D) $1.90.</w:t>
      </w:r>
    </w:p>
    <w:p w:rsidR="006C34A7" w:rsidRDefault="006C34A7" w:rsidP="00A75808">
      <w:pPr>
        <w:pStyle w:val="NormalText"/>
      </w:pPr>
    </w:p>
    <w:p w:rsidR="006C34A7" w:rsidRDefault="006C34A7" w:rsidP="00A75808">
      <w:pPr>
        <w:pStyle w:val="NormalText"/>
      </w:pPr>
    </w:p>
    <w:p w:rsidR="00A75808" w:rsidRDefault="00A75808" w:rsidP="00A75808">
      <w:pPr>
        <w:pStyle w:val="NormalText"/>
      </w:pPr>
      <w:r>
        <w:t>Answer:  C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600"/>
          <w:tab w:val="left" w:pos="5020"/>
        </w:tabs>
      </w:pPr>
      <w:r>
        <w:t xml:space="preserve">Explanation:  C) 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600"/>
          <w:tab w:val="left" w:pos="5020"/>
        </w:tabs>
      </w:pPr>
      <w:r>
        <w:t>Category</w:t>
      </w:r>
      <w:r>
        <w:tab/>
        <w:t xml:space="preserve">Total </w:t>
      </w:r>
      <w:proofErr w:type="spellStart"/>
      <w:r>
        <w:t>Exps</w:t>
      </w:r>
      <w:proofErr w:type="spellEnd"/>
      <w:r>
        <w:tab/>
        <w:t>%Fixed</w:t>
      </w:r>
      <w:r>
        <w:tab/>
        <w:t>Total fixed</w:t>
      </w:r>
      <w:r>
        <w:tab/>
        <w:t>Total Variable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840"/>
          <w:tab w:val="left" w:pos="5020"/>
        </w:tabs>
      </w:pPr>
      <w:r>
        <w:t>Materials</w:t>
      </w:r>
      <w:r>
        <w:tab/>
        <w:t>$20,000</w:t>
      </w:r>
      <w:r>
        <w:tab/>
        <w:t>10%</w:t>
      </w:r>
      <w:r>
        <w:tab/>
        <w:t>2,000</w:t>
      </w:r>
      <w:r>
        <w:tab/>
        <w:t>18,000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820"/>
          <w:tab w:val="left" w:pos="5020"/>
        </w:tabs>
      </w:pPr>
      <w:r>
        <w:t>Labor</w:t>
      </w:r>
      <w:r>
        <w:tab/>
        <w:t>$30,000</w:t>
      </w:r>
      <w:r>
        <w:tab/>
        <w:t>20%</w:t>
      </w:r>
      <w:r>
        <w:tab/>
        <w:t>6,000</w:t>
      </w:r>
      <w:r>
        <w:tab/>
        <w:t>24,000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820"/>
          <w:tab w:val="left" w:pos="5020"/>
        </w:tabs>
      </w:pPr>
      <w:r>
        <w:t>Overhead</w:t>
      </w:r>
      <w:r>
        <w:tab/>
        <w:t>$50,000</w:t>
      </w:r>
      <w:r>
        <w:tab/>
        <w:t>40%</w:t>
      </w:r>
      <w:r>
        <w:tab/>
        <w:t>20,000</w:t>
      </w:r>
      <w:r>
        <w:tab/>
        <w:t>30,000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820"/>
          <w:tab w:val="left" w:pos="5020"/>
        </w:tabs>
      </w:pPr>
      <w:r>
        <w:t>Market/Admin</w:t>
      </w:r>
      <w:r>
        <w:tab/>
        <w:t>$10,000</w:t>
      </w:r>
      <w:r>
        <w:tab/>
        <w:t>60%</w:t>
      </w:r>
      <w:r>
        <w:tab/>
        <w:t>6,000</w:t>
      </w:r>
      <w:r>
        <w:tab/>
        <w:t>4,000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840"/>
          <w:tab w:val="left" w:pos="5020"/>
        </w:tabs>
      </w:pPr>
      <w:r>
        <w:t>Total</w:t>
      </w:r>
      <w:r>
        <w:tab/>
        <w:t>110,000</w:t>
      </w:r>
      <w:r>
        <w:tab/>
      </w:r>
      <w:r>
        <w:tab/>
        <w:t>34,000</w:t>
      </w:r>
      <w:r>
        <w:tab/>
        <w:t>76,000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600"/>
          <w:tab w:val="left" w:pos="5020"/>
        </w:tabs>
      </w:pPr>
      <w:r>
        <w:t xml:space="preserve">Commissions </w:t>
      </w:r>
      <w:proofErr w:type="gramStart"/>
      <w:r>
        <w:t>( 40,000</w:t>
      </w:r>
      <w:proofErr w:type="gramEnd"/>
      <w:r>
        <w:t xml:space="preserve"> units × $4.00 × 10%) </w:t>
      </w:r>
      <w:r>
        <w:tab/>
        <w:t>16,000</w:t>
      </w:r>
    </w:p>
    <w:p w:rsidR="00A75808" w:rsidRDefault="00A75808" w:rsidP="00A75808">
      <w:pPr>
        <w:pStyle w:val="NormalText"/>
        <w:tabs>
          <w:tab w:val="left" w:pos="1440"/>
          <w:tab w:val="left" w:pos="2680"/>
          <w:tab w:val="left" w:pos="3600"/>
          <w:tab w:val="left" w:pos="5020"/>
        </w:tabs>
      </w:pPr>
      <w:r>
        <w:t>Total variable expense</w:t>
      </w:r>
      <w:r>
        <w:tab/>
      </w:r>
      <w:r>
        <w:tab/>
      </w:r>
      <w:r>
        <w:tab/>
        <w:t>92,000</w:t>
      </w:r>
    </w:p>
    <w:p w:rsidR="00A75808" w:rsidRDefault="00A75808" w:rsidP="00A75808">
      <w:pPr>
        <w:pStyle w:val="NormalText"/>
      </w:pPr>
    </w:p>
    <w:p w:rsidR="00A75808" w:rsidRDefault="00A75808" w:rsidP="00A75808">
      <w:pPr>
        <w:pStyle w:val="NormalText"/>
      </w:pPr>
      <w:r>
        <w:t>Unit variable costs (92,000 / 40,000 units) = $2.30</w:t>
      </w:r>
    </w:p>
    <w:p w:rsidR="00211DC6" w:rsidRDefault="006C34A7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808"/>
    <w:rsid w:val="003B0838"/>
    <w:rsid w:val="006C34A7"/>
    <w:rsid w:val="007C65F5"/>
    <w:rsid w:val="00A7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3AD71-C107-49C1-B810-3050A04A6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808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A75808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2021-03-06T07:49:00Z</dcterms:created>
  <dcterms:modified xsi:type="dcterms:W3CDTF">2021-03-06T07:51:00Z</dcterms:modified>
</cp:coreProperties>
</file>