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3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00"/>
      </w:tblGrid>
      <w:tr w:rsidR="00211808" w:rsidRPr="007D05CC" w:rsidTr="00E1106E">
        <w:trPr>
          <w:tblCellSpacing w:w="0" w:type="dxa"/>
        </w:trPr>
        <w:tc>
          <w:tcPr>
            <w:tcW w:w="5000" w:type="pct"/>
            <w:vAlign w:val="center"/>
            <w:hideMark/>
          </w:tcPr>
          <w:p w:rsidR="00211808" w:rsidRPr="007D05CC" w:rsidRDefault="00211808" w:rsidP="007D05CC">
            <w:r w:rsidRPr="007D05CC">
              <w:t>Spur Corporation reported the following balance sheet amounts on December 31, 20</w:t>
            </w:r>
            <w:r w:rsidR="007D05CC" w:rsidRPr="007D05CC">
              <w:t>1</w:t>
            </w:r>
            <w:r w:rsidRPr="007D05CC">
              <w:t>1:</w:t>
            </w:r>
          </w:p>
        </w:tc>
      </w:tr>
    </w:tbl>
    <w:p w:rsidR="00211808" w:rsidRPr="007D05CC" w:rsidRDefault="00211808" w:rsidP="007D05CC"/>
    <w:tbl>
      <w:tblPr>
        <w:tblW w:w="645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57"/>
        <w:gridCol w:w="1440"/>
        <w:gridCol w:w="1440"/>
        <w:gridCol w:w="67"/>
        <w:gridCol w:w="1440"/>
        <w:gridCol w:w="1440"/>
        <w:gridCol w:w="56"/>
      </w:tblGrid>
      <w:tr w:rsidR="00211808" w:rsidRPr="007D05CC" w:rsidTr="00E1106E">
        <w:trPr>
          <w:tblCellSpacing w:w="0" w:type="dxa"/>
        </w:trPr>
        <w:tc>
          <w:tcPr>
            <w:tcW w:w="0" w:type="auto"/>
            <w:shd w:val="clear" w:color="auto" w:fill="D7DCE6"/>
            <w:vAlign w:val="center"/>
            <w:hideMark/>
          </w:tcPr>
          <w:p w:rsidR="00211808" w:rsidRPr="007D05CC" w:rsidRDefault="00211808" w:rsidP="007D05CC">
            <w:r w:rsidRPr="007D05CC">
              <w:t>  Balance Sheet Item</w:t>
            </w:r>
          </w:p>
        </w:tc>
        <w:tc>
          <w:tcPr>
            <w:tcW w:w="0" w:type="auto"/>
            <w:gridSpan w:val="3"/>
            <w:shd w:val="clear" w:color="auto" w:fill="D7DCE6"/>
            <w:vAlign w:val="center"/>
            <w:hideMark/>
          </w:tcPr>
          <w:p w:rsidR="00211808" w:rsidRPr="007D05CC" w:rsidRDefault="00211808" w:rsidP="007D05CC">
            <w:r w:rsidRPr="007D05CC">
              <w:t>Historical Cost</w:t>
            </w:r>
          </w:p>
        </w:tc>
        <w:tc>
          <w:tcPr>
            <w:tcW w:w="0" w:type="auto"/>
            <w:gridSpan w:val="3"/>
            <w:shd w:val="clear" w:color="auto" w:fill="D7DCE6"/>
            <w:vAlign w:val="center"/>
            <w:hideMark/>
          </w:tcPr>
          <w:p w:rsidR="00211808" w:rsidRPr="007D05CC" w:rsidRDefault="00211808" w:rsidP="007D05CC">
            <w:r w:rsidRPr="007D05CC">
              <w:t>Fair Value</w:t>
            </w:r>
          </w:p>
        </w:tc>
      </w:tr>
      <w:tr w:rsidR="00211808" w:rsidRPr="007D05CC" w:rsidTr="00E1106E">
        <w:trPr>
          <w:tblCellSpacing w:w="0" w:type="dxa"/>
        </w:trPr>
        <w:tc>
          <w:tcPr>
            <w:tcW w:w="2950" w:type="pct"/>
            <w:vAlign w:val="center"/>
            <w:hideMark/>
          </w:tcPr>
          <w:p w:rsidR="00211808" w:rsidRPr="007D05CC" w:rsidRDefault="00211808" w:rsidP="007D05CC">
            <w:r w:rsidRPr="007D05CC">
              <w:t>  Assets</w:t>
            </w:r>
          </w:p>
        </w:tc>
        <w:tc>
          <w:tcPr>
            <w:tcW w:w="400" w:type="pct"/>
            <w:vAlign w:val="center"/>
            <w:hideMark/>
          </w:tcPr>
          <w:p w:rsidR="00211808" w:rsidRPr="007D05CC" w:rsidRDefault="00211808" w:rsidP="007D05CC">
            <w:r w:rsidRPr="007D05CC">
              <w:t> </w:t>
            </w:r>
          </w:p>
        </w:tc>
        <w:tc>
          <w:tcPr>
            <w:tcW w:w="300" w:type="pct"/>
            <w:vAlign w:val="center"/>
            <w:hideMark/>
          </w:tcPr>
          <w:p w:rsidR="00211808" w:rsidRPr="007D05CC" w:rsidRDefault="00211808" w:rsidP="007D05CC">
            <w:r w:rsidRPr="007D05CC">
              <w:t> </w:t>
            </w:r>
          </w:p>
        </w:tc>
        <w:tc>
          <w:tcPr>
            <w:tcW w:w="400" w:type="pct"/>
            <w:vAlign w:val="center"/>
            <w:hideMark/>
          </w:tcPr>
          <w:p w:rsidR="00211808" w:rsidRPr="007D05CC" w:rsidRDefault="00211808" w:rsidP="007D05CC">
            <w:r w:rsidRPr="007D05CC">
              <w:t> </w:t>
            </w:r>
          </w:p>
        </w:tc>
        <w:tc>
          <w:tcPr>
            <w:tcW w:w="400" w:type="pct"/>
            <w:vAlign w:val="center"/>
            <w:hideMark/>
          </w:tcPr>
          <w:p w:rsidR="00211808" w:rsidRPr="007D05CC" w:rsidRDefault="00211808" w:rsidP="007D05CC">
            <w:r w:rsidRPr="007D05CC">
              <w:t> </w:t>
            </w:r>
          </w:p>
        </w:tc>
        <w:tc>
          <w:tcPr>
            <w:tcW w:w="250" w:type="pct"/>
            <w:vAlign w:val="center"/>
            <w:hideMark/>
          </w:tcPr>
          <w:p w:rsidR="00211808" w:rsidRPr="007D05CC" w:rsidRDefault="00211808" w:rsidP="007D05CC">
            <w:r w:rsidRPr="007D05CC">
              <w:t> </w:t>
            </w:r>
          </w:p>
        </w:tc>
        <w:tc>
          <w:tcPr>
            <w:tcW w:w="300" w:type="pct"/>
            <w:vAlign w:val="center"/>
            <w:hideMark/>
          </w:tcPr>
          <w:p w:rsidR="00211808" w:rsidRPr="007D05CC" w:rsidRDefault="00211808" w:rsidP="007D05CC">
            <w:r w:rsidRPr="007D05CC">
              <w:t> </w:t>
            </w:r>
          </w:p>
        </w:tc>
      </w:tr>
      <w:tr w:rsidR="00211808" w:rsidRPr="007D05CC" w:rsidTr="00E1106E">
        <w:trPr>
          <w:tblCellSpacing w:w="0" w:type="dxa"/>
        </w:trPr>
        <w:tc>
          <w:tcPr>
            <w:tcW w:w="2950" w:type="pct"/>
            <w:shd w:val="clear" w:color="auto" w:fill="F7F7F7"/>
            <w:vAlign w:val="center"/>
            <w:hideMark/>
          </w:tcPr>
          <w:p w:rsidR="00211808" w:rsidRPr="007D05CC" w:rsidRDefault="00211808" w:rsidP="007D05CC">
            <w:r w:rsidRPr="007D05CC">
              <w:t>  Cash &amp; Receivables</w:t>
            </w:r>
          </w:p>
        </w:tc>
        <w:tc>
          <w:tcPr>
            <w:tcW w:w="400" w:type="pct"/>
            <w:shd w:val="clear" w:color="auto" w:fill="F7F7F7"/>
            <w:vAlign w:val="center"/>
            <w:hideMark/>
          </w:tcPr>
          <w:p w:rsidR="00211808" w:rsidRPr="007D05CC" w:rsidRDefault="00211808" w:rsidP="007D05CC">
            <w:r w:rsidRPr="007D05CC">
              <w:t>$</w:t>
            </w:r>
          </w:p>
        </w:tc>
        <w:tc>
          <w:tcPr>
            <w:tcW w:w="300" w:type="pct"/>
            <w:shd w:val="clear" w:color="auto" w:fill="F7F7F7"/>
            <w:vAlign w:val="center"/>
            <w:hideMark/>
          </w:tcPr>
          <w:p w:rsidR="00211808" w:rsidRPr="007D05CC" w:rsidRDefault="00211808" w:rsidP="007D05CC">
            <w:r w:rsidRPr="007D05CC">
              <w:t>59,000</w:t>
            </w:r>
          </w:p>
        </w:tc>
        <w:tc>
          <w:tcPr>
            <w:tcW w:w="400" w:type="pct"/>
            <w:shd w:val="clear" w:color="auto" w:fill="F7F7F7"/>
            <w:vAlign w:val="center"/>
            <w:hideMark/>
          </w:tcPr>
          <w:p w:rsidR="00211808" w:rsidRPr="007D05CC" w:rsidRDefault="00211808" w:rsidP="007D05CC">
            <w:r w:rsidRPr="007D05CC">
              <w:t> </w:t>
            </w:r>
          </w:p>
        </w:tc>
        <w:tc>
          <w:tcPr>
            <w:tcW w:w="400" w:type="pct"/>
            <w:shd w:val="clear" w:color="auto" w:fill="F7F7F7"/>
            <w:vAlign w:val="center"/>
            <w:hideMark/>
          </w:tcPr>
          <w:p w:rsidR="00211808" w:rsidRPr="007D05CC" w:rsidRDefault="00211808" w:rsidP="007D05CC">
            <w:r w:rsidRPr="007D05CC">
              <w:t>$</w:t>
            </w:r>
          </w:p>
        </w:tc>
        <w:tc>
          <w:tcPr>
            <w:tcW w:w="250" w:type="pct"/>
            <w:shd w:val="clear" w:color="auto" w:fill="F7F7F7"/>
            <w:vAlign w:val="center"/>
            <w:hideMark/>
          </w:tcPr>
          <w:p w:rsidR="00211808" w:rsidRPr="007D05CC" w:rsidRDefault="00211808" w:rsidP="007D05CC">
            <w:r w:rsidRPr="007D05CC">
              <w:t>31,000</w:t>
            </w:r>
          </w:p>
        </w:tc>
        <w:tc>
          <w:tcPr>
            <w:tcW w:w="300" w:type="pct"/>
            <w:shd w:val="clear" w:color="auto" w:fill="F7F7F7"/>
            <w:vAlign w:val="center"/>
            <w:hideMark/>
          </w:tcPr>
          <w:p w:rsidR="00211808" w:rsidRPr="007D05CC" w:rsidRDefault="00211808" w:rsidP="007D05CC">
            <w:r w:rsidRPr="007D05CC">
              <w:t> </w:t>
            </w:r>
          </w:p>
        </w:tc>
      </w:tr>
      <w:tr w:rsidR="00211808" w:rsidRPr="007D05CC" w:rsidTr="00E1106E">
        <w:trPr>
          <w:tblCellSpacing w:w="0" w:type="dxa"/>
        </w:trPr>
        <w:tc>
          <w:tcPr>
            <w:tcW w:w="0" w:type="auto"/>
            <w:vAlign w:val="center"/>
            <w:hideMark/>
          </w:tcPr>
          <w:p w:rsidR="00211808" w:rsidRPr="007D05CC" w:rsidRDefault="00211808" w:rsidP="007D05CC">
            <w:r w:rsidRPr="007D05CC">
              <w:t>  Inventory</w:t>
            </w:r>
          </w:p>
        </w:tc>
        <w:tc>
          <w:tcPr>
            <w:tcW w:w="0" w:type="auto"/>
            <w:vAlign w:val="center"/>
            <w:hideMark/>
          </w:tcPr>
          <w:p w:rsidR="00211808" w:rsidRPr="007D05CC" w:rsidRDefault="00211808" w:rsidP="007D05CC">
            <w:r w:rsidRPr="007D05CC">
              <w:t> </w:t>
            </w:r>
          </w:p>
        </w:tc>
        <w:tc>
          <w:tcPr>
            <w:tcW w:w="0" w:type="auto"/>
            <w:vAlign w:val="center"/>
            <w:hideMark/>
          </w:tcPr>
          <w:p w:rsidR="00211808" w:rsidRPr="007D05CC" w:rsidRDefault="00211808" w:rsidP="007D05CC">
            <w:r w:rsidRPr="007D05CC">
              <w:t>101,000</w:t>
            </w:r>
          </w:p>
        </w:tc>
        <w:tc>
          <w:tcPr>
            <w:tcW w:w="0" w:type="auto"/>
            <w:vAlign w:val="center"/>
            <w:hideMark/>
          </w:tcPr>
          <w:p w:rsidR="00211808" w:rsidRPr="007D05CC" w:rsidRDefault="00211808" w:rsidP="007D05CC">
            <w:r w:rsidRPr="007D05CC">
              <w:t> </w:t>
            </w:r>
          </w:p>
        </w:tc>
        <w:tc>
          <w:tcPr>
            <w:tcW w:w="0" w:type="auto"/>
            <w:vAlign w:val="center"/>
            <w:hideMark/>
          </w:tcPr>
          <w:p w:rsidR="00211808" w:rsidRPr="007D05CC" w:rsidRDefault="00211808" w:rsidP="007D05CC">
            <w:r w:rsidRPr="007D05CC">
              <w:t> </w:t>
            </w:r>
          </w:p>
        </w:tc>
        <w:tc>
          <w:tcPr>
            <w:tcW w:w="0" w:type="auto"/>
            <w:vAlign w:val="center"/>
            <w:hideMark/>
          </w:tcPr>
          <w:p w:rsidR="00211808" w:rsidRPr="007D05CC" w:rsidRDefault="00211808" w:rsidP="007D05CC">
            <w:r w:rsidRPr="007D05CC">
              <w:t>144,000</w:t>
            </w:r>
          </w:p>
        </w:tc>
        <w:tc>
          <w:tcPr>
            <w:tcW w:w="0" w:type="auto"/>
            <w:vAlign w:val="center"/>
            <w:hideMark/>
          </w:tcPr>
          <w:p w:rsidR="00211808" w:rsidRPr="007D05CC" w:rsidRDefault="00211808" w:rsidP="007D05CC">
            <w:r w:rsidRPr="007D05CC">
              <w:t> </w:t>
            </w:r>
          </w:p>
        </w:tc>
      </w:tr>
      <w:tr w:rsidR="00211808" w:rsidRPr="007D05CC" w:rsidTr="00E1106E">
        <w:trPr>
          <w:tblCellSpacing w:w="0" w:type="dxa"/>
        </w:trPr>
        <w:tc>
          <w:tcPr>
            <w:tcW w:w="0" w:type="auto"/>
            <w:shd w:val="clear" w:color="auto" w:fill="F7F7F7"/>
            <w:vAlign w:val="center"/>
            <w:hideMark/>
          </w:tcPr>
          <w:p w:rsidR="00211808" w:rsidRPr="007D05CC" w:rsidRDefault="00211808" w:rsidP="007D05CC">
            <w:r w:rsidRPr="007D05CC">
              <w:t>  Land</w:t>
            </w:r>
          </w:p>
        </w:tc>
        <w:tc>
          <w:tcPr>
            <w:tcW w:w="0" w:type="auto"/>
            <w:shd w:val="clear" w:color="auto" w:fill="F7F7F7"/>
            <w:vAlign w:val="center"/>
            <w:hideMark/>
          </w:tcPr>
          <w:p w:rsidR="00211808" w:rsidRPr="007D05CC" w:rsidRDefault="00211808" w:rsidP="007D05CC">
            <w:r w:rsidRPr="007D05CC">
              <w:t> </w:t>
            </w:r>
          </w:p>
        </w:tc>
        <w:tc>
          <w:tcPr>
            <w:tcW w:w="0" w:type="auto"/>
            <w:shd w:val="clear" w:color="auto" w:fill="F7F7F7"/>
            <w:vAlign w:val="center"/>
            <w:hideMark/>
          </w:tcPr>
          <w:p w:rsidR="00211808" w:rsidRPr="007D05CC" w:rsidRDefault="00211808" w:rsidP="007D05CC">
            <w:r w:rsidRPr="007D05CC">
              <w:t>49,000</w:t>
            </w:r>
          </w:p>
        </w:tc>
        <w:tc>
          <w:tcPr>
            <w:tcW w:w="0" w:type="auto"/>
            <w:shd w:val="clear" w:color="auto" w:fill="F7F7F7"/>
            <w:vAlign w:val="center"/>
            <w:hideMark/>
          </w:tcPr>
          <w:p w:rsidR="00211808" w:rsidRPr="007D05CC" w:rsidRDefault="00211808" w:rsidP="007D05CC">
            <w:r w:rsidRPr="007D05CC">
              <w:t> </w:t>
            </w:r>
          </w:p>
        </w:tc>
        <w:tc>
          <w:tcPr>
            <w:tcW w:w="0" w:type="auto"/>
            <w:shd w:val="clear" w:color="auto" w:fill="F7F7F7"/>
            <w:vAlign w:val="center"/>
            <w:hideMark/>
          </w:tcPr>
          <w:p w:rsidR="00211808" w:rsidRPr="007D05CC" w:rsidRDefault="00211808" w:rsidP="007D05CC">
            <w:r w:rsidRPr="007D05CC">
              <w:t> </w:t>
            </w:r>
          </w:p>
        </w:tc>
        <w:tc>
          <w:tcPr>
            <w:tcW w:w="0" w:type="auto"/>
            <w:shd w:val="clear" w:color="auto" w:fill="F7F7F7"/>
            <w:vAlign w:val="center"/>
            <w:hideMark/>
          </w:tcPr>
          <w:p w:rsidR="00211808" w:rsidRPr="007D05CC" w:rsidRDefault="00211808" w:rsidP="007D05CC">
            <w:r w:rsidRPr="007D05CC">
              <w:t>30,000</w:t>
            </w:r>
          </w:p>
        </w:tc>
        <w:tc>
          <w:tcPr>
            <w:tcW w:w="0" w:type="auto"/>
            <w:shd w:val="clear" w:color="auto" w:fill="F7F7F7"/>
            <w:vAlign w:val="center"/>
            <w:hideMark/>
          </w:tcPr>
          <w:p w:rsidR="00211808" w:rsidRPr="007D05CC" w:rsidRDefault="00211808" w:rsidP="007D05CC">
            <w:r w:rsidRPr="007D05CC">
              <w:t> </w:t>
            </w:r>
          </w:p>
        </w:tc>
      </w:tr>
      <w:tr w:rsidR="00211808" w:rsidRPr="007D05CC" w:rsidTr="00E1106E">
        <w:trPr>
          <w:tblCellSpacing w:w="0" w:type="dxa"/>
        </w:trPr>
        <w:tc>
          <w:tcPr>
            <w:tcW w:w="0" w:type="auto"/>
            <w:vAlign w:val="center"/>
            <w:hideMark/>
          </w:tcPr>
          <w:p w:rsidR="00211808" w:rsidRPr="007D05CC" w:rsidRDefault="00211808" w:rsidP="007D05CC">
            <w:r w:rsidRPr="007D05CC">
              <w:t>  Plant &amp; Equipment</w:t>
            </w:r>
          </w:p>
        </w:tc>
        <w:tc>
          <w:tcPr>
            <w:tcW w:w="0" w:type="auto"/>
            <w:vAlign w:val="center"/>
            <w:hideMark/>
          </w:tcPr>
          <w:p w:rsidR="00211808" w:rsidRPr="007D05CC" w:rsidRDefault="00211808" w:rsidP="007D05CC">
            <w:r w:rsidRPr="007D05CC">
              <w:t> </w:t>
            </w:r>
          </w:p>
        </w:tc>
        <w:tc>
          <w:tcPr>
            <w:tcW w:w="0" w:type="auto"/>
            <w:vAlign w:val="center"/>
            <w:hideMark/>
          </w:tcPr>
          <w:p w:rsidR="00211808" w:rsidRPr="007D05CC" w:rsidRDefault="00211808" w:rsidP="007D05CC">
            <w:r w:rsidRPr="007D05CC">
              <w:t>410,000</w:t>
            </w:r>
          </w:p>
        </w:tc>
        <w:tc>
          <w:tcPr>
            <w:tcW w:w="0" w:type="auto"/>
            <w:vAlign w:val="center"/>
            <w:hideMark/>
          </w:tcPr>
          <w:p w:rsidR="00211808" w:rsidRPr="007D05CC" w:rsidRDefault="00211808" w:rsidP="007D05CC">
            <w:r w:rsidRPr="007D05CC">
              <w:t> </w:t>
            </w:r>
          </w:p>
        </w:tc>
        <w:tc>
          <w:tcPr>
            <w:tcW w:w="0" w:type="auto"/>
            <w:vAlign w:val="center"/>
            <w:hideMark/>
          </w:tcPr>
          <w:p w:rsidR="00211808" w:rsidRPr="007D05CC" w:rsidRDefault="00211808" w:rsidP="007D05CC">
            <w:r w:rsidRPr="007D05CC">
              <w:t> </w:t>
            </w:r>
          </w:p>
        </w:tc>
        <w:tc>
          <w:tcPr>
            <w:tcW w:w="0" w:type="auto"/>
            <w:vAlign w:val="center"/>
            <w:hideMark/>
          </w:tcPr>
          <w:p w:rsidR="00211808" w:rsidRPr="007D05CC" w:rsidRDefault="00211808" w:rsidP="007D05CC">
            <w:r w:rsidRPr="007D05CC">
              <w:t>340,000</w:t>
            </w:r>
          </w:p>
        </w:tc>
        <w:tc>
          <w:tcPr>
            <w:tcW w:w="0" w:type="auto"/>
            <w:vAlign w:val="center"/>
            <w:hideMark/>
          </w:tcPr>
          <w:p w:rsidR="00211808" w:rsidRPr="007D05CC" w:rsidRDefault="00211808" w:rsidP="007D05CC">
            <w:r w:rsidRPr="007D05CC">
              <w:t> </w:t>
            </w:r>
          </w:p>
        </w:tc>
      </w:tr>
      <w:tr w:rsidR="00211808" w:rsidRPr="007D05CC" w:rsidTr="00E1106E">
        <w:trPr>
          <w:tblCellSpacing w:w="0" w:type="dxa"/>
        </w:trPr>
        <w:tc>
          <w:tcPr>
            <w:tcW w:w="0" w:type="auto"/>
            <w:shd w:val="clear" w:color="auto" w:fill="F7F7F7"/>
            <w:vAlign w:val="center"/>
            <w:hideMark/>
          </w:tcPr>
          <w:p w:rsidR="00211808" w:rsidRPr="007D05CC" w:rsidRDefault="00211808" w:rsidP="007D05CC">
            <w:r w:rsidRPr="007D05CC">
              <w:t>  Less: Accumulated Depreciation</w:t>
            </w:r>
          </w:p>
        </w:tc>
        <w:tc>
          <w:tcPr>
            <w:tcW w:w="0" w:type="auto"/>
            <w:shd w:val="clear" w:color="auto" w:fill="F7F7F7"/>
            <w:vAlign w:val="center"/>
            <w:hideMark/>
          </w:tcPr>
          <w:p w:rsidR="00211808" w:rsidRPr="007D05CC" w:rsidRDefault="00211808" w:rsidP="007D05CC">
            <w:r w:rsidRPr="007D05CC">
              <w:t> </w:t>
            </w:r>
          </w:p>
        </w:tc>
        <w:tc>
          <w:tcPr>
            <w:tcW w:w="0" w:type="auto"/>
            <w:shd w:val="clear" w:color="auto" w:fill="F7F7F7"/>
            <w:vAlign w:val="center"/>
            <w:hideMark/>
          </w:tcPr>
          <w:p w:rsidR="00211808" w:rsidRPr="007D05CC" w:rsidRDefault="00211808" w:rsidP="007D05CC">
            <w:r w:rsidRPr="007D05CC">
              <w:t>(160,000</w:t>
            </w:r>
          </w:p>
        </w:tc>
        <w:tc>
          <w:tcPr>
            <w:tcW w:w="0" w:type="auto"/>
            <w:shd w:val="clear" w:color="auto" w:fill="F7F7F7"/>
            <w:vAlign w:val="center"/>
            <w:hideMark/>
          </w:tcPr>
          <w:p w:rsidR="00211808" w:rsidRPr="007D05CC" w:rsidRDefault="00211808" w:rsidP="007D05CC">
            <w:r w:rsidRPr="007D05CC">
              <w:t>)</w:t>
            </w:r>
          </w:p>
        </w:tc>
        <w:tc>
          <w:tcPr>
            <w:tcW w:w="0" w:type="auto"/>
            <w:shd w:val="clear" w:color="auto" w:fill="F7F7F7"/>
            <w:vAlign w:val="center"/>
            <w:hideMark/>
          </w:tcPr>
          <w:p w:rsidR="00211808" w:rsidRPr="007D05CC" w:rsidRDefault="00211808" w:rsidP="007D05CC">
            <w:r w:rsidRPr="007D05CC">
              <w:t> </w:t>
            </w:r>
          </w:p>
        </w:tc>
        <w:tc>
          <w:tcPr>
            <w:tcW w:w="0" w:type="auto"/>
            <w:shd w:val="clear" w:color="auto" w:fill="F7F7F7"/>
            <w:vAlign w:val="center"/>
            <w:hideMark/>
          </w:tcPr>
          <w:p w:rsidR="00211808" w:rsidRPr="007D05CC" w:rsidRDefault="00211808" w:rsidP="007D05CC">
            <w:r w:rsidRPr="007D05CC">
              <w:t> </w:t>
            </w:r>
          </w:p>
        </w:tc>
        <w:tc>
          <w:tcPr>
            <w:tcW w:w="0" w:type="auto"/>
            <w:shd w:val="clear" w:color="auto" w:fill="F7F7F7"/>
            <w:vAlign w:val="center"/>
            <w:hideMark/>
          </w:tcPr>
          <w:p w:rsidR="00211808" w:rsidRPr="007D05CC" w:rsidRDefault="00211808" w:rsidP="007D05CC">
            <w:r w:rsidRPr="007D05CC">
              <w:t> </w:t>
            </w:r>
          </w:p>
        </w:tc>
      </w:tr>
      <w:tr w:rsidR="00211808" w:rsidRPr="007D05CC" w:rsidTr="00E1106E">
        <w:trPr>
          <w:tblCellSpacing w:w="0" w:type="dxa"/>
        </w:trPr>
        <w:tc>
          <w:tcPr>
            <w:tcW w:w="0" w:type="auto"/>
            <w:vAlign w:val="center"/>
            <w:hideMark/>
          </w:tcPr>
          <w:p w:rsidR="00211808" w:rsidRPr="007D05CC" w:rsidRDefault="00211808" w:rsidP="007D05CC">
            <w:r w:rsidRPr="007D05CC">
              <w:t>  Patent</w:t>
            </w:r>
          </w:p>
        </w:tc>
        <w:tc>
          <w:tcPr>
            <w:tcW w:w="0" w:type="auto"/>
            <w:vAlign w:val="center"/>
            <w:hideMark/>
          </w:tcPr>
          <w:p w:rsidR="00211808" w:rsidRPr="007D05CC" w:rsidRDefault="00211808" w:rsidP="007D05CC">
            <w:r w:rsidRPr="007D05CC">
              <w:t> </w:t>
            </w:r>
          </w:p>
        </w:tc>
        <w:tc>
          <w:tcPr>
            <w:tcW w:w="0" w:type="auto"/>
            <w:vAlign w:val="center"/>
            <w:hideMark/>
          </w:tcPr>
          <w:p w:rsidR="00211808" w:rsidRPr="007D05CC" w:rsidRDefault="00211808" w:rsidP="007D05CC">
            <w:r w:rsidRPr="007D05CC">
              <w:t> </w:t>
            </w:r>
          </w:p>
        </w:tc>
        <w:tc>
          <w:tcPr>
            <w:tcW w:w="0" w:type="auto"/>
            <w:vAlign w:val="center"/>
            <w:hideMark/>
          </w:tcPr>
          <w:p w:rsidR="00211808" w:rsidRPr="007D05CC" w:rsidRDefault="00211808" w:rsidP="007D05CC">
            <w:r w:rsidRPr="007D05CC">
              <w:t> </w:t>
            </w:r>
          </w:p>
        </w:tc>
        <w:tc>
          <w:tcPr>
            <w:tcW w:w="0" w:type="auto"/>
            <w:vAlign w:val="center"/>
            <w:hideMark/>
          </w:tcPr>
          <w:p w:rsidR="00211808" w:rsidRPr="007D05CC" w:rsidRDefault="00211808" w:rsidP="007D05CC">
            <w:r w:rsidRPr="007D05CC">
              <w:t> </w:t>
            </w:r>
          </w:p>
        </w:tc>
        <w:tc>
          <w:tcPr>
            <w:tcW w:w="0" w:type="auto"/>
            <w:vAlign w:val="center"/>
            <w:hideMark/>
          </w:tcPr>
          <w:p w:rsidR="00211808" w:rsidRPr="007D05CC" w:rsidRDefault="00211808" w:rsidP="007D05CC">
            <w:r w:rsidRPr="007D05CC">
              <w:t>129,000</w:t>
            </w:r>
          </w:p>
        </w:tc>
        <w:tc>
          <w:tcPr>
            <w:tcW w:w="0" w:type="auto"/>
            <w:vAlign w:val="center"/>
            <w:hideMark/>
          </w:tcPr>
          <w:p w:rsidR="00211808" w:rsidRPr="007D05CC" w:rsidRDefault="00211808" w:rsidP="007D05CC">
            <w:r w:rsidRPr="007D05CC">
              <w:t> </w:t>
            </w:r>
          </w:p>
        </w:tc>
      </w:tr>
      <w:tr w:rsidR="00211808" w:rsidRPr="007D05CC" w:rsidTr="00E1106E">
        <w:trPr>
          <w:tblCellSpacing w:w="0" w:type="dxa"/>
        </w:trPr>
        <w:tc>
          <w:tcPr>
            <w:tcW w:w="0" w:type="auto"/>
            <w:shd w:val="clear" w:color="auto" w:fill="F7F7F7"/>
            <w:vAlign w:val="center"/>
            <w:hideMark/>
          </w:tcPr>
          <w:p w:rsidR="00211808" w:rsidRPr="007D05CC" w:rsidRDefault="00211808" w:rsidP="007D05CC">
            <w:r w:rsidRPr="007D05CC">
              <w:t> </w:t>
            </w:r>
          </w:p>
        </w:tc>
        <w:tc>
          <w:tcPr>
            <w:tcW w:w="0" w:type="auto"/>
            <w:shd w:val="clear" w:color="auto" w:fill="F7F7F7"/>
            <w:vAlign w:val="center"/>
            <w:hideMark/>
          </w:tcPr>
          <w:p w:rsidR="00211808" w:rsidRPr="007D05CC" w:rsidRDefault="007D05CC" w:rsidP="007D05CC">
            <w:r w:rsidRPr="007D05CC">
              <w:pict>
                <v:rect id="_x0000_i1025" style="width:0;height:.75pt" o:hralign="right" o:hrstd="t" o:hrnoshade="t" o:hr="t" fillcolor="#a0a0a0" stroked="f"/>
              </w:pict>
            </w:r>
          </w:p>
        </w:tc>
        <w:tc>
          <w:tcPr>
            <w:tcW w:w="0" w:type="auto"/>
            <w:shd w:val="clear" w:color="auto" w:fill="F7F7F7"/>
            <w:vAlign w:val="center"/>
            <w:hideMark/>
          </w:tcPr>
          <w:p w:rsidR="00211808" w:rsidRPr="007D05CC" w:rsidRDefault="007D05CC" w:rsidP="007D05CC">
            <w:r w:rsidRPr="007D05CC">
              <w:pict>
                <v:rect id="_x0000_i1026" style="width:0;height:.75pt" o:hralign="right" o:hrstd="t" o:hrnoshade="t" o:hr="t" fillcolor="#a0a0a0" stroked="f"/>
              </w:pict>
            </w:r>
          </w:p>
        </w:tc>
        <w:tc>
          <w:tcPr>
            <w:tcW w:w="0" w:type="auto"/>
            <w:shd w:val="clear" w:color="auto" w:fill="F7F7F7"/>
            <w:vAlign w:val="center"/>
            <w:hideMark/>
          </w:tcPr>
          <w:p w:rsidR="00211808" w:rsidRPr="007D05CC" w:rsidRDefault="00211808" w:rsidP="007D05CC">
            <w:r w:rsidRPr="007D05CC">
              <w:t> </w:t>
            </w:r>
          </w:p>
        </w:tc>
        <w:tc>
          <w:tcPr>
            <w:tcW w:w="0" w:type="auto"/>
            <w:shd w:val="clear" w:color="auto" w:fill="F7F7F7"/>
            <w:vAlign w:val="center"/>
            <w:hideMark/>
          </w:tcPr>
          <w:p w:rsidR="00211808" w:rsidRPr="007D05CC" w:rsidRDefault="007D05CC" w:rsidP="007D05CC">
            <w:r w:rsidRPr="007D05CC">
              <w:pict>
                <v:rect id="_x0000_i1027" style="width:0;height:.75pt" o:hralign="right" o:hrstd="t" o:hrnoshade="t" o:hr="t" fillcolor="#a0a0a0" stroked="f"/>
              </w:pict>
            </w:r>
          </w:p>
        </w:tc>
        <w:tc>
          <w:tcPr>
            <w:tcW w:w="0" w:type="auto"/>
            <w:shd w:val="clear" w:color="auto" w:fill="F7F7F7"/>
            <w:vAlign w:val="center"/>
            <w:hideMark/>
          </w:tcPr>
          <w:p w:rsidR="00211808" w:rsidRPr="007D05CC" w:rsidRDefault="007D05CC" w:rsidP="007D05CC">
            <w:r w:rsidRPr="007D05CC">
              <w:pict>
                <v:rect id="_x0000_i1028" style="width:0;height:.75pt" o:hralign="right" o:hrstd="t" o:hrnoshade="t" o:hr="t" fillcolor="#a0a0a0" stroked="f"/>
              </w:pict>
            </w:r>
          </w:p>
        </w:tc>
        <w:tc>
          <w:tcPr>
            <w:tcW w:w="0" w:type="auto"/>
            <w:shd w:val="clear" w:color="auto" w:fill="F7F7F7"/>
            <w:vAlign w:val="center"/>
            <w:hideMark/>
          </w:tcPr>
          <w:p w:rsidR="00211808" w:rsidRPr="007D05CC" w:rsidRDefault="00211808" w:rsidP="007D05CC">
            <w:r w:rsidRPr="007D05CC">
              <w:t> </w:t>
            </w:r>
          </w:p>
        </w:tc>
      </w:tr>
      <w:tr w:rsidR="00211808" w:rsidRPr="007D05CC" w:rsidTr="00E1106E">
        <w:trPr>
          <w:tblCellSpacing w:w="0" w:type="dxa"/>
        </w:trPr>
        <w:tc>
          <w:tcPr>
            <w:tcW w:w="0" w:type="auto"/>
            <w:vAlign w:val="center"/>
            <w:hideMark/>
          </w:tcPr>
          <w:p w:rsidR="00211808" w:rsidRPr="007D05CC" w:rsidRDefault="00211808" w:rsidP="007D05CC">
            <w:r w:rsidRPr="007D05CC">
              <w:t>  Total Assets</w:t>
            </w:r>
          </w:p>
        </w:tc>
        <w:tc>
          <w:tcPr>
            <w:tcW w:w="0" w:type="auto"/>
            <w:vAlign w:val="center"/>
            <w:hideMark/>
          </w:tcPr>
          <w:p w:rsidR="00211808" w:rsidRPr="007D05CC" w:rsidRDefault="00211808" w:rsidP="007D05CC">
            <w:r w:rsidRPr="007D05CC">
              <w:t>$</w:t>
            </w:r>
          </w:p>
        </w:tc>
        <w:tc>
          <w:tcPr>
            <w:tcW w:w="0" w:type="auto"/>
            <w:vAlign w:val="center"/>
            <w:hideMark/>
          </w:tcPr>
          <w:p w:rsidR="00211808" w:rsidRPr="007D05CC" w:rsidRDefault="00211808" w:rsidP="007D05CC">
            <w:r w:rsidRPr="007D05CC">
              <w:t>459,000</w:t>
            </w:r>
          </w:p>
        </w:tc>
        <w:tc>
          <w:tcPr>
            <w:tcW w:w="0" w:type="auto"/>
            <w:vAlign w:val="center"/>
            <w:hideMark/>
          </w:tcPr>
          <w:p w:rsidR="00211808" w:rsidRPr="007D05CC" w:rsidRDefault="00211808" w:rsidP="007D05CC">
            <w:r w:rsidRPr="007D05CC">
              <w:t> </w:t>
            </w:r>
          </w:p>
        </w:tc>
        <w:tc>
          <w:tcPr>
            <w:tcW w:w="0" w:type="auto"/>
            <w:vAlign w:val="center"/>
            <w:hideMark/>
          </w:tcPr>
          <w:p w:rsidR="00211808" w:rsidRPr="007D05CC" w:rsidRDefault="00211808" w:rsidP="007D05CC">
            <w:r w:rsidRPr="007D05CC">
              <w:t>$</w:t>
            </w:r>
          </w:p>
        </w:tc>
        <w:tc>
          <w:tcPr>
            <w:tcW w:w="0" w:type="auto"/>
            <w:vAlign w:val="center"/>
            <w:hideMark/>
          </w:tcPr>
          <w:p w:rsidR="00211808" w:rsidRPr="007D05CC" w:rsidRDefault="00211808" w:rsidP="007D05CC">
            <w:r w:rsidRPr="007D05CC">
              <w:t>674,000</w:t>
            </w:r>
          </w:p>
        </w:tc>
        <w:tc>
          <w:tcPr>
            <w:tcW w:w="0" w:type="auto"/>
            <w:vAlign w:val="center"/>
            <w:hideMark/>
          </w:tcPr>
          <w:p w:rsidR="00211808" w:rsidRPr="007D05CC" w:rsidRDefault="00211808" w:rsidP="007D05CC">
            <w:r w:rsidRPr="007D05CC">
              <w:t> </w:t>
            </w:r>
          </w:p>
        </w:tc>
      </w:tr>
      <w:tr w:rsidR="00211808" w:rsidRPr="007D05CC" w:rsidTr="00E1106E">
        <w:trPr>
          <w:tblCellSpacing w:w="0" w:type="dxa"/>
        </w:trPr>
        <w:tc>
          <w:tcPr>
            <w:tcW w:w="0" w:type="auto"/>
            <w:shd w:val="clear" w:color="auto" w:fill="F7F7F7"/>
            <w:vAlign w:val="center"/>
            <w:hideMark/>
          </w:tcPr>
          <w:p w:rsidR="00211808" w:rsidRPr="007D05CC" w:rsidRDefault="00211808" w:rsidP="007D05CC">
            <w:r w:rsidRPr="007D05CC">
              <w:t> </w:t>
            </w:r>
          </w:p>
        </w:tc>
        <w:tc>
          <w:tcPr>
            <w:tcW w:w="0" w:type="auto"/>
            <w:shd w:val="clear" w:color="auto" w:fill="F7F7F7"/>
            <w:vAlign w:val="center"/>
            <w:hideMark/>
          </w:tcPr>
          <w:p w:rsidR="00211808" w:rsidRPr="007D05CC" w:rsidRDefault="007D05CC" w:rsidP="007D05CC">
            <w:r w:rsidRPr="007D05CC">
              <w:pict>
                <v:rect id="_x0000_i1029" style="width:0;height:.75pt" o:hralign="right" o:hrstd="t" o:hrnoshade="t" o:hr="t" fillcolor="#a0a0a0" stroked="f"/>
              </w:pict>
            </w:r>
          </w:p>
          <w:p w:rsidR="00211808" w:rsidRPr="007D05CC" w:rsidRDefault="007D05CC" w:rsidP="007D05CC">
            <w:r w:rsidRPr="007D05CC">
              <w:pict>
                <v:rect id="_x0000_i1030" style="width:0;height:.75pt" o:hralign="right" o:hrstd="t" o:hrnoshade="t" o:hr="t" fillcolor="#a0a0a0" stroked="f"/>
              </w:pict>
            </w:r>
          </w:p>
        </w:tc>
        <w:tc>
          <w:tcPr>
            <w:tcW w:w="0" w:type="auto"/>
            <w:shd w:val="clear" w:color="auto" w:fill="F7F7F7"/>
            <w:vAlign w:val="center"/>
            <w:hideMark/>
          </w:tcPr>
          <w:p w:rsidR="00211808" w:rsidRPr="007D05CC" w:rsidRDefault="007D05CC" w:rsidP="007D05CC">
            <w:r w:rsidRPr="007D05CC">
              <w:pict>
                <v:rect id="_x0000_i1031" style="width:0;height:.75pt" o:hralign="right" o:hrstd="t" o:hrnoshade="t" o:hr="t" fillcolor="#a0a0a0" stroked="f"/>
              </w:pict>
            </w:r>
          </w:p>
          <w:p w:rsidR="00211808" w:rsidRPr="007D05CC" w:rsidRDefault="007D05CC" w:rsidP="007D05CC">
            <w:r w:rsidRPr="007D05CC">
              <w:pict>
                <v:rect id="_x0000_i1032" style="width:0;height:.75pt" o:hralign="right" o:hrstd="t" o:hrnoshade="t" o:hr="t" fillcolor="#a0a0a0" stroked="f"/>
              </w:pict>
            </w:r>
          </w:p>
        </w:tc>
        <w:tc>
          <w:tcPr>
            <w:tcW w:w="0" w:type="auto"/>
            <w:shd w:val="clear" w:color="auto" w:fill="F7F7F7"/>
            <w:vAlign w:val="center"/>
            <w:hideMark/>
          </w:tcPr>
          <w:p w:rsidR="00211808" w:rsidRPr="007D05CC" w:rsidRDefault="00211808" w:rsidP="007D05CC">
            <w:r w:rsidRPr="007D05CC">
              <w:t> </w:t>
            </w:r>
          </w:p>
        </w:tc>
        <w:tc>
          <w:tcPr>
            <w:tcW w:w="0" w:type="auto"/>
            <w:shd w:val="clear" w:color="auto" w:fill="F7F7F7"/>
            <w:vAlign w:val="center"/>
            <w:hideMark/>
          </w:tcPr>
          <w:p w:rsidR="00211808" w:rsidRPr="007D05CC" w:rsidRDefault="007D05CC" w:rsidP="007D05CC">
            <w:r w:rsidRPr="007D05CC">
              <w:pict>
                <v:rect id="_x0000_i1033" style="width:0;height:.75pt" o:hralign="right" o:hrstd="t" o:hrnoshade="t" o:hr="t" fillcolor="#a0a0a0" stroked="f"/>
              </w:pict>
            </w:r>
          </w:p>
          <w:p w:rsidR="00211808" w:rsidRPr="007D05CC" w:rsidRDefault="007D05CC" w:rsidP="007D05CC">
            <w:r w:rsidRPr="007D05CC">
              <w:pict>
                <v:rect id="_x0000_i1034" style="width:0;height:.75pt" o:hralign="right" o:hrstd="t" o:hrnoshade="t" o:hr="t" fillcolor="#a0a0a0" stroked="f"/>
              </w:pict>
            </w:r>
          </w:p>
        </w:tc>
        <w:tc>
          <w:tcPr>
            <w:tcW w:w="0" w:type="auto"/>
            <w:shd w:val="clear" w:color="auto" w:fill="F7F7F7"/>
            <w:vAlign w:val="center"/>
            <w:hideMark/>
          </w:tcPr>
          <w:p w:rsidR="00211808" w:rsidRPr="007D05CC" w:rsidRDefault="007D05CC" w:rsidP="007D05CC">
            <w:r w:rsidRPr="007D05CC">
              <w:pict>
                <v:rect id="_x0000_i1035" style="width:0;height:.75pt" o:hralign="right" o:hrstd="t" o:hrnoshade="t" o:hr="t" fillcolor="#a0a0a0" stroked="f"/>
              </w:pict>
            </w:r>
          </w:p>
          <w:p w:rsidR="00211808" w:rsidRPr="007D05CC" w:rsidRDefault="007D05CC" w:rsidP="007D05CC">
            <w:r w:rsidRPr="007D05CC">
              <w:pict>
                <v:rect id="_x0000_i1036" style="width:0;height:.75pt" o:hralign="right" o:hrstd="t" o:hrnoshade="t" o:hr="t" fillcolor="#a0a0a0" stroked="f"/>
              </w:pict>
            </w:r>
          </w:p>
        </w:tc>
        <w:tc>
          <w:tcPr>
            <w:tcW w:w="0" w:type="auto"/>
            <w:shd w:val="clear" w:color="auto" w:fill="F7F7F7"/>
            <w:vAlign w:val="center"/>
            <w:hideMark/>
          </w:tcPr>
          <w:p w:rsidR="00211808" w:rsidRPr="007D05CC" w:rsidRDefault="00211808" w:rsidP="007D05CC">
            <w:r w:rsidRPr="007D05CC">
              <w:t> </w:t>
            </w:r>
          </w:p>
        </w:tc>
      </w:tr>
      <w:tr w:rsidR="00211808" w:rsidRPr="007D05CC" w:rsidTr="00E1106E">
        <w:trPr>
          <w:tblCellSpacing w:w="0" w:type="dxa"/>
        </w:trPr>
        <w:tc>
          <w:tcPr>
            <w:tcW w:w="0" w:type="auto"/>
            <w:vAlign w:val="center"/>
            <w:hideMark/>
          </w:tcPr>
          <w:p w:rsidR="00211808" w:rsidRPr="007D05CC" w:rsidRDefault="00211808" w:rsidP="007D05CC">
            <w:r w:rsidRPr="007D05CC">
              <w:t>  Liabilities and Equities</w:t>
            </w:r>
          </w:p>
        </w:tc>
        <w:tc>
          <w:tcPr>
            <w:tcW w:w="0" w:type="auto"/>
            <w:vAlign w:val="center"/>
            <w:hideMark/>
          </w:tcPr>
          <w:p w:rsidR="00211808" w:rsidRPr="007D05CC" w:rsidRDefault="00211808" w:rsidP="007D05CC">
            <w:r w:rsidRPr="007D05CC">
              <w:t> </w:t>
            </w:r>
          </w:p>
        </w:tc>
        <w:tc>
          <w:tcPr>
            <w:tcW w:w="0" w:type="auto"/>
            <w:vAlign w:val="center"/>
            <w:hideMark/>
          </w:tcPr>
          <w:p w:rsidR="00211808" w:rsidRPr="007D05CC" w:rsidRDefault="00211808" w:rsidP="007D05CC">
            <w:r w:rsidRPr="007D05CC">
              <w:t> </w:t>
            </w:r>
          </w:p>
        </w:tc>
        <w:tc>
          <w:tcPr>
            <w:tcW w:w="0" w:type="auto"/>
            <w:vAlign w:val="center"/>
            <w:hideMark/>
          </w:tcPr>
          <w:p w:rsidR="00211808" w:rsidRPr="007D05CC" w:rsidRDefault="00211808" w:rsidP="007D05CC">
            <w:r w:rsidRPr="007D05CC">
              <w:t> </w:t>
            </w:r>
          </w:p>
        </w:tc>
        <w:tc>
          <w:tcPr>
            <w:tcW w:w="0" w:type="auto"/>
            <w:vAlign w:val="center"/>
            <w:hideMark/>
          </w:tcPr>
          <w:p w:rsidR="00211808" w:rsidRPr="007D05CC" w:rsidRDefault="00211808" w:rsidP="007D05CC">
            <w:r w:rsidRPr="007D05CC">
              <w:t> </w:t>
            </w:r>
          </w:p>
        </w:tc>
        <w:tc>
          <w:tcPr>
            <w:tcW w:w="0" w:type="auto"/>
            <w:vAlign w:val="center"/>
            <w:hideMark/>
          </w:tcPr>
          <w:p w:rsidR="00211808" w:rsidRPr="007D05CC" w:rsidRDefault="00211808" w:rsidP="007D05CC">
            <w:r w:rsidRPr="007D05CC">
              <w:t> </w:t>
            </w:r>
          </w:p>
        </w:tc>
        <w:tc>
          <w:tcPr>
            <w:tcW w:w="0" w:type="auto"/>
            <w:vAlign w:val="center"/>
            <w:hideMark/>
          </w:tcPr>
          <w:p w:rsidR="00211808" w:rsidRPr="007D05CC" w:rsidRDefault="00211808" w:rsidP="007D05CC">
            <w:r w:rsidRPr="007D05CC">
              <w:t> </w:t>
            </w:r>
          </w:p>
        </w:tc>
      </w:tr>
      <w:tr w:rsidR="00211808" w:rsidRPr="007D05CC" w:rsidTr="00E1106E">
        <w:trPr>
          <w:tblCellSpacing w:w="0" w:type="dxa"/>
        </w:trPr>
        <w:tc>
          <w:tcPr>
            <w:tcW w:w="0" w:type="auto"/>
            <w:shd w:val="clear" w:color="auto" w:fill="F7F7F7"/>
            <w:vAlign w:val="center"/>
            <w:hideMark/>
          </w:tcPr>
          <w:p w:rsidR="00211808" w:rsidRPr="007D05CC" w:rsidRDefault="00211808" w:rsidP="007D05CC">
            <w:r w:rsidRPr="007D05CC">
              <w:t>  Accounts Payable</w:t>
            </w:r>
          </w:p>
        </w:tc>
        <w:tc>
          <w:tcPr>
            <w:tcW w:w="0" w:type="auto"/>
            <w:shd w:val="clear" w:color="auto" w:fill="F7F7F7"/>
            <w:vAlign w:val="center"/>
            <w:hideMark/>
          </w:tcPr>
          <w:p w:rsidR="00211808" w:rsidRPr="007D05CC" w:rsidRDefault="00211808" w:rsidP="007D05CC">
            <w:r w:rsidRPr="007D05CC">
              <w:t>$</w:t>
            </w:r>
          </w:p>
        </w:tc>
        <w:tc>
          <w:tcPr>
            <w:tcW w:w="0" w:type="auto"/>
            <w:shd w:val="clear" w:color="auto" w:fill="F7F7F7"/>
            <w:vAlign w:val="center"/>
            <w:hideMark/>
          </w:tcPr>
          <w:p w:rsidR="00211808" w:rsidRPr="007D05CC" w:rsidRDefault="00211808" w:rsidP="007D05CC">
            <w:r w:rsidRPr="007D05CC">
              <w:t>71,000</w:t>
            </w:r>
          </w:p>
        </w:tc>
        <w:tc>
          <w:tcPr>
            <w:tcW w:w="0" w:type="auto"/>
            <w:shd w:val="clear" w:color="auto" w:fill="F7F7F7"/>
            <w:vAlign w:val="center"/>
            <w:hideMark/>
          </w:tcPr>
          <w:p w:rsidR="00211808" w:rsidRPr="007D05CC" w:rsidRDefault="00211808" w:rsidP="007D05CC">
            <w:r w:rsidRPr="007D05CC">
              <w:t> </w:t>
            </w:r>
          </w:p>
        </w:tc>
        <w:tc>
          <w:tcPr>
            <w:tcW w:w="0" w:type="auto"/>
            <w:shd w:val="clear" w:color="auto" w:fill="F7F7F7"/>
            <w:vAlign w:val="center"/>
            <w:hideMark/>
          </w:tcPr>
          <w:p w:rsidR="00211808" w:rsidRPr="007D05CC" w:rsidRDefault="00211808" w:rsidP="007D05CC">
            <w:r w:rsidRPr="007D05CC">
              <w:t>$</w:t>
            </w:r>
          </w:p>
        </w:tc>
        <w:tc>
          <w:tcPr>
            <w:tcW w:w="0" w:type="auto"/>
            <w:shd w:val="clear" w:color="auto" w:fill="F7F7F7"/>
            <w:vAlign w:val="center"/>
            <w:hideMark/>
          </w:tcPr>
          <w:p w:rsidR="00211808" w:rsidRPr="007D05CC" w:rsidRDefault="00211808" w:rsidP="007D05CC">
            <w:r w:rsidRPr="007D05CC">
              <w:t>76,000</w:t>
            </w:r>
          </w:p>
        </w:tc>
        <w:tc>
          <w:tcPr>
            <w:tcW w:w="0" w:type="auto"/>
            <w:shd w:val="clear" w:color="auto" w:fill="F7F7F7"/>
            <w:vAlign w:val="center"/>
            <w:hideMark/>
          </w:tcPr>
          <w:p w:rsidR="00211808" w:rsidRPr="007D05CC" w:rsidRDefault="00211808" w:rsidP="007D05CC">
            <w:r w:rsidRPr="007D05CC">
              <w:t> </w:t>
            </w:r>
          </w:p>
        </w:tc>
      </w:tr>
      <w:tr w:rsidR="00211808" w:rsidRPr="007D05CC" w:rsidTr="00E1106E">
        <w:trPr>
          <w:tblCellSpacing w:w="0" w:type="dxa"/>
        </w:trPr>
        <w:tc>
          <w:tcPr>
            <w:tcW w:w="0" w:type="auto"/>
            <w:vAlign w:val="center"/>
            <w:hideMark/>
          </w:tcPr>
          <w:p w:rsidR="00211808" w:rsidRPr="007D05CC" w:rsidRDefault="00211808" w:rsidP="007D05CC">
            <w:r w:rsidRPr="007D05CC">
              <w:t>  Common Stock</w:t>
            </w:r>
          </w:p>
        </w:tc>
        <w:tc>
          <w:tcPr>
            <w:tcW w:w="0" w:type="auto"/>
            <w:vAlign w:val="center"/>
            <w:hideMark/>
          </w:tcPr>
          <w:p w:rsidR="00211808" w:rsidRPr="007D05CC" w:rsidRDefault="00211808" w:rsidP="007D05CC">
            <w:r w:rsidRPr="007D05CC">
              <w:t> </w:t>
            </w:r>
          </w:p>
        </w:tc>
        <w:tc>
          <w:tcPr>
            <w:tcW w:w="0" w:type="auto"/>
            <w:vAlign w:val="center"/>
            <w:hideMark/>
          </w:tcPr>
          <w:p w:rsidR="00211808" w:rsidRPr="007D05CC" w:rsidRDefault="00211808" w:rsidP="007D05CC">
            <w:r w:rsidRPr="007D05CC">
              <w:t>181,000</w:t>
            </w:r>
          </w:p>
        </w:tc>
        <w:tc>
          <w:tcPr>
            <w:tcW w:w="0" w:type="auto"/>
            <w:vAlign w:val="center"/>
            <w:hideMark/>
          </w:tcPr>
          <w:p w:rsidR="00211808" w:rsidRPr="007D05CC" w:rsidRDefault="00211808" w:rsidP="007D05CC">
            <w:r w:rsidRPr="007D05CC">
              <w:t> </w:t>
            </w:r>
          </w:p>
        </w:tc>
        <w:tc>
          <w:tcPr>
            <w:tcW w:w="0" w:type="auto"/>
            <w:vAlign w:val="center"/>
            <w:hideMark/>
          </w:tcPr>
          <w:p w:rsidR="00211808" w:rsidRPr="007D05CC" w:rsidRDefault="00211808" w:rsidP="007D05CC">
            <w:r w:rsidRPr="007D05CC">
              <w:t> </w:t>
            </w:r>
          </w:p>
        </w:tc>
        <w:tc>
          <w:tcPr>
            <w:tcW w:w="0" w:type="auto"/>
            <w:vAlign w:val="center"/>
            <w:hideMark/>
          </w:tcPr>
          <w:p w:rsidR="00211808" w:rsidRPr="007D05CC" w:rsidRDefault="00211808" w:rsidP="007D05CC">
            <w:r w:rsidRPr="007D05CC">
              <w:t> </w:t>
            </w:r>
          </w:p>
        </w:tc>
        <w:tc>
          <w:tcPr>
            <w:tcW w:w="0" w:type="auto"/>
            <w:vAlign w:val="center"/>
            <w:hideMark/>
          </w:tcPr>
          <w:p w:rsidR="00211808" w:rsidRPr="007D05CC" w:rsidRDefault="00211808" w:rsidP="007D05CC">
            <w:r w:rsidRPr="007D05CC">
              <w:t> </w:t>
            </w:r>
          </w:p>
        </w:tc>
      </w:tr>
      <w:tr w:rsidR="00211808" w:rsidRPr="007D05CC" w:rsidTr="00E1106E">
        <w:trPr>
          <w:tblCellSpacing w:w="0" w:type="dxa"/>
        </w:trPr>
        <w:tc>
          <w:tcPr>
            <w:tcW w:w="0" w:type="auto"/>
            <w:shd w:val="clear" w:color="auto" w:fill="F7F7F7"/>
            <w:vAlign w:val="center"/>
            <w:hideMark/>
          </w:tcPr>
          <w:p w:rsidR="00211808" w:rsidRPr="007D05CC" w:rsidRDefault="00211808" w:rsidP="007D05CC">
            <w:r w:rsidRPr="007D05CC">
              <w:t>  Additional Paid-In Capital</w:t>
            </w:r>
          </w:p>
        </w:tc>
        <w:tc>
          <w:tcPr>
            <w:tcW w:w="0" w:type="auto"/>
            <w:shd w:val="clear" w:color="auto" w:fill="F7F7F7"/>
            <w:vAlign w:val="center"/>
            <w:hideMark/>
          </w:tcPr>
          <w:p w:rsidR="00211808" w:rsidRPr="007D05CC" w:rsidRDefault="00211808" w:rsidP="007D05CC">
            <w:r w:rsidRPr="007D05CC">
              <w:t> </w:t>
            </w:r>
          </w:p>
        </w:tc>
        <w:tc>
          <w:tcPr>
            <w:tcW w:w="0" w:type="auto"/>
            <w:shd w:val="clear" w:color="auto" w:fill="F7F7F7"/>
            <w:vAlign w:val="center"/>
            <w:hideMark/>
          </w:tcPr>
          <w:p w:rsidR="00211808" w:rsidRPr="007D05CC" w:rsidRDefault="00211808" w:rsidP="007D05CC">
            <w:r w:rsidRPr="007D05CC">
              <w:t>11,000</w:t>
            </w:r>
          </w:p>
        </w:tc>
        <w:tc>
          <w:tcPr>
            <w:tcW w:w="0" w:type="auto"/>
            <w:shd w:val="clear" w:color="auto" w:fill="F7F7F7"/>
            <w:vAlign w:val="center"/>
            <w:hideMark/>
          </w:tcPr>
          <w:p w:rsidR="00211808" w:rsidRPr="007D05CC" w:rsidRDefault="00211808" w:rsidP="007D05CC">
            <w:r w:rsidRPr="007D05CC">
              <w:t> </w:t>
            </w:r>
          </w:p>
        </w:tc>
        <w:tc>
          <w:tcPr>
            <w:tcW w:w="0" w:type="auto"/>
            <w:shd w:val="clear" w:color="auto" w:fill="F7F7F7"/>
            <w:vAlign w:val="center"/>
            <w:hideMark/>
          </w:tcPr>
          <w:p w:rsidR="00211808" w:rsidRPr="007D05CC" w:rsidRDefault="00211808" w:rsidP="007D05CC">
            <w:r w:rsidRPr="007D05CC">
              <w:t> </w:t>
            </w:r>
          </w:p>
        </w:tc>
        <w:tc>
          <w:tcPr>
            <w:tcW w:w="0" w:type="auto"/>
            <w:shd w:val="clear" w:color="auto" w:fill="F7F7F7"/>
            <w:vAlign w:val="center"/>
            <w:hideMark/>
          </w:tcPr>
          <w:p w:rsidR="00211808" w:rsidRPr="007D05CC" w:rsidRDefault="00211808" w:rsidP="007D05CC">
            <w:r w:rsidRPr="007D05CC">
              <w:t> </w:t>
            </w:r>
          </w:p>
        </w:tc>
        <w:tc>
          <w:tcPr>
            <w:tcW w:w="0" w:type="auto"/>
            <w:shd w:val="clear" w:color="auto" w:fill="F7F7F7"/>
            <w:vAlign w:val="center"/>
            <w:hideMark/>
          </w:tcPr>
          <w:p w:rsidR="00211808" w:rsidRPr="007D05CC" w:rsidRDefault="00211808" w:rsidP="007D05CC">
            <w:r w:rsidRPr="007D05CC">
              <w:t> </w:t>
            </w:r>
          </w:p>
        </w:tc>
      </w:tr>
      <w:tr w:rsidR="00211808" w:rsidRPr="007D05CC" w:rsidTr="00E1106E">
        <w:trPr>
          <w:tblCellSpacing w:w="0" w:type="dxa"/>
        </w:trPr>
        <w:tc>
          <w:tcPr>
            <w:tcW w:w="0" w:type="auto"/>
            <w:vAlign w:val="center"/>
            <w:hideMark/>
          </w:tcPr>
          <w:p w:rsidR="00211808" w:rsidRPr="007D05CC" w:rsidRDefault="00211808" w:rsidP="007D05CC">
            <w:r w:rsidRPr="007D05CC">
              <w:t>  Retained Earnings</w:t>
            </w:r>
          </w:p>
        </w:tc>
        <w:tc>
          <w:tcPr>
            <w:tcW w:w="0" w:type="auto"/>
            <w:vAlign w:val="center"/>
            <w:hideMark/>
          </w:tcPr>
          <w:p w:rsidR="00211808" w:rsidRPr="007D05CC" w:rsidRDefault="00211808" w:rsidP="007D05CC">
            <w:r w:rsidRPr="007D05CC">
              <w:t> </w:t>
            </w:r>
          </w:p>
        </w:tc>
        <w:tc>
          <w:tcPr>
            <w:tcW w:w="0" w:type="auto"/>
            <w:vAlign w:val="center"/>
            <w:hideMark/>
          </w:tcPr>
          <w:p w:rsidR="00211808" w:rsidRPr="007D05CC" w:rsidRDefault="00211808" w:rsidP="007D05CC">
            <w:r w:rsidRPr="007D05CC">
              <w:t>196,000</w:t>
            </w:r>
          </w:p>
        </w:tc>
        <w:tc>
          <w:tcPr>
            <w:tcW w:w="0" w:type="auto"/>
            <w:vAlign w:val="center"/>
            <w:hideMark/>
          </w:tcPr>
          <w:p w:rsidR="00211808" w:rsidRPr="007D05CC" w:rsidRDefault="00211808" w:rsidP="007D05CC">
            <w:r w:rsidRPr="007D05CC">
              <w:t> </w:t>
            </w:r>
          </w:p>
        </w:tc>
        <w:tc>
          <w:tcPr>
            <w:tcW w:w="0" w:type="auto"/>
            <w:vAlign w:val="center"/>
            <w:hideMark/>
          </w:tcPr>
          <w:p w:rsidR="00211808" w:rsidRPr="007D05CC" w:rsidRDefault="00211808" w:rsidP="007D05CC">
            <w:r w:rsidRPr="007D05CC">
              <w:t> </w:t>
            </w:r>
          </w:p>
        </w:tc>
        <w:tc>
          <w:tcPr>
            <w:tcW w:w="0" w:type="auto"/>
            <w:vAlign w:val="center"/>
            <w:hideMark/>
          </w:tcPr>
          <w:p w:rsidR="00211808" w:rsidRPr="007D05CC" w:rsidRDefault="00211808" w:rsidP="007D05CC">
            <w:r w:rsidRPr="007D05CC">
              <w:t> </w:t>
            </w:r>
          </w:p>
        </w:tc>
        <w:tc>
          <w:tcPr>
            <w:tcW w:w="0" w:type="auto"/>
            <w:vAlign w:val="center"/>
            <w:hideMark/>
          </w:tcPr>
          <w:p w:rsidR="00211808" w:rsidRPr="007D05CC" w:rsidRDefault="00211808" w:rsidP="007D05CC">
            <w:r w:rsidRPr="007D05CC">
              <w:t> </w:t>
            </w:r>
          </w:p>
        </w:tc>
      </w:tr>
      <w:tr w:rsidR="00211808" w:rsidRPr="007D05CC" w:rsidTr="00E1106E">
        <w:trPr>
          <w:tblCellSpacing w:w="0" w:type="dxa"/>
        </w:trPr>
        <w:tc>
          <w:tcPr>
            <w:tcW w:w="0" w:type="auto"/>
            <w:shd w:val="clear" w:color="auto" w:fill="F7F7F7"/>
            <w:vAlign w:val="center"/>
            <w:hideMark/>
          </w:tcPr>
          <w:p w:rsidR="00211808" w:rsidRPr="007D05CC" w:rsidRDefault="00211808" w:rsidP="007D05CC">
            <w:r w:rsidRPr="007D05CC">
              <w:t> </w:t>
            </w:r>
          </w:p>
        </w:tc>
        <w:tc>
          <w:tcPr>
            <w:tcW w:w="0" w:type="auto"/>
            <w:shd w:val="clear" w:color="auto" w:fill="F7F7F7"/>
            <w:vAlign w:val="center"/>
            <w:hideMark/>
          </w:tcPr>
          <w:p w:rsidR="00211808" w:rsidRPr="007D05CC" w:rsidRDefault="007D05CC" w:rsidP="007D05CC">
            <w:r w:rsidRPr="007D05CC">
              <w:pict>
                <v:rect id="_x0000_i1037" style="width:0;height:.75pt" o:hralign="right" o:hrstd="t" o:hrnoshade="t" o:hr="t" fillcolor="#a0a0a0" stroked="f"/>
              </w:pict>
            </w:r>
          </w:p>
        </w:tc>
        <w:tc>
          <w:tcPr>
            <w:tcW w:w="0" w:type="auto"/>
            <w:shd w:val="clear" w:color="auto" w:fill="F7F7F7"/>
            <w:vAlign w:val="center"/>
            <w:hideMark/>
          </w:tcPr>
          <w:p w:rsidR="00211808" w:rsidRPr="007D05CC" w:rsidRDefault="007D05CC" w:rsidP="007D05CC">
            <w:r w:rsidRPr="007D05CC">
              <w:pict>
                <v:rect id="_x0000_i1038" style="width:0;height:.75pt" o:hralign="right" o:hrstd="t" o:hrnoshade="t" o:hr="t" fillcolor="#a0a0a0" stroked="f"/>
              </w:pict>
            </w:r>
          </w:p>
        </w:tc>
        <w:tc>
          <w:tcPr>
            <w:tcW w:w="0" w:type="auto"/>
            <w:shd w:val="clear" w:color="auto" w:fill="F7F7F7"/>
            <w:vAlign w:val="center"/>
            <w:hideMark/>
          </w:tcPr>
          <w:p w:rsidR="00211808" w:rsidRPr="007D05CC" w:rsidRDefault="00211808" w:rsidP="007D05CC">
            <w:r w:rsidRPr="007D05CC">
              <w:t> </w:t>
            </w:r>
          </w:p>
        </w:tc>
        <w:tc>
          <w:tcPr>
            <w:tcW w:w="0" w:type="auto"/>
            <w:shd w:val="clear" w:color="auto" w:fill="F7F7F7"/>
            <w:vAlign w:val="center"/>
            <w:hideMark/>
          </w:tcPr>
          <w:p w:rsidR="00211808" w:rsidRPr="007D05CC" w:rsidRDefault="00211808" w:rsidP="007D05CC">
            <w:r w:rsidRPr="007D05CC">
              <w:t> </w:t>
            </w:r>
          </w:p>
        </w:tc>
        <w:tc>
          <w:tcPr>
            <w:tcW w:w="0" w:type="auto"/>
            <w:shd w:val="clear" w:color="auto" w:fill="F7F7F7"/>
            <w:vAlign w:val="center"/>
            <w:hideMark/>
          </w:tcPr>
          <w:p w:rsidR="00211808" w:rsidRPr="007D05CC" w:rsidRDefault="00211808" w:rsidP="007D05CC">
            <w:r w:rsidRPr="007D05CC">
              <w:t> </w:t>
            </w:r>
          </w:p>
        </w:tc>
        <w:tc>
          <w:tcPr>
            <w:tcW w:w="0" w:type="auto"/>
            <w:shd w:val="clear" w:color="auto" w:fill="F7F7F7"/>
            <w:vAlign w:val="center"/>
            <w:hideMark/>
          </w:tcPr>
          <w:p w:rsidR="00211808" w:rsidRPr="007D05CC" w:rsidRDefault="00211808" w:rsidP="007D05CC">
            <w:r w:rsidRPr="007D05CC">
              <w:t> </w:t>
            </w:r>
          </w:p>
        </w:tc>
      </w:tr>
      <w:tr w:rsidR="00211808" w:rsidRPr="007D05CC" w:rsidTr="00E1106E">
        <w:trPr>
          <w:tblCellSpacing w:w="0" w:type="dxa"/>
        </w:trPr>
        <w:tc>
          <w:tcPr>
            <w:tcW w:w="0" w:type="auto"/>
            <w:vAlign w:val="center"/>
            <w:hideMark/>
          </w:tcPr>
          <w:p w:rsidR="00211808" w:rsidRPr="007D05CC" w:rsidRDefault="00211808" w:rsidP="007D05CC">
            <w:r w:rsidRPr="007D05CC">
              <w:t>  Total Liabilities &amp; Equities</w:t>
            </w:r>
          </w:p>
        </w:tc>
        <w:tc>
          <w:tcPr>
            <w:tcW w:w="0" w:type="auto"/>
            <w:vAlign w:val="center"/>
            <w:hideMark/>
          </w:tcPr>
          <w:p w:rsidR="00211808" w:rsidRPr="007D05CC" w:rsidRDefault="00211808" w:rsidP="007D05CC">
            <w:r w:rsidRPr="007D05CC">
              <w:t>$</w:t>
            </w:r>
          </w:p>
        </w:tc>
        <w:tc>
          <w:tcPr>
            <w:tcW w:w="0" w:type="auto"/>
            <w:vAlign w:val="center"/>
            <w:hideMark/>
          </w:tcPr>
          <w:p w:rsidR="00211808" w:rsidRPr="007D05CC" w:rsidRDefault="00211808" w:rsidP="007D05CC">
            <w:r w:rsidRPr="007D05CC">
              <w:t>459,000</w:t>
            </w:r>
          </w:p>
        </w:tc>
        <w:tc>
          <w:tcPr>
            <w:tcW w:w="0" w:type="auto"/>
            <w:vAlign w:val="center"/>
            <w:hideMark/>
          </w:tcPr>
          <w:p w:rsidR="00211808" w:rsidRPr="007D05CC" w:rsidRDefault="00211808" w:rsidP="007D05CC">
            <w:r w:rsidRPr="007D05CC">
              <w:t> </w:t>
            </w:r>
          </w:p>
        </w:tc>
        <w:tc>
          <w:tcPr>
            <w:tcW w:w="0" w:type="auto"/>
            <w:vAlign w:val="center"/>
            <w:hideMark/>
          </w:tcPr>
          <w:p w:rsidR="00211808" w:rsidRPr="007D05CC" w:rsidRDefault="00211808" w:rsidP="007D05CC"/>
        </w:tc>
        <w:tc>
          <w:tcPr>
            <w:tcW w:w="0" w:type="auto"/>
            <w:vAlign w:val="center"/>
            <w:hideMark/>
          </w:tcPr>
          <w:p w:rsidR="00211808" w:rsidRPr="007D05CC" w:rsidRDefault="00211808" w:rsidP="007D05CC"/>
        </w:tc>
        <w:tc>
          <w:tcPr>
            <w:tcW w:w="0" w:type="auto"/>
            <w:vAlign w:val="center"/>
            <w:hideMark/>
          </w:tcPr>
          <w:p w:rsidR="00211808" w:rsidRPr="007D05CC" w:rsidRDefault="00211808" w:rsidP="007D05CC"/>
        </w:tc>
      </w:tr>
    </w:tbl>
    <w:p w:rsidR="00211808" w:rsidRPr="007D05CC" w:rsidRDefault="00211808" w:rsidP="007D05CC">
      <w:r w:rsidRPr="007D05CC">
        <w:br/>
        <w:t> </w:t>
      </w:r>
    </w:p>
    <w:p w:rsidR="00211808" w:rsidRPr="007D05CC" w:rsidRDefault="00211808" w:rsidP="007D05CC">
      <w:r w:rsidRPr="007D05CC">
        <w:t>Blanket acquired Spur Corporation's assets and liabilities for $</w:t>
      </w:r>
      <w:r w:rsidR="007D05CC" w:rsidRPr="007D05CC">
        <w:t>673,000 cash on December 31, 201</w:t>
      </w:r>
      <w:r w:rsidRPr="007D05CC">
        <w:t>1. Prepare the entry that Blanket made to record the purchase.</w:t>
      </w:r>
    </w:p>
    <w:tbl>
      <w:tblPr>
        <w:tblW w:w="9195" w:type="dxa"/>
        <w:tblBorders>
          <w:top w:val="single" w:sz="6" w:space="0" w:color="CCCCCC"/>
          <w:left w:val="single" w:sz="6" w:space="0" w:color="CCCCCC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10"/>
        <w:gridCol w:w="4395"/>
        <w:gridCol w:w="1095"/>
        <w:gridCol w:w="1095"/>
      </w:tblGrid>
      <w:tr w:rsidR="00211808" w:rsidRPr="007D05CC" w:rsidTr="00E1106E">
        <w:trPr>
          <w:trHeight w:val="315"/>
        </w:trPr>
        <w:tc>
          <w:tcPr>
            <w:tcW w:w="0" w:type="auto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11808" w:rsidRPr="007D05CC" w:rsidRDefault="00211808" w:rsidP="007D05CC">
            <w:r w:rsidRPr="007D05CC">
              <w:t>1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11808" w:rsidRPr="007D05CC" w:rsidRDefault="00211808" w:rsidP="007D05CC">
            <w:r w:rsidRPr="007D05CC">
              <w:t>Cash and receivables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11808" w:rsidRPr="007D05CC" w:rsidRDefault="00211808" w:rsidP="007D05CC">
            <w:r w:rsidRPr="007D05CC">
              <w:t>31,000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11808" w:rsidRPr="007D05CC" w:rsidRDefault="00211808" w:rsidP="007D05CC"/>
        </w:tc>
      </w:tr>
      <w:tr w:rsidR="00211808" w:rsidRPr="007D05CC" w:rsidTr="00E1106E">
        <w:trPr>
          <w:trHeight w:val="315"/>
        </w:trPr>
        <w:tc>
          <w:tcPr>
            <w:tcW w:w="0" w:type="auto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11808" w:rsidRPr="007D05CC" w:rsidRDefault="00211808" w:rsidP="007D05CC"/>
        </w:tc>
        <w:tc>
          <w:tcPr>
            <w:tcW w:w="4395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11808" w:rsidRPr="007D05CC" w:rsidRDefault="00211808" w:rsidP="007D05CC">
            <w:r w:rsidRPr="007D05CC">
              <w:t>Inventory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11808" w:rsidRPr="007D05CC" w:rsidRDefault="00211808" w:rsidP="007D05CC">
            <w:r w:rsidRPr="007D05CC">
              <w:t>144,000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11808" w:rsidRPr="007D05CC" w:rsidRDefault="00211808" w:rsidP="007D05CC"/>
        </w:tc>
      </w:tr>
      <w:tr w:rsidR="00211808" w:rsidRPr="007D05CC" w:rsidTr="00E1106E">
        <w:trPr>
          <w:trHeight w:val="315"/>
        </w:trPr>
        <w:tc>
          <w:tcPr>
            <w:tcW w:w="0" w:type="auto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11808" w:rsidRPr="007D05CC" w:rsidRDefault="00211808" w:rsidP="007D05CC"/>
        </w:tc>
        <w:tc>
          <w:tcPr>
            <w:tcW w:w="4395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11808" w:rsidRPr="007D05CC" w:rsidRDefault="00211808" w:rsidP="007D05CC">
            <w:r w:rsidRPr="007D05CC">
              <w:t>Land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11808" w:rsidRPr="007D05CC" w:rsidRDefault="00211808" w:rsidP="007D05CC">
            <w:r w:rsidRPr="007D05CC">
              <w:t>30,000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11808" w:rsidRPr="007D05CC" w:rsidRDefault="00211808" w:rsidP="007D05CC"/>
        </w:tc>
      </w:tr>
      <w:tr w:rsidR="00211808" w:rsidRPr="007D05CC" w:rsidTr="00E1106E">
        <w:trPr>
          <w:trHeight w:val="315"/>
        </w:trPr>
        <w:tc>
          <w:tcPr>
            <w:tcW w:w="0" w:type="auto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11808" w:rsidRPr="007D05CC" w:rsidRDefault="00211808" w:rsidP="007D05CC"/>
        </w:tc>
        <w:tc>
          <w:tcPr>
            <w:tcW w:w="4395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11808" w:rsidRPr="007D05CC" w:rsidRDefault="00211808" w:rsidP="007D05CC">
            <w:r w:rsidRPr="007D05CC">
              <w:t>Plant and equipment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11808" w:rsidRPr="007D05CC" w:rsidRDefault="00211808" w:rsidP="007D05CC">
            <w:r w:rsidRPr="007D05CC">
              <w:t>340,000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11808" w:rsidRPr="007D05CC" w:rsidRDefault="00211808" w:rsidP="007D05CC"/>
        </w:tc>
      </w:tr>
      <w:tr w:rsidR="00211808" w:rsidRPr="007D05CC" w:rsidTr="00E1106E">
        <w:trPr>
          <w:trHeight w:val="315"/>
        </w:trPr>
        <w:tc>
          <w:tcPr>
            <w:tcW w:w="0" w:type="auto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11808" w:rsidRPr="007D05CC" w:rsidRDefault="00211808" w:rsidP="007D05CC"/>
        </w:tc>
        <w:tc>
          <w:tcPr>
            <w:tcW w:w="4395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11808" w:rsidRPr="007D05CC" w:rsidRDefault="00211808" w:rsidP="007D05CC">
            <w:r w:rsidRPr="007D05CC">
              <w:t>Patent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11808" w:rsidRPr="007D05CC" w:rsidRDefault="00211808" w:rsidP="007D05CC">
            <w:r w:rsidRPr="007D05CC">
              <w:t>129,000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11808" w:rsidRPr="007D05CC" w:rsidRDefault="00211808" w:rsidP="007D05CC"/>
        </w:tc>
      </w:tr>
      <w:tr w:rsidR="00211808" w:rsidRPr="007D05CC" w:rsidTr="00E1106E">
        <w:trPr>
          <w:trHeight w:val="315"/>
        </w:trPr>
        <w:tc>
          <w:tcPr>
            <w:tcW w:w="0" w:type="auto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11808" w:rsidRPr="007D05CC" w:rsidRDefault="00211808" w:rsidP="007D05CC"/>
        </w:tc>
        <w:tc>
          <w:tcPr>
            <w:tcW w:w="4395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11808" w:rsidRPr="007D05CC" w:rsidRDefault="00211808" w:rsidP="007D05CC">
            <w:r w:rsidRPr="007D05CC">
              <w:t>Goodwill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11808" w:rsidRPr="007D05CC" w:rsidRDefault="00211808" w:rsidP="007D05CC">
            <w:r w:rsidRPr="007D05CC">
              <w:t>75,000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11808" w:rsidRPr="007D05CC" w:rsidRDefault="00211808" w:rsidP="007D05CC">
            <w:bookmarkStart w:id="0" w:name="_GoBack"/>
            <w:bookmarkEnd w:id="0"/>
          </w:p>
        </w:tc>
      </w:tr>
      <w:tr w:rsidR="00211808" w:rsidRPr="007D05CC" w:rsidTr="00E1106E">
        <w:trPr>
          <w:trHeight w:val="315"/>
        </w:trPr>
        <w:tc>
          <w:tcPr>
            <w:tcW w:w="0" w:type="auto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11808" w:rsidRPr="007D05CC" w:rsidRDefault="00211808" w:rsidP="007D05CC"/>
        </w:tc>
        <w:tc>
          <w:tcPr>
            <w:tcW w:w="4395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11808" w:rsidRPr="007D05CC" w:rsidRDefault="00211808" w:rsidP="007D05CC">
            <w:r w:rsidRPr="007D05CC">
              <w:t>Accounts payable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11808" w:rsidRPr="007D05CC" w:rsidRDefault="00211808" w:rsidP="007D05CC"/>
        </w:tc>
        <w:tc>
          <w:tcPr>
            <w:tcW w:w="1095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11808" w:rsidRPr="007D05CC" w:rsidRDefault="00211808" w:rsidP="007D05CC">
            <w:r w:rsidRPr="007D05CC">
              <w:t>76,000</w:t>
            </w:r>
          </w:p>
        </w:tc>
      </w:tr>
      <w:tr w:rsidR="00211808" w:rsidRPr="007D05CC" w:rsidTr="00E1106E">
        <w:trPr>
          <w:trHeight w:val="315"/>
        </w:trPr>
        <w:tc>
          <w:tcPr>
            <w:tcW w:w="0" w:type="auto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11808" w:rsidRPr="007D05CC" w:rsidRDefault="00211808" w:rsidP="007D05CC"/>
        </w:tc>
        <w:tc>
          <w:tcPr>
            <w:tcW w:w="4395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11808" w:rsidRPr="007D05CC" w:rsidRDefault="00211808" w:rsidP="007D05CC">
            <w:r w:rsidRPr="007D05CC">
              <w:t>Cash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11808" w:rsidRPr="007D05CC" w:rsidRDefault="00211808" w:rsidP="007D05CC"/>
        </w:tc>
        <w:tc>
          <w:tcPr>
            <w:tcW w:w="1095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11808" w:rsidRPr="007D05CC" w:rsidRDefault="00211808" w:rsidP="007D05CC">
            <w:r w:rsidRPr="007D05CC">
              <w:t>673,000</w:t>
            </w:r>
          </w:p>
        </w:tc>
      </w:tr>
    </w:tbl>
    <w:p w:rsidR="00211808" w:rsidRPr="007D05CC" w:rsidRDefault="00211808" w:rsidP="007D05CC">
      <w:r w:rsidRPr="007D05CC">
        <w:t>Explanation:</w:t>
      </w:r>
    </w:p>
    <w:tbl>
      <w:tblPr>
        <w:tblW w:w="93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00"/>
      </w:tblGrid>
      <w:tr w:rsidR="00211808" w:rsidRPr="007D05CC" w:rsidTr="00E1106E">
        <w:trPr>
          <w:tblCellSpacing w:w="0" w:type="dxa"/>
        </w:trPr>
        <w:tc>
          <w:tcPr>
            <w:tcW w:w="5000" w:type="pct"/>
            <w:vAlign w:val="center"/>
            <w:hideMark/>
          </w:tcPr>
          <w:p w:rsidR="00211808" w:rsidRPr="007D05CC" w:rsidRDefault="00211808" w:rsidP="007D05CC">
            <w:r w:rsidRPr="007D05CC">
              <w:t>Computation of goodwill</w:t>
            </w:r>
          </w:p>
        </w:tc>
      </w:tr>
    </w:tbl>
    <w:p w:rsidR="00211808" w:rsidRPr="007D05CC" w:rsidRDefault="00211808" w:rsidP="007D05CC"/>
    <w:tbl>
      <w:tblPr>
        <w:tblW w:w="10010" w:type="dxa"/>
        <w:tblCellSpacing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20"/>
        <w:gridCol w:w="1890"/>
        <w:gridCol w:w="1440"/>
        <w:gridCol w:w="1080"/>
        <w:gridCol w:w="720"/>
        <w:gridCol w:w="1440"/>
        <w:gridCol w:w="20"/>
      </w:tblGrid>
      <w:tr w:rsidR="00211808" w:rsidRPr="007D05CC" w:rsidTr="00E1106E">
        <w:trPr>
          <w:tblCellSpacing w:w="0" w:type="dxa"/>
        </w:trPr>
        <w:tc>
          <w:tcPr>
            <w:tcW w:w="10010" w:type="dxa"/>
            <w:gridSpan w:val="7"/>
            <w:shd w:val="clear" w:color="auto" w:fill="D7DCE6"/>
            <w:vAlign w:val="center"/>
            <w:hideMark/>
          </w:tcPr>
          <w:p w:rsidR="00211808" w:rsidRPr="007D05CC" w:rsidRDefault="00211808" w:rsidP="007D05CC">
            <w:r w:rsidRPr="007D05CC">
              <w:t>  </w:t>
            </w:r>
          </w:p>
        </w:tc>
      </w:tr>
      <w:tr w:rsidR="00211808" w:rsidRPr="007D05CC" w:rsidTr="00E1106E">
        <w:trPr>
          <w:tblCellSpacing w:w="0" w:type="dxa"/>
        </w:trPr>
        <w:tc>
          <w:tcPr>
            <w:tcW w:w="3420" w:type="dxa"/>
            <w:vAlign w:val="center"/>
            <w:hideMark/>
          </w:tcPr>
          <w:p w:rsidR="00211808" w:rsidRPr="007D05CC" w:rsidRDefault="00211808" w:rsidP="007D05CC">
            <w:r w:rsidRPr="007D05CC">
              <w:t>  Fair value of consideration given</w:t>
            </w:r>
          </w:p>
        </w:tc>
        <w:tc>
          <w:tcPr>
            <w:tcW w:w="1890" w:type="dxa"/>
            <w:vAlign w:val="center"/>
            <w:hideMark/>
          </w:tcPr>
          <w:p w:rsidR="00211808" w:rsidRPr="007D05CC" w:rsidRDefault="00211808" w:rsidP="007D05CC">
            <w:r w:rsidRPr="007D05CC">
              <w:t> </w:t>
            </w:r>
          </w:p>
        </w:tc>
        <w:tc>
          <w:tcPr>
            <w:tcW w:w="1440" w:type="dxa"/>
            <w:vAlign w:val="center"/>
            <w:hideMark/>
          </w:tcPr>
          <w:p w:rsidR="00211808" w:rsidRPr="007D05CC" w:rsidRDefault="00211808" w:rsidP="007D05CC">
            <w:r w:rsidRPr="007D05CC">
              <w:t> </w:t>
            </w:r>
          </w:p>
        </w:tc>
        <w:tc>
          <w:tcPr>
            <w:tcW w:w="1080" w:type="dxa"/>
            <w:vAlign w:val="center"/>
            <w:hideMark/>
          </w:tcPr>
          <w:p w:rsidR="00211808" w:rsidRPr="007D05CC" w:rsidRDefault="00211808" w:rsidP="007D05CC">
            <w:r w:rsidRPr="007D05CC">
              <w:t> </w:t>
            </w:r>
          </w:p>
        </w:tc>
        <w:tc>
          <w:tcPr>
            <w:tcW w:w="720" w:type="dxa"/>
            <w:vAlign w:val="center"/>
            <w:hideMark/>
          </w:tcPr>
          <w:p w:rsidR="00211808" w:rsidRPr="007D05CC" w:rsidRDefault="00211808" w:rsidP="007D05CC">
            <w:r w:rsidRPr="007D05CC">
              <w:t>$</w:t>
            </w:r>
          </w:p>
        </w:tc>
        <w:tc>
          <w:tcPr>
            <w:tcW w:w="1440" w:type="dxa"/>
            <w:vAlign w:val="center"/>
            <w:hideMark/>
          </w:tcPr>
          <w:p w:rsidR="00211808" w:rsidRPr="007D05CC" w:rsidRDefault="00211808" w:rsidP="007D05CC">
            <w:r w:rsidRPr="007D05CC">
              <w:t>673,000</w:t>
            </w:r>
          </w:p>
        </w:tc>
        <w:tc>
          <w:tcPr>
            <w:tcW w:w="20" w:type="dxa"/>
            <w:vAlign w:val="center"/>
            <w:hideMark/>
          </w:tcPr>
          <w:p w:rsidR="00211808" w:rsidRPr="007D05CC" w:rsidRDefault="00211808" w:rsidP="007D05CC">
            <w:r w:rsidRPr="007D05CC">
              <w:t> </w:t>
            </w:r>
          </w:p>
        </w:tc>
      </w:tr>
      <w:tr w:rsidR="00211808" w:rsidRPr="007D05CC" w:rsidTr="00E1106E">
        <w:trPr>
          <w:tblCellSpacing w:w="0" w:type="dxa"/>
        </w:trPr>
        <w:tc>
          <w:tcPr>
            <w:tcW w:w="3420" w:type="dxa"/>
            <w:shd w:val="clear" w:color="auto" w:fill="F7F7F7"/>
            <w:vAlign w:val="center"/>
            <w:hideMark/>
          </w:tcPr>
          <w:p w:rsidR="00211808" w:rsidRPr="007D05CC" w:rsidRDefault="00211808" w:rsidP="007D05CC">
            <w:r w:rsidRPr="007D05CC">
              <w:t>  Fair value of assets acquired</w:t>
            </w:r>
          </w:p>
        </w:tc>
        <w:tc>
          <w:tcPr>
            <w:tcW w:w="1890" w:type="dxa"/>
            <w:shd w:val="clear" w:color="auto" w:fill="F7F7F7"/>
            <w:vAlign w:val="center"/>
            <w:hideMark/>
          </w:tcPr>
          <w:p w:rsidR="00211808" w:rsidRPr="007D05CC" w:rsidRDefault="00211808" w:rsidP="007D05CC">
            <w:r w:rsidRPr="007D05CC">
              <w:t>$</w:t>
            </w:r>
          </w:p>
        </w:tc>
        <w:tc>
          <w:tcPr>
            <w:tcW w:w="1440" w:type="dxa"/>
            <w:shd w:val="clear" w:color="auto" w:fill="F7F7F7"/>
            <w:vAlign w:val="center"/>
            <w:hideMark/>
          </w:tcPr>
          <w:p w:rsidR="00211808" w:rsidRPr="007D05CC" w:rsidRDefault="00211808" w:rsidP="007D05CC">
            <w:r w:rsidRPr="007D05CC">
              <w:t>674,000</w:t>
            </w:r>
          </w:p>
        </w:tc>
        <w:tc>
          <w:tcPr>
            <w:tcW w:w="1080" w:type="dxa"/>
            <w:shd w:val="clear" w:color="auto" w:fill="F7F7F7"/>
            <w:vAlign w:val="center"/>
            <w:hideMark/>
          </w:tcPr>
          <w:p w:rsidR="00211808" w:rsidRPr="007D05CC" w:rsidRDefault="00211808" w:rsidP="007D05CC">
            <w:r w:rsidRPr="007D05CC">
              <w:t> </w:t>
            </w:r>
          </w:p>
        </w:tc>
        <w:tc>
          <w:tcPr>
            <w:tcW w:w="720" w:type="dxa"/>
            <w:shd w:val="clear" w:color="auto" w:fill="F7F7F7"/>
            <w:vAlign w:val="center"/>
            <w:hideMark/>
          </w:tcPr>
          <w:p w:rsidR="00211808" w:rsidRPr="007D05CC" w:rsidRDefault="00211808" w:rsidP="007D05CC">
            <w:r w:rsidRPr="007D05CC">
              <w:t> </w:t>
            </w:r>
          </w:p>
        </w:tc>
        <w:tc>
          <w:tcPr>
            <w:tcW w:w="1440" w:type="dxa"/>
            <w:shd w:val="clear" w:color="auto" w:fill="F7F7F7"/>
            <w:vAlign w:val="center"/>
            <w:hideMark/>
          </w:tcPr>
          <w:p w:rsidR="00211808" w:rsidRPr="007D05CC" w:rsidRDefault="00211808" w:rsidP="007D05CC">
            <w:r w:rsidRPr="007D05CC">
              <w:t> </w:t>
            </w:r>
          </w:p>
        </w:tc>
        <w:tc>
          <w:tcPr>
            <w:tcW w:w="20" w:type="dxa"/>
            <w:shd w:val="clear" w:color="auto" w:fill="F7F7F7"/>
            <w:vAlign w:val="center"/>
            <w:hideMark/>
          </w:tcPr>
          <w:p w:rsidR="00211808" w:rsidRPr="007D05CC" w:rsidRDefault="00211808" w:rsidP="007D05CC">
            <w:r w:rsidRPr="007D05CC">
              <w:t> </w:t>
            </w:r>
          </w:p>
        </w:tc>
      </w:tr>
      <w:tr w:rsidR="00211808" w:rsidRPr="007D05CC" w:rsidTr="00E1106E">
        <w:trPr>
          <w:tblCellSpacing w:w="0" w:type="dxa"/>
        </w:trPr>
        <w:tc>
          <w:tcPr>
            <w:tcW w:w="3420" w:type="dxa"/>
            <w:vAlign w:val="center"/>
            <w:hideMark/>
          </w:tcPr>
          <w:p w:rsidR="00211808" w:rsidRPr="007D05CC" w:rsidRDefault="00211808" w:rsidP="007D05CC">
            <w:r w:rsidRPr="007D05CC">
              <w:t>  Fair value of liabilities assumed</w:t>
            </w:r>
          </w:p>
        </w:tc>
        <w:tc>
          <w:tcPr>
            <w:tcW w:w="1890" w:type="dxa"/>
            <w:vAlign w:val="center"/>
            <w:hideMark/>
          </w:tcPr>
          <w:p w:rsidR="00211808" w:rsidRPr="007D05CC" w:rsidRDefault="00211808" w:rsidP="007D05CC">
            <w:r w:rsidRPr="007D05CC">
              <w:t> </w:t>
            </w:r>
          </w:p>
        </w:tc>
        <w:tc>
          <w:tcPr>
            <w:tcW w:w="1440" w:type="dxa"/>
            <w:vAlign w:val="center"/>
            <w:hideMark/>
          </w:tcPr>
          <w:p w:rsidR="00211808" w:rsidRPr="007D05CC" w:rsidRDefault="00211808" w:rsidP="007D05CC">
            <w:r w:rsidRPr="007D05CC">
              <w:t>(76,000</w:t>
            </w:r>
          </w:p>
        </w:tc>
        <w:tc>
          <w:tcPr>
            <w:tcW w:w="1080" w:type="dxa"/>
            <w:vAlign w:val="center"/>
            <w:hideMark/>
          </w:tcPr>
          <w:p w:rsidR="00211808" w:rsidRPr="007D05CC" w:rsidRDefault="00211808" w:rsidP="007D05CC">
            <w:r w:rsidRPr="007D05CC">
              <w:t>)</w:t>
            </w:r>
          </w:p>
        </w:tc>
        <w:tc>
          <w:tcPr>
            <w:tcW w:w="720" w:type="dxa"/>
            <w:vAlign w:val="center"/>
            <w:hideMark/>
          </w:tcPr>
          <w:p w:rsidR="00211808" w:rsidRPr="007D05CC" w:rsidRDefault="00211808" w:rsidP="007D05CC">
            <w:r w:rsidRPr="007D05CC">
              <w:t> </w:t>
            </w:r>
          </w:p>
        </w:tc>
        <w:tc>
          <w:tcPr>
            <w:tcW w:w="1440" w:type="dxa"/>
            <w:vAlign w:val="center"/>
            <w:hideMark/>
          </w:tcPr>
          <w:p w:rsidR="00211808" w:rsidRPr="007D05CC" w:rsidRDefault="00211808" w:rsidP="007D05CC">
            <w:r w:rsidRPr="007D05CC">
              <w:t> </w:t>
            </w:r>
          </w:p>
        </w:tc>
        <w:tc>
          <w:tcPr>
            <w:tcW w:w="20" w:type="dxa"/>
            <w:vAlign w:val="center"/>
            <w:hideMark/>
          </w:tcPr>
          <w:p w:rsidR="00211808" w:rsidRPr="007D05CC" w:rsidRDefault="00211808" w:rsidP="007D05CC">
            <w:r w:rsidRPr="007D05CC">
              <w:t> </w:t>
            </w:r>
          </w:p>
        </w:tc>
      </w:tr>
      <w:tr w:rsidR="00211808" w:rsidRPr="007D05CC" w:rsidTr="00E1106E">
        <w:trPr>
          <w:tblCellSpacing w:w="0" w:type="dxa"/>
        </w:trPr>
        <w:tc>
          <w:tcPr>
            <w:tcW w:w="3420" w:type="dxa"/>
            <w:shd w:val="clear" w:color="auto" w:fill="F7F7F7"/>
            <w:vAlign w:val="center"/>
            <w:hideMark/>
          </w:tcPr>
          <w:p w:rsidR="00211808" w:rsidRPr="007D05CC" w:rsidRDefault="00211808" w:rsidP="007D05CC">
            <w:r w:rsidRPr="007D05CC">
              <w:t>  </w:t>
            </w:r>
          </w:p>
        </w:tc>
        <w:tc>
          <w:tcPr>
            <w:tcW w:w="1890" w:type="dxa"/>
            <w:shd w:val="clear" w:color="auto" w:fill="F7F7F7"/>
            <w:vAlign w:val="center"/>
            <w:hideMark/>
          </w:tcPr>
          <w:p w:rsidR="00211808" w:rsidRPr="007D05CC" w:rsidRDefault="007D05CC" w:rsidP="007D05CC">
            <w:r w:rsidRPr="007D05CC">
              <w:pict>
                <v:rect id="_x0000_i1039" style="width:0;height:.75pt" o:hralign="right" o:hrstd="t" o:hrnoshade="t" o:hr="t" fillcolor="#a0a0a0" stroked="f"/>
              </w:pict>
            </w:r>
          </w:p>
        </w:tc>
        <w:tc>
          <w:tcPr>
            <w:tcW w:w="1440" w:type="dxa"/>
            <w:shd w:val="clear" w:color="auto" w:fill="F7F7F7"/>
            <w:vAlign w:val="center"/>
            <w:hideMark/>
          </w:tcPr>
          <w:p w:rsidR="00211808" w:rsidRPr="007D05CC" w:rsidRDefault="007D05CC" w:rsidP="007D05CC">
            <w:r w:rsidRPr="007D05CC">
              <w:pict>
                <v:rect id="_x0000_i1040" style="width:0;height:.75pt" o:hralign="right" o:hrstd="t" o:hrnoshade="t" o:hr="t" fillcolor="#a0a0a0" stroked="f"/>
              </w:pict>
            </w:r>
          </w:p>
        </w:tc>
        <w:tc>
          <w:tcPr>
            <w:tcW w:w="1080" w:type="dxa"/>
            <w:shd w:val="clear" w:color="auto" w:fill="F7F7F7"/>
            <w:vAlign w:val="center"/>
            <w:hideMark/>
          </w:tcPr>
          <w:p w:rsidR="00211808" w:rsidRPr="007D05CC" w:rsidRDefault="007D05CC" w:rsidP="007D05CC">
            <w:r w:rsidRPr="007D05CC">
              <w:pict>
                <v:rect id="_x0000_i1041" style="width:0;height:.75pt" o:hralign="right" o:hrstd="t" o:hrnoshade="t" o:hr="t" fillcolor="#a0a0a0" stroked="f"/>
              </w:pict>
            </w:r>
          </w:p>
        </w:tc>
        <w:tc>
          <w:tcPr>
            <w:tcW w:w="720" w:type="dxa"/>
            <w:shd w:val="clear" w:color="auto" w:fill="F7F7F7"/>
            <w:vAlign w:val="center"/>
            <w:hideMark/>
          </w:tcPr>
          <w:p w:rsidR="00211808" w:rsidRPr="007D05CC" w:rsidRDefault="00211808" w:rsidP="007D05CC">
            <w:r w:rsidRPr="007D05CC">
              <w:t> </w:t>
            </w:r>
          </w:p>
        </w:tc>
        <w:tc>
          <w:tcPr>
            <w:tcW w:w="1440" w:type="dxa"/>
            <w:shd w:val="clear" w:color="auto" w:fill="F7F7F7"/>
            <w:vAlign w:val="center"/>
            <w:hideMark/>
          </w:tcPr>
          <w:p w:rsidR="00211808" w:rsidRPr="007D05CC" w:rsidRDefault="00211808" w:rsidP="007D05CC">
            <w:r w:rsidRPr="007D05CC">
              <w:t> </w:t>
            </w:r>
          </w:p>
        </w:tc>
        <w:tc>
          <w:tcPr>
            <w:tcW w:w="20" w:type="dxa"/>
            <w:shd w:val="clear" w:color="auto" w:fill="F7F7F7"/>
            <w:vAlign w:val="center"/>
            <w:hideMark/>
          </w:tcPr>
          <w:p w:rsidR="00211808" w:rsidRPr="007D05CC" w:rsidRDefault="00211808" w:rsidP="007D05CC">
            <w:r w:rsidRPr="007D05CC">
              <w:t> </w:t>
            </w:r>
          </w:p>
        </w:tc>
      </w:tr>
      <w:tr w:rsidR="00211808" w:rsidRPr="007D05CC" w:rsidTr="00E1106E">
        <w:trPr>
          <w:tblCellSpacing w:w="0" w:type="dxa"/>
        </w:trPr>
        <w:tc>
          <w:tcPr>
            <w:tcW w:w="3420" w:type="dxa"/>
            <w:vAlign w:val="center"/>
            <w:hideMark/>
          </w:tcPr>
          <w:p w:rsidR="00211808" w:rsidRPr="007D05CC" w:rsidRDefault="00211808" w:rsidP="007D05CC">
            <w:r w:rsidRPr="007D05CC">
              <w:t>  Fair value of net assets acquired</w:t>
            </w:r>
          </w:p>
        </w:tc>
        <w:tc>
          <w:tcPr>
            <w:tcW w:w="1890" w:type="dxa"/>
            <w:vAlign w:val="center"/>
            <w:hideMark/>
          </w:tcPr>
          <w:p w:rsidR="00211808" w:rsidRPr="007D05CC" w:rsidRDefault="00211808" w:rsidP="007D05CC">
            <w:r w:rsidRPr="007D05CC">
              <w:t> </w:t>
            </w:r>
          </w:p>
        </w:tc>
        <w:tc>
          <w:tcPr>
            <w:tcW w:w="1440" w:type="dxa"/>
            <w:vAlign w:val="center"/>
            <w:hideMark/>
          </w:tcPr>
          <w:p w:rsidR="00211808" w:rsidRPr="007D05CC" w:rsidRDefault="00211808" w:rsidP="007D05CC">
            <w:r w:rsidRPr="007D05CC">
              <w:t> </w:t>
            </w:r>
          </w:p>
        </w:tc>
        <w:tc>
          <w:tcPr>
            <w:tcW w:w="1080" w:type="dxa"/>
            <w:vAlign w:val="center"/>
            <w:hideMark/>
          </w:tcPr>
          <w:p w:rsidR="00211808" w:rsidRPr="007D05CC" w:rsidRDefault="00211808" w:rsidP="007D05CC">
            <w:r w:rsidRPr="007D05CC">
              <w:t> </w:t>
            </w:r>
          </w:p>
        </w:tc>
        <w:tc>
          <w:tcPr>
            <w:tcW w:w="720" w:type="dxa"/>
            <w:vAlign w:val="center"/>
            <w:hideMark/>
          </w:tcPr>
          <w:p w:rsidR="00211808" w:rsidRPr="007D05CC" w:rsidRDefault="00211808" w:rsidP="007D05CC">
            <w:r w:rsidRPr="007D05CC">
              <w:t> </w:t>
            </w:r>
          </w:p>
        </w:tc>
        <w:tc>
          <w:tcPr>
            <w:tcW w:w="1440" w:type="dxa"/>
            <w:vAlign w:val="center"/>
            <w:hideMark/>
          </w:tcPr>
          <w:p w:rsidR="00211808" w:rsidRPr="007D05CC" w:rsidRDefault="00211808" w:rsidP="007D05CC">
            <w:r w:rsidRPr="007D05CC">
              <w:t>598,000</w:t>
            </w:r>
          </w:p>
        </w:tc>
        <w:tc>
          <w:tcPr>
            <w:tcW w:w="20" w:type="dxa"/>
            <w:vAlign w:val="center"/>
            <w:hideMark/>
          </w:tcPr>
          <w:p w:rsidR="00211808" w:rsidRPr="007D05CC" w:rsidRDefault="00211808" w:rsidP="007D05CC">
            <w:r w:rsidRPr="007D05CC">
              <w:t> </w:t>
            </w:r>
          </w:p>
        </w:tc>
      </w:tr>
      <w:tr w:rsidR="00211808" w:rsidRPr="007D05CC" w:rsidTr="00E1106E">
        <w:trPr>
          <w:tblCellSpacing w:w="0" w:type="dxa"/>
        </w:trPr>
        <w:tc>
          <w:tcPr>
            <w:tcW w:w="3420" w:type="dxa"/>
            <w:shd w:val="clear" w:color="auto" w:fill="F7F7F7"/>
            <w:vAlign w:val="center"/>
            <w:hideMark/>
          </w:tcPr>
          <w:p w:rsidR="00211808" w:rsidRPr="007D05CC" w:rsidRDefault="00211808" w:rsidP="007D05CC">
            <w:r w:rsidRPr="007D05CC">
              <w:t>  </w:t>
            </w:r>
          </w:p>
        </w:tc>
        <w:tc>
          <w:tcPr>
            <w:tcW w:w="1890" w:type="dxa"/>
            <w:shd w:val="clear" w:color="auto" w:fill="F7F7F7"/>
            <w:vAlign w:val="center"/>
            <w:hideMark/>
          </w:tcPr>
          <w:p w:rsidR="00211808" w:rsidRPr="007D05CC" w:rsidRDefault="00211808" w:rsidP="007D05CC">
            <w:r w:rsidRPr="007D05CC">
              <w:t> </w:t>
            </w:r>
          </w:p>
        </w:tc>
        <w:tc>
          <w:tcPr>
            <w:tcW w:w="1440" w:type="dxa"/>
            <w:shd w:val="clear" w:color="auto" w:fill="F7F7F7"/>
            <w:vAlign w:val="center"/>
            <w:hideMark/>
          </w:tcPr>
          <w:p w:rsidR="00211808" w:rsidRPr="007D05CC" w:rsidRDefault="00211808" w:rsidP="007D05CC">
            <w:r w:rsidRPr="007D05CC">
              <w:t> </w:t>
            </w:r>
          </w:p>
        </w:tc>
        <w:tc>
          <w:tcPr>
            <w:tcW w:w="1080" w:type="dxa"/>
            <w:shd w:val="clear" w:color="auto" w:fill="F7F7F7"/>
            <w:vAlign w:val="center"/>
            <w:hideMark/>
          </w:tcPr>
          <w:p w:rsidR="00211808" w:rsidRPr="007D05CC" w:rsidRDefault="00211808" w:rsidP="007D05CC">
            <w:r w:rsidRPr="007D05CC">
              <w:t> </w:t>
            </w:r>
          </w:p>
        </w:tc>
        <w:tc>
          <w:tcPr>
            <w:tcW w:w="720" w:type="dxa"/>
            <w:shd w:val="clear" w:color="auto" w:fill="F7F7F7"/>
            <w:vAlign w:val="center"/>
            <w:hideMark/>
          </w:tcPr>
          <w:p w:rsidR="00211808" w:rsidRPr="007D05CC" w:rsidRDefault="007D05CC" w:rsidP="007D05CC">
            <w:r w:rsidRPr="007D05CC">
              <w:pict>
                <v:rect id="_x0000_i1042" style="width:0;height:.75pt" o:hralign="right" o:hrstd="t" o:hrnoshade="t" o:hr="t" fillcolor="#a0a0a0" stroked="f"/>
              </w:pict>
            </w:r>
          </w:p>
        </w:tc>
        <w:tc>
          <w:tcPr>
            <w:tcW w:w="1440" w:type="dxa"/>
            <w:shd w:val="clear" w:color="auto" w:fill="F7F7F7"/>
            <w:vAlign w:val="center"/>
            <w:hideMark/>
          </w:tcPr>
          <w:p w:rsidR="00211808" w:rsidRPr="007D05CC" w:rsidRDefault="007D05CC" w:rsidP="007D05CC">
            <w:r w:rsidRPr="007D05CC">
              <w:pict>
                <v:rect id="_x0000_i1043" style="width:0;height:.75pt" o:hralign="right" o:hrstd="t" o:hrnoshade="t" o:hr="t" fillcolor="#a0a0a0" stroked="f"/>
              </w:pict>
            </w:r>
          </w:p>
        </w:tc>
        <w:tc>
          <w:tcPr>
            <w:tcW w:w="20" w:type="dxa"/>
            <w:shd w:val="clear" w:color="auto" w:fill="F7F7F7"/>
            <w:vAlign w:val="center"/>
            <w:hideMark/>
          </w:tcPr>
          <w:p w:rsidR="00211808" w:rsidRPr="007D05CC" w:rsidRDefault="007D05CC" w:rsidP="007D05CC">
            <w:r w:rsidRPr="007D05CC">
              <w:pict>
                <v:rect id="_x0000_i1044" style="width:0;height:.75pt" o:hralign="right" o:hrstd="t" o:hrnoshade="t" o:hr="t" fillcolor="#a0a0a0" stroked="f"/>
              </w:pict>
            </w:r>
          </w:p>
        </w:tc>
      </w:tr>
      <w:tr w:rsidR="00211808" w:rsidRPr="007D05CC" w:rsidTr="00E1106E">
        <w:trPr>
          <w:tblCellSpacing w:w="0" w:type="dxa"/>
        </w:trPr>
        <w:tc>
          <w:tcPr>
            <w:tcW w:w="3420" w:type="dxa"/>
            <w:vAlign w:val="center"/>
            <w:hideMark/>
          </w:tcPr>
          <w:p w:rsidR="00211808" w:rsidRPr="007D05CC" w:rsidRDefault="00211808" w:rsidP="007D05CC">
            <w:r w:rsidRPr="007D05CC">
              <w:t>  Goodwill</w:t>
            </w:r>
          </w:p>
        </w:tc>
        <w:tc>
          <w:tcPr>
            <w:tcW w:w="1890" w:type="dxa"/>
            <w:vAlign w:val="center"/>
            <w:hideMark/>
          </w:tcPr>
          <w:p w:rsidR="00211808" w:rsidRPr="007D05CC" w:rsidRDefault="00211808" w:rsidP="007D05CC">
            <w:r w:rsidRPr="007D05CC">
              <w:t> </w:t>
            </w:r>
          </w:p>
        </w:tc>
        <w:tc>
          <w:tcPr>
            <w:tcW w:w="1440" w:type="dxa"/>
            <w:vAlign w:val="center"/>
            <w:hideMark/>
          </w:tcPr>
          <w:p w:rsidR="00211808" w:rsidRPr="007D05CC" w:rsidRDefault="00211808" w:rsidP="007D05CC">
            <w:r w:rsidRPr="007D05CC">
              <w:t> </w:t>
            </w:r>
          </w:p>
        </w:tc>
        <w:tc>
          <w:tcPr>
            <w:tcW w:w="1080" w:type="dxa"/>
            <w:vAlign w:val="center"/>
            <w:hideMark/>
          </w:tcPr>
          <w:p w:rsidR="00211808" w:rsidRPr="007D05CC" w:rsidRDefault="00211808" w:rsidP="007D05CC">
            <w:r w:rsidRPr="007D05CC">
              <w:t> </w:t>
            </w:r>
          </w:p>
        </w:tc>
        <w:tc>
          <w:tcPr>
            <w:tcW w:w="720" w:type="dxa"/>
            <w:vAlign w:val="center"/>
            <w:hideMark/>
          </w:tcPr>
          <w:p w:rsidR="00211808" w:rsidRPr="007D05CC" w:rsidRDefault="00211808" w:rsidP="007D05CC">
            <w:r w:rsidRPr="007D05CC">
              <w:t>$</w:t>
            </w:r>
          </w:p>
        </w:tc>
        <w:tc>
          <w:tcPr>
            <w:tcW w:w="1440" w:type="dxa"/>
            <w:vAlign w:val="center"/>
            <w:hideMark/>
          </w:tcPr>
          <w:p w:rsidR="00211808" w:rsidRPr="007D05CC" w:rsidRDefault="00211808" w:rsidP="007D05CC">
            <w:r w:rsidRPr="007D05CC">
              <w:t>75,000</w:t>
            </w:r>
          </w:p>
        </w:tc>
        <w:tc>
          <w:tcPr>
            <w:tcW w:w="20" w:type="dxa"/>
            <w:vAlign w:val="center"/>
            <w:hideMark/>
          </w:tcPr>
          <w:p w:rsidR="00211808" w:rsidRPr="007D05CC" w:rsidRDefault="00211808" w:rsidP="007D05CC">
            <w:r w:rsidRPr="007D05CC">
              <w:t> </w:t>
            </w:r>
          </w:p>
        </w:tc>
      </w:tr>
      <w:tr w:rsidR="00211808" w:rsidRPr="007D05CC" w:rsidTr="00E1106E">
        <w:trPr>
          <w:tblCellSpacing w:w="0" w:type="dxa"/>
        </w:trPr>
        <w:tc>
          <w:tcPr>
            <w:tcW w:w="3420" w:type="dxa"/>
            <w:shd w:val="clear" w:color="auto" w:fill="F7F7F7"/>
            <w:vAlign w:val="center"/>
            <w:hideMark/>
          </w:tcPr>
          <w:p w:rsidR="00211808" w:rsidRPr="007D05CC" w:rsidRDefault="00211808" w:rsidP="007D05CC">
            <w:r w:rsidRPr="007D05CC">
              <w:t>  </w:t>
            </w:r>
          </w:p>
        </w:tc>
        <w:tc>
          <w:tcPr>
            <w:tcW w:w="1890" w:type="dxa"/>
            <w:shd w:val="clear" w:color="auto" w:fill="F7F7F7"/>
            <w:vAlign w:val="center"/>
            <w:hideMark/>
          </w:tcPr>
          <w:p w:rsidR="00211808" w:rsidRPr="007D05CC" w:rsidRDefault="00211808" w:rsidP="007D05CC">
            <w:r w:rsidRPr="007D05CC">
              <w:t> </w:t>
            </w:r>
          </w:p>
        </w:tc>
        <w:tc>
          <w:tcPr>
            <w:tcW w:w="1440" w:type="dxa"/>
            <w:shd w:val="clear" w:color="auto" w:fill="F7F7F7"/>
            <w:vAlign w:val="center"/>
            <w:hideMark/>
          </w:tcPr>
          <w:p w:rsidR="00211808" w:rsidRPr="007D05CC" w:rsidRDefault="00211808" w:rsidP="007D05CC">
            <w:r w:rsidRPr="007D05CC">
              <w:t> </w:t>
            </w:r>
          </w:p>
        </w:tc>
        <w:tc>
          <w:tcPr>
            <w:tcW w:w="1080" w:type="dxa"/>
            <w:shd w:val="clear" w:color="auto" w:fill="F7F7F7"/>
            <w:vAlign w:val="center"/>
            <w:hideMark/>
          </w:tcPr>
          <w:p w:rsidR="00211808" w:rsidRPr="007D05CC" w:rsidRDefault="00211808" w:rsidP="007D05CC">
            <w:r w:rsidRPr="007D05CC">
              <w:t> </w:t>
            </w:r>
          </w:p>
        </w:tc>
        <w:tc>
          <w:tcPr>
            <w:tcW w:w="720" w:type="dxa"/>
            <w:shd w:val="clear" w:color="auto" w:fill="F7F7F7"/>
            <w:vAlign w:val="center"/>
            <w:hideMark/>
          </w:tcPr>
          <w:p w:rsidR="00211808" w:rsidRPr="007D05CC" w:rsidRDefault="007D05CC" w:rsidP="007D05CC">
            <w:r w:rsidRPr="007D05CC">
              <w:pict>
                <v:rect id="_x0000_i1045" style="width:0;height:.75pt" o:hralign="right" o:hrstd="t" o:hrnoshade="t" o:hr="t" fillcolor="#a0a0a0" stroked="f"/>
              </w:pict>
            </w:r>
          </w:p>
          <w:p w:rsidR="00211808" w:rsidRPr="007D05CC" w:rsidRDefault="007D05CC" w:rsidP="007D05CC">
            <w:r w:rsidRPr="007D05CC">
              <w:pict>
                <v:rect id="_x0000_i1046" style="width:0;height:.75pt" o:hralign="right" o:hrstd="t" o:hrnoshade="t" o:hr="t" fillcolor="#a0a0a0" stroked="f"/>
              </w:pict>
            </w:r>
          </w:p>
        </w:tc>
        <w:tc>
          <w:tcPr>
            <w:tcW w:w="1440" w:type="dxa"/>
            <w:shd w:val="clear" w:color="auto" w:fill="F7F7F7"/>
            <w:vAlign w:val="center"/>
            <w:hideMark/>
          </w:tcPr>
          <w:p w:rsidR="00211808" w:rsidRPr="007D05CC" w:rsidRDefault="007D05CC" w:rsidP="007D05CC">
            <w:r w:rsidRPr="007D05CC">
              <w:pict>
                <v:rect id="_x0000_i1047" style="width:0;height:.75pt" o:hralign="right" o:hrstd="t" o:hrnoshade="t" o:hr="t" fillcolor="#a0a0a0" stroked="f"/>
              </w:pict>
            </w:r>
          </w:p>
          <w:p w:rsidR="00211808" w:rsidRPr="007D05CC" w:rsidRDefault="007D05CC" w:rsidP="007D05CC">
            <w:r w:rsidRPr="007D05CC">
              <w:pict>
                <v:rect id="_x0000_i1048" style="width:0;height:.75pt" o:hralign="right" o:hrstd="t" o:hrnoshade="t" o:hr="t" fillcolor="#a0a0a0" stroked="f"/>
              </w:pict>
            </w:r>
          </w:p>
        </w:tc>
        <w:tc>
          <w:tcPr>
            <w:tcW w:w="20" w:type="dxa"/>
            <w:shd w:val="clear" w:color="auto" w:fill="F7F7F7"/>
            <w:vAlign w:val="center"/>
            <w:hideMark/>
          </w:tcPr>
          <w:p w:rsidR="00211808" w:rsidRPr="007D05CC" w:rsidRDefault="007D05CC" w:rsidP="007D05CC">
            <w:r w:rsidRPr="007D05CC">
              <w:pict>
                <v:rect id="_x0000_i1049" style="width:0;height:.75pt" o:hralign="right" o:hrstd="t" o:hrnoshade="t" o:hr="t" fillcolor="#a0a0a0" stroked="f"/>
              </w:pict>
            </w:r>
          </w:p>
        </w:tc>
      </w:tr>
    </w:tbl>
    <w:p w:rsidR="00211DC6" w:rsidRPr="007D05CC" w:rsidRDefault="007D05CC" w:rsidP="007D05CC"/>
    <w:sectPr w:rsidR="00211DC6" w:rsidRPr="007D05C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1808"/>
    <w:rsid w:val="00211808"/>
    <w:rsid w:val="003B0838"/>
    <w:rsid w:val="007C65F5"/>
    <w:rsid w:val="007D0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BD8EF03-361D-4C22-94F0-1B7279904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1808"/>
    <w:pPr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211</Words>
  <Characters>1207</Characters>
  <Application>Microsoft Office Word</Application>
  <DocSecurity>0</DocSecurity>
  <Lines>10</Lines>
  <Paragraphs>2</Paragraphs>
  <ScaleCrop>false</ScaleCrop>
  <Company/>
  <LinksUpToDate>false</LinksUpToDate>
  <CharactersWithSpaces>1416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Sonal</dc:creator>
  <cp:keywords/>
  <dc:description/>
  <cp:lastModifiedBy>Sonal</cp:lastModifiedBy>
  <cp:revision>2</cp:revision>
  <dcterms:created xsi:type="dcterms:W3CDTF">2021-03-05T10:10:00Z</dcterms:created>
  <dcterms:modified xsi:type="dcterms:W3CDTF">2021-03-06T07:06:00Z</dcterms:modified>
</cp:coreProperties>
</file>