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6A14" w:rsidRDefault="00686A14" w:rsidP="00686A14"/>
    <w:p w:rsidR="00686A14" w:rsidRPr="000D131B" w:rsidRDefault="00686A14" w:rsidP="00686A14">
      <w:pPr>
        <w:jc w:val="center"/>
        <w:rPr>
          <w:rFonts w:cs="Times New Roman"/>
          <w:b/>
          <w:sz w:val="36"/>
          <w:szCs w:val="36"/>
        </w:rPr>
      </w:pPr>
      <w:r w:rsidRPr="000D131B">
        <w:rPr>
          <w:rFonts w:cs="Times New Roman"/>
          <w:b/>
          <w:sz w:val="36"/>
          <w:szCs w:val="36"/>
        </w:rPr>
        <w:t>Article Analysis and Evaluation of Research Ethics</w:t>
      </w:r>
    </w:p>
    <w:tbl>
      <w:tblPr>
        <w:tblW w:w="117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41"/>
        <w:gridCol w:w="8549"/>
      </w:tblGrid>
      <w:tr w:rsidR="00686A14" w:rsidRPr="00686A14" w:rsidTr="000704EC">
        <w:trPr>
          <w:jc w:val="center"/>
        </w:trPr>
        <w:tc>
          <w:tcPr>
            <w:tcW w:w="3241" w:type="dxa"/>
            <w:tcBorders>
              <w:top w:val="single" w:sz="4" w:space="0" w:color="auto"/>
              <w:left w:val="single" w:sz="4" w:space="0" w:color="auto"/>
              <w:bottom w:val="single" w:sz="4" w:space="0" w:color="auto"/>
              <w:right w:val="single" w:sz="4" w:space="0" w:color="auto"/>
            </w:tcBorders>
            <w:hideMark/>
          </w:tcPr>
          <w:p w:rsidR="00686A14" w:rsidRDefault="00686A14" w:rsidP="00B56FD1">
            <w:pPr>
              <w:spacing w:after="0" w:line="257" w:lineRule="auto"/>
              <w:rPr>
                <w:rFonts w:cs="Times New Roman"/>
                <w:b/>
                <w:szCs w:val="24"/>
              </w:rPr>
            </w:pPr>
            <w:r w:rsidRPr="00686A14">
              <w:rPr>
                <w:rFonts w:cs="Times New Roman"/>
                <w:b/>
                <w:szCs w:val="24"/>
              </w:rPr>
              <w:t>Article Citation and Permalink</w:t>
            </w:r>
          </w:p>
          <w:p w:rsidR="00A32B29" w:rsidRPr="00686A14" w:rsidRDefault="00A32B29">
            <w:pPr>
              <w:rPr>
                <w:rFonts w:cs="Times New Roman"/>
                <w:b/>
                <w:szCs w:val="24"/>
              </w:rPr>
            </w:pPr>
            <w:r w:rsidRPr="00143AF5">
              <w:rPr>
                <w:rFonts w:cs="Times New Roman"/>
                <w:szCs w:val="24"/>
              </w:rPr>
              <w:t>(APA format)</w:t>
            </w:r>
          </w:p>
        </w:tc>
        <w:tc>
          <w:tcPr>
            <w:tcW w:w="8549" w:type="dxa"/>
            <w:tcBorders>
              <w:top w:val="single" w:sz="4" w:space="0" w:color="auto"/>
              <w:left w:val="single" w:sz="4" w:space="0" w:color="auto"/>
              <w:bottom w:val="single" w:sz="4" w:space="0" w:color="auto"/>
              <w:right w:val="single" w:sz="4" w:space="0" w:color="auto"/>
            </w:tcBorders>
            <w:hideMark/>
          </w:tcPr>
          <w:p w:rsidR="00686A14" w:rsidRPr="00686A14" w:rsidRDefault="00686A14">
            <w:pPr>
              <w:spacing w:line="240" w:lineRule="auto"/>
              <w:ind w:left="720" w:hanging="720"/>
              <w:contextualSpacing/>
              <w:jc w:val="center"/>
              <w:rPr>
                <w:rFonts w:cs="Times New Roman"/>
                <w:b/>
                <w:szCs w:val="24"/>
              </w:rPr>
            </w:pPr>
            <w:r w:rsidRPr="00686A14">
              <w:rPr>
                <w:rFonts w:cs="Times New Roman"/>
                <w:b/>
                <w:szCs w:val="24"/>
              </w:rPr>
              <w:t>Article 1</w:t>
            </w:r>
          </w:p>
        </w:tc>
      </w:tr>
      <w:tr w:rsidR="00686A14" w:rsidRPr="00686A14" w:rsidTr="000704EC">
        <w:trPr>
          <w:jc w:val="center"/>
        </w:trPr>
        <w:tc>
          <w:tcPr>
            <w:tcW w:w="3241" w:type="dxa"/>
            <w:tcBorders>
              <w:top w:val="single" w:sz="4" w:space="0" w:color="auto"/>
              <w:left w:val="single" w:sz="4" w:space="0" w:color="auto"/>
              <w:bottom w:val="single" w:sz="4" w:space="0" w:color="auto"/>
              <w:right w:val="single" w:sz="4" w:space="0" w:color="auto"/>
            </w:tcBorders>
            <w:shd w:val="clear" w:color="auto" w:fill="A6A6A6" w:themeFill="background1" w:themeFillShade="A6"/>
            <w:hideMark/>
          </w:tcPr>
          <w:p w:rsidR="00686A14" w:rsidRPr="00686A14" w:rsidRDefault="00686A14">
            <w:pPr>
              <w:rPr>
                <w:rFonts w:cs="Times New Roman"/>
                <w:szCs w:val="24"/>
              </w:rPr>
            </w:pPr>
            <w:r w:rsidRPr="00686A14">
              <w:rPr>
                <w:rFonts w:cs="Times New Roman"/>
                <w:b/>
                <w:szCs w:val="24"/>
              </w:rPr>
              <w:t>Point</w:t>
            </w:r>
          </w:p>
        </w:tc>
        <w:tc>
          <w:tcPr>
            <w:tcW w:w="8549" w:type="dxa"/>
            <w:tcBorders>
              <w:top w:val="single" w:sz="4" w:space="0" w:color="auto"/>
              <w:left w:val="single" w:sz="4" w:space="0" w:color="auto"/>
              <w:bottom w:val="single" w:sz="4" w:space="0" w:color="auto"/>
              <w:right w:val="single" w:sz="4" w:space="0" w:color="auto"/>
            </w:tcBorders>
            <w:shd w:val="clear" w:color="auto" w:fill="A6A6A6" w:themeFill="background1" w:themeFillShade="A6"/>
            <w:hideMark/>
          </w:tcPr>
          <w:p w:rsidR="00686A14" w:rsidRPr="00686A14" w:rsidRDefault="00686A14">
            <w:pPr>
              <w:tabs>
                <w:tab w:val="left" w:pos="2520"/>
                <w:tab w:val="center" w:pos="3132"/>
              </w:tabs>
              <w:spacing w:line="240" w:lineRule="auto"/>
              <w:jc w:val="center"/>
              <w:rPr>
                <w:rFonts w:cs="Times New Roman"/>
                <w:b/>
                <w:szCs w:val="24"/>
              </w:rPr>
            </w:pPr>
            <w:r w:rsidRPr="00686A14">
              <w:rPr>
                <w:rFonts w:cs="Times New Roman"/>
                <w:b/>
                <w:szCs w:val="24"/>
              </w:rPr>
              <w:t>Description</w:t>
            </w:r>
          </w:p>
        </w:tc>
      </w:tr>
      <w:tr w:rsidR="00686A14" w:rsidRPr="00686A14" w:rsidTr="000704EC">
        <w:trPr>
          <w:jc w:val="center"/>
        </w:trPr>
        <w:tc>
          <w:tcPr>
            <w:tcW w:w="3241" w:type="dxa"/>
            <w:tcBorders>
              <w:top w:val="single" w:sz="4" w:space="0" w:color="auto"/>
              <w:left w:val="single" w:sz="4" w:space="0" w:color="auto"/>
              <w:bottom w:val="single" w:sz="4" w:space="0" w:color="auto"/>
              <w:right w:val="single" w:sz="4" w:space="0" w:color="auto"/>
            </w:tcBorders>
            <w:hideMark/>
          </w:tcPr>
          <w:p w:rsidR="00686A14" w:rsidRPr="00686A14" w:rsidRDefault="00686A14">
            <w:pPr>
              <w:rPr>
                <w:rFonts w:cs="Times New Roman"/>
                <w:b/>
                <w:szCs w:val="24"/>
              </w:rPr>
            </w:pPr>
            <w:r w:rsidRPr="00686A14">
              <w:rPr>
                <w:rFonts w:cs="Times New Roman"/>
                <w:b/>
                <w:szCs w:val="24"/>
              </w:rPr>
              <w:t>Broad Topic Area/Title</w:t>
            </w:r>
          </w:p>
        </w:tc>
        <w:tc>
          <w:tcPr>
            <w:tcW w:w="8549" w:type="dxa"/>
            <w:tcBorders>
              <w:top w:val="single" w:sz="4" w:space="0" w:color="auto"/>
              <w:left w:val="single" w:sz="4" w:space="0" w:color="auto"/>
              <w:bottom w:val="single" w:sz="4" w:space="0" w:color="auto"/>
              <w:right w:val="single" w:sz="4" w:space="0" w:color="auto"/>
            </w:tcBorders>
          </w:tcPr>
          <w:p w:rsidR="00686A14" w:rsidRPr="00686A14" w:rsidRDefault="00686A14">
            <w:pPr>
              <w:rPr>
                <w:rFonts w:cs="Times New Roman"/>
                <w:szCs w:val="24"/>
              </w:rPr>
            </w:pPr>
          </w:p>
        </w:tc>
      </w:tr>
      <w:tr w:rsidR="00686A14" w:rsidRPr="00686A14" w:rsidTr="000704EC">
        <w:trPr>
          <w:trHeight w:val="1125"/>
          <w:jc w:val="center"/>
        </w:trPr>
        <w:tc>
          <w:tcPr>
            <w:tcW w:w="3241" w:type="dxa"/>
            <w:tcBorders>
              <w:top w:val="single" w:sz="4" w:space="0" w:color="auto"/>
              <w:left w:val="single" w:sz="4" w:space="0" w:color="auto"/>
              <w:bottom w:val="single" w:sz="4" w:space="0" w:color="auto"/>
              <w:right w:val="single" w:sz="4" w:space="0" w:color="auto"/>
            </w:tcBorders>
            <w:hideMark/>
          </w:tcPr>
          <w:p w:rsidR="00686A14" w:rsidRPr="00686A14" w:rsidRDefault="00686A14">
            <w:pPr>
              <w:rPr>
                <w:rFonts w:cs="Times New Roman"/>
                <w:b/>
                <w:szCs w:val="24"/>
              </w:rPr>
            </w:pPr>
            <w:r w:rsidRPr="00686A14">
              <w:rPr>
                <w:rFonts w:cs="Times New Roman"/>
                <w:b/>
                <w:szCs w:val="24"/>
              </w:rPr>
              <w:t>Problem Statement</w:t>
            </w:r>
          </w:p>
          <w:p w:rsidR="00686A14" w:rsidRPr="000D131B" w:rsidRDefault="00686A14">
            <w:pPr>
              <w:rPr>
                <w:rFonts w:cs="Times New Roman"/>
                <w:szCs w:val="24"/>
              </w:rPr>
            </w:pPr>
            <w:r w:rsidRPr="000D131B">
              <w:rPr>
                <w:rFonts w:cs="Times New Roman"/>
                <w:szCs w:val="24"/>
              </w:rPr>
              <w:t>(What is the problem research is addressing</w:t>
            </w:r>
            <w:r w:rsidR="007E14A0" w:rsidRPr="000D131B">
              <w:rPr>
                <w:rFonts w:cs="Times New Roman"/>
                <w:szCs w:val="24"/>
              </w:rPr>
              <w:t>?</w:t>
            </w:r>
            <w:r w:rsidRPr="000D131B">
              <w:rPr>
                <w:rFonts w:cs="Times New Roman"/>
                <w:szCs w:val="24"/>
              </w:rPr>
              <w:t>)</w:t>
            </w:r>
          </w:p>
        </w:tc>
        <w:tc>
          <w:tcPr>
            <w:tcW w:w="8549" w:type="dxa"/>
            <w:tcBorders>
              <w:top w:val="single" w:sz="4" w:space="0" w:color="auto"/>
              <w:left w:val="single" w:sz="4" w:space="0" w:color="auto"/>
              <w:bottom w:val="single" w:sz="4" w:space="0" w:color="auto"/>
              <w:right w:val="single" w:sz="4" w:space="0" w:color="auto"/>
            </w:tcBorders>
          </w:tcPr>
          <w:p w:rsidR="00686A14" w:rsidRPr="00686A14" w:rsidRDefault="002231A5">
            <w:pPr>
              <w:rPr>
                <w:rFonts w:cs="Times New Roman"/>
                <w:szCs w:val="24"/>
              </w:rPr>
            </w:pPr>
            <w:r w:rsidRPr="00CA01D4">
              <w:rPr>
                <w:rFonts w:cs="Times New Roman"/>
                <w:szCs w:val="24"/>
              </w:rPr>
              <w:t>The article focus</w:t>
            </w:r>
            <w:r>
              <w:rPr>
                <w:rFonts w:cs="Times New Roman"/>
                <w:szCs w:val="24"/>
              </w:rPr>
              <w:t>es</w:t>
            </w:r>
            <w:r w:rsidRPr="00CA01D4">
              <w:rPr>
                <w:rFonts w:cs="Times New Roman"/>
                <w:szCs w:val="24"/>
              </w:rPr>
              <w:t xml:space="preserve"> on the influence that physicians in health care have on hospital costs. The problem research addresses the impact that the physicians' activities and practices have on the hospital's increasing cost of health costs.</w:t>
            </w:r>
          </w:p>
        </w:tc>
      </w:tr>
      <w:tr w:rsidR="00686A14" w:rsidRPr="00686A14" w:rsidTr="000704EC">
        <w:trPr>
          <w:trHeight w:val="1125"/>
          <w:jc w:val="center"/>
        </w:trPr>
        <w:tc>
          <w:tcPr>
            <w:tcW w:w="3241" w:type="dxa"/>
            <w:tcBorders>
              <w:top w:val="single" w:sz="4" w:space="0" w:color="auto"/>
              <w:left w:val="single" w:sz="4" w:space="0" w:color="auto"/>
              <w:bottom w:val="single" w:sz="4" w:space="0" w:color="auto"/>
              <w:right w:val="single" w:sz="4" w:space="0" w:color="auto"/>
            </w:tcBorders>
            <w:hideMark/>
          </w:tcPr>
          <w:p w:rsidR="00686A14" w:rsidRPr="00686A14" w:rsidRDefault="00686A14">
            <w:pPr>
              <w:rPr>
                <w:rFonts w:cs="Times New Roman"/>
                <w:b/>
                <w:szCs w:val="24"/>
              </w:rPr>
            </w:pPr>
            <w:r w:rsidRPr="00686A14">
              <w:rPr>
                <w:rFonts w:cs="Times New Roman"/>
                <w:b/>
                <w:szCs w:val="24"/>
              </w:rPr>
              <w:t>Purpose Statement</w:t>
            </w:r>
          </w:p>
          <w:p w:rsidR="00686A14" w:rsidRPr="000D131B" w:rsidRDefault="00686A14">
            <w:pPr>
              <w:rPr>
                <w:rFonts w:cs="Times New Roman"/>
                <w:szCs w:val="24"/>
              </w:rPr>
            </w:pPr>
            <w:r w:rsidRPr="000D131B">
              <w:rPr>
                <w:rFonts w:cs="Times New Roman"/>
                <w:szCs w:val="24"/>
              </w:rPr>
              <w:t>(What is the purpose of the study</w:t>
            </w:r>
            <w:r w:rsidR="007E14A0" w:rsidRPr="000D131B">
              <w:rPr>
                <w:rFonts w:cs="Times New Roman"/>
                <w:szCs w:val="24"/>
              </w:rPr>
              <w:t>?</w:t>
            </w:r>
            <w:r w:rsidRPr="000D131B">
              <w:rPr>
                <w:rFonts w:cs="Times New Roman"/>
                <w:szCs w:val="24"/>
              </w:rPr>
              <w:t>)</w:t>
            </w:r>
          </w:p>
        </w:tc>
        <w:tc>
          <w:tcPr>
            <w:tcW w:w="8549" w:type="dxa"/>
            <w:tcBorders>
              <w:top w:val="single" w:sz="4" w:space="0" w:color="auto"/>
              <w:left w:val="single" w:sz="4" w:space="0" w:color="auto"/>
              <w:bottom w:val="single" w:sz="4" w:space="0" w:color="auto"/>
              <w:right w:val="single" w:sz="4" w:space="0" w:color="auto"/>
            </w:tcBorders>
          </w:tcPr>
          <w:p w:rsidR="00686A14" w:rsidRPr="00686A14" w:rsidRDefault="005D7BAD" w:rsidP="008B055C">
            <w:pPr>
              <w:rPr>
                <w:rFonts w:cs="Times New Roman"/>
                <w:szCs w:val="24"/>
              </w:rPr>
            </w:pPr>
            <w:r w:rsidRPr="00CA01D4">
              <w:rPr>
                <w:rFonts w:cs="Times New Roman"/>
                <w:szCs w:val="24"/>
              </w:rPr>
              <w:t xml:space="preserve">The health care cost has resulted in most patients being unable to acquire quality care. The study aims to find out how the care providers impact the rising cost of health care. </w:t>
            </w:r>
          </w:p>
        </w:tc>
      </w:tr>
      <w:tr w:rsidR="00686A14" w:rsidRPr="00686A14" w:rsidTr="000704EC">
        <w:trPr>
          <w:trHeight w:val="1125"/>
          <w:jc w:val="center"/>
        </w:trPr>
        <w:tc>
          <w:tcPr>
            <w:tcW w:w="3241" w:type="dxa"/>
            <w:tcBorders>
              <w:top w:val="single" w:sz="4" w:space="0" w:color="auto"/>
              <w:left w:val="single" w:sz="4" w:space="0" w:color="auto"/>
              <w:bottom w:val="single" w:sz="4" w:space="0" w:color="auto"/>
              <w:right w:val="single" w:sz="4" w:space="0" w:color="auto"/>
            </w:tcBorders>
            <w:hideMark/>
          </w:tcPr>
          <w:p w:rsidR="00686A14" w:rsidRPr="00686A14" w:rsidRDefault="00686A14">
            <w:pPr>
              <w:rPr>
                <w:rFonts w:cs="Times New Roman"/>
                <w:b/>
                <w:szCs w:val="24"/>
              </w:rPr>
            </w:pPr>
            <w:r w:rsidRPr="00686A14">
              <w:rPr>
                <w:rFonts w:cs="Times New Roman"/>
                <w:b/>
                <w:szCs w:val="24"/>
              </w:rPr>
              <w:t>Research Questions</w:t>
            </w:r>
          </w:p>
          <w:p w:rsidR="00686A14" w:rsidRPr="000D131B" w:rsidRDefault="00686A14">
            <w:pPr>
              <w:rPr>
                <w:rFonts w:cs="Times New Roman"/>
                <w:szCs w:val="24"/>
              </w:rPr>
            </w:pPr>
            <w:r w:rsidRPr="000D131B">
              <w:rPr>
                <w:rFonts w:cs="Times New Roman"/>
                <w:szCs w:val="24"/>
              </w:rPr>
              <w:t>(What questions does the research seek to answer</w:t>
            </w:r>
            <w:r w:rsidR="007E14A0" w:rsidRPr="000D131B">
              <w:rPr>
                <w:rFonts w:cs="Times New Roman"/>
                <w:szCs w:val="24"/>
              </w:rPr>
              <w:t>?</w:t>
            </w:r>
            <w:r w:rsidRPr="000D131B">
              <w:rPr>
                <w:rFonts w:cs="Times New Roman"/>
                <w:szCs w:val="24"/>
              </w:rPr>
              <w:t>)</w:t>
            </w:r>
          </w:p>
        </w:tc>
        <w:tc>
          <w:tcPr>
            <w:tcW w:w="8549" w:type="dxa"/>
            <w:tcBorders>
              <w:top w:val="single" w:sz="4" w:space="0" w:color="auto"/>
              <w:left w:val="single" w:sz="4" w:space="0" w:color="auto"/>
              <w:bottom w:val="single" w:sz="4" w:space="0" w:color="auto"/>
              <w:right w:val="single" w:sz="4" w:space="0" w:color="auto"/>
            </w:tcBorders>
          </w:tcPr>
          <w:p w:rsidR="00686A14" w:rsidRPr="00686A14" w:rsidRDefault="008B055C">
            <w:pPr>
              <w:rPr>
                <w:rFonts w:cs="Times New Roman"/>
                <w:szCs w:val="24"/>
              </w:rPr>
            </w:pPr>
            <w:r w:rsidRPr="00CA01D4">
              <w:rPr>
                <w:rFonts w:cs="Times New Roman"/>
                <w:szCs w:val="24"/>
              </w:rPr>
              <w:t>It tends to answer why health care costs vary in geographical areas and the physician practice style.</w:t>
            </w:r>
          </w:p>
        </w:tc>
      </w:tr>
      <w:tr w:rsidR="00686A14" w:rsidRPr="00686A14" w:rsidTr="000704EC">
        <w:trPr>
          <w:trHeight w:val="1125"/>
          <w:jc w:val="center"/>
        </w:trPr>
        <w:tc>
          <w:tcPr>
            <w:tcW w:w="3241" w:type="dxa"/>
            <w:tcBorders>
              <w:top w:val="single" w:sz="4" w:space="0" w:color="auto"/>
              <w:left w:val="single" w:sz="4" w:space="0" w:color="auto"/>
              <w:bottom w:val="single" w:sz="4" w:space="0" w:color="auto"/>
              <w:right w:val="single" w:sz="4" w:space="0" w:color="auto"/>
            </w:tcBorders>
            <w:hideMark/>
          </w:tcPr>
          <w:p w:rsidR="00ED748C" w:rsidRPr="00686A14" w:rsidRDefault="00767D8C" w:rsidP="00ED748C">
            <w:pPr>
              <w:rPr>
                <w:rFonts w:cs="Times New Roman"/>
                <w:b/>
                <w:szCs w:val="24"/>
              </w:rPr>
            </w:pPr>
            <w:r>
              <w:rPr>
                <w:rFonts w:cs="Times New Roman"/>
                <w:b/>
                <w:szCs w:val="24"/>
              </w:rPr>
              <w:t xml:space="preserve">Define </w:t>
            </w:r>
            <w:r w:rsidR="00ED748C" w:rsidRPr="00686A14">
              <w:rPr>
                <w:rFonts w:cs="Times New Roman"/>
                <w:b/>
                <w:szCs w:val="24"/>
              </w:rPr>
              <w:t xml:space="preserve">Hypothesis </w:t>
            </w:r>
          </w:p>
          <w:p w:rsidR="00686A14" w:rsidRPr="000D131B" w:rsidRDefault="00ED748C" w:rsidP="00ED748C">
            <w:pPr>
              <w:rPr>
                <w:rFonts w:cs="Times New Roman"/>
                <w:szCs w:val="24"/>
              </w:rPr>
            </w:pPr>
            <w:r w:rsidRPr="007E14A0">
              <w:rPr>
                <w:rFonts w:cs="Times New Roman"/>
                <w:szCs w:val="24"/>
              </w:rPr>
              <w:t>(</w:t>
            </w:r>
            <w:r w:rsidR="007E14A0" w:rsidRPr="007E14A0">
              <w:rPr>
                <w:rFonts w:cs="Times New Roman"/>
                <w:szCs w:val="24"/>
              </w:rPr>
              <w:t xml:space="preserve">Or </w:t>
            </w:r>
            <w:r w:rsidRPr="007E14A0">
              <w:rPr>
                <w:rFonts w:cs="Times New Roman"/>
                <w:szCs w:val="24"/>
              </w:rPr>
              <w:t>state the correct hypothesis based upon variables used)</w:t>
            </w:r>
          </w:p>
        </w:tc>
        <w:tc>
          <w:tcPr>
            <w:tcW w:w="8549" w:type="dxa"/>
            <w:tcBorders>
              <w:top w:val="single" w:sz="4" w:space="0" w:color="auto"/>
              <w:left w:val="single" w:sz="4" w:space="0" w:color="auto"/>
              <w:bottom w:val="single" w:sz="4" w:space="0" w:color="auto"/>
              <w:right w:val="single" w:sz="4" w:space="0" w:color="auto"/>
            </w:tcBorders>
          </w:tcPr>
          <w:p w:rsidR="00686A14" w:rsidRPr="00686A14" w:rsidRDefault="004C686D">
            <w:pPr>
              <w:rPr>
                <w:rFonts w:cs="Times New Roman"/>
                <w:szCs w:val="24"/>
              </w:rPr>
            </w:pPr>
            <w:r>
              <w:rPr>
                <w:rFonts w:cs="Times New Roman"/>
                <w:szCs w:val="24"/>
              </w:rPr>
              <w:t xml:space="preserve">The cost of </w:t>
            </w:r>
            <w:r w:rsidR="00F5209A">
              <w:rPr>
                <w:rFonts w:cs="Times New Roman"/>
                <w:szCs w:val="24"/>
              </w:rPr>
              <w:t>in-patients</w:t>
            </w:r>
            <w:r>
              <w:rPr>
                <w:rFonts w:cs="Times New Roman"/>
                <w:szCs w:val="24"/>
              </w:rPr>
              <w:t xml:space="preserve"> with acute diseases varies significantly in terms of geographical and physician practice style. </w:t>
            </w:r>
          </w:p>
        </w:tc>
      </w:tr>
      <w:tr w:rsidR="00686A14" w:rsidRPr="00686A14" w:rsidTr="000704EC">
        <w:trPr>
          <w:trHeight w:val="1125"/>
          <w:jc w:val="center"/>
        </w:trPr>
        <w:tc>
          <w:tcPr>
            <w:tcW w:w="3241" w:type="dxa"/>
            <w:tcBorders>
              <w:top w:val="single" w:sz="4" w:space="0" w:color="auto"/>
              <w:left w:val="single" w:sz="4" w:space="0" w:color="auto"/>
              <w:bottom w:val="single" w:sz="4" w:space="0" w:color="auto"/>
              <w:right w:val="single" w:sz="4" w:space="0" w:color="auto"/>
            </w:tcBorders>
            <w:hideMark/>
          </w:tcPr>
          <w:p w:rsidR="00686A14" w:rsidRPr="00686A14" w:rsidRDefault="00686A14">
            <w:pPr>
              <w:rPr>
                <w:rFonts w:cs="Times New Roman"/>
                <w:szCs w:val="24"/>
              </w:rPr>
            </w:pPr>
            <w:r w:rsidRPr="00686A14">
              <w:rPr>
                <w:rFonts w:cs="Times New Roman"/>
                <w:b/>
                <w:szCs w:val="24"/>
              </w:rPr>
              <w:lastRenderedPageBreak/>
              <w:t xml:space="preserve">Identify </w:t>
            </w:r>
            <w:r w:rsidR="00F224FB">
              <w:rPr>
                <w:rFonts w:cs="Times New Roman"/>
                <w:b/>
                <w:szCs w:val="24"/>
              </w:rPr>
              <w:t xml:space="preserve">Dependent and Independent </w:t>
            </w:r>
            <w:r w:rsidRPr="00686A14">
              <w:rPr>
                <w:rFonts w:cs="Times New Roman"/>
                <w:b/>
                <w:szCs w:val="24"/>
              </w:rPr>
              <w:t>Variablesand Type of Data for the Variables</w:t>
            </w:r>
          </w:p>
        </w:tc>
        <w:tc>
          <w:tcPr>
            <w:tcW w:w="8549" w:type="dxa"/>
            <w:tcBorders>
              <w:top w:val="single" w:sz="4" w:space="0" w:color="auto"/>
              <w:left w:val="single" w:sz="4" w:space="0" w:color="auto"/>
              <w:bottom w:val="single" w:sz="4" w:space="0" w:color="auto"/>
              <w:right w:val="single" w:sz="4" w:space="0" w:color="auto"/>
            </w:tcBorders>
          </w:tcPr>
          <w:p w:rsidR="00686A14" w:rsidRDefault="00EB56C9">
            <w:pPr>
              <w:rPr>
                <w:rFonts w:cs="Times New Roman"/>
                <w:szCs w:val="24"/>
              </w:rPr>
            </w:pPr>
            <w:r>
              <w:rPr>
                <w:rFonts w:cs="Times New Roman"/>
                <w:szCs w:val="24"/>
              </w:rPr>
              <w:t xml:space="preserve">Independent variables are patient acute </w:t>
            </w:r>
            <w:r w:rsidR="0060113D">
              <w:rPr>
                <w:rFonts w:cs="Times New Roman"/>
                <w:szCs w:val="24"/>
              </w:rPr>
              <w:t>diseases</w:t>
            </w:r>
            <w:r>
              <w:rPr>
                <w:rFonts w:cs="Times New Roman"/>
                <w:szCs w:val="24"/>
              </w:rPr>
              <w:t>, geographical location and physicial style.</w:t>
            </w:r>
          </w:p>
          <w:p w:rsidR="00EB56C9" w:rsidRPr="00686A14" w:rsidRDefault="0060113D">
            <w:pPr>
              <w:rPr>
                <w:rFonts w:cs="Times New Roman"/>
                <w:szCs w:val="24"/>
              </w:rPr>
            </w:pPr>
            <w:r>
              <w:rPr>
                <w:rFonts w:cs="Times New Roman"/>
                <w:szCs w:val="24"/>
              </w:rPr>
              <w:t>D</w:t>
            </w:r>
            <w:r w:rsidR="00EB56C9">
              <w:rPr>
                <w:rFonts w:cs="Times New Roman"/>
                <w:szCs w:val="24"/>
              </w:rPr>
              <w:t xml:space="preserve">ependent variable is the cost of medication. </w:t>
            </w:r>
          </w:p>
        </w:tc>
      </w:tr>
      <w:tr w:rsidR="00686A14" w:rsidRPr="00686A14" w:rsidTr="000704EC">
        <w:trPr>
          <w:jc w:val="center"/>
        </w:trPr>
        <w:tc>
          <w:tcPr>
            <w:tcW w:w="3241" w:type="dxa"/>
            <w:tcBorders>
              <w:top w:val="single" w:sz="4" w:space="0" w:color="auto"/>
              <w:left w:val="single" w:sz="4" w:space="0" w:color="auto"/>
              <w:bottom w:val="single" w:sz="4" w:space="0" w:color="auto"/>
              <w:right w:val="single" w:sz="4" w:space="0" w:color="auto"/>
            </w:tcBorders>
            <w:hideMark/>
          </w:tcPr>
          <w:p w:rsidR="00686A14" w:rsidRPr="00686A14" w:rsidRDefault="00686A14">
            <w:pPr>
              <w:rPr>
                <w:rFonts w:cs="Times New Roman"/>
                <w:b/>
                <w:szCs w:val="24"/>
              </w:rPr>
            </w:pPr>
            <w:r w:rsidRPr="00686A14">
              <w:rPr>
                <w:rFonts w:cs="Times New Roman"/>
                <w:b/>
                <w:szCs w:val="24"/>
              </w:rPr>
              <w:t>Population of Interest for Study</w:t>
            </w:r>
          </w:p>
        </w:tc>
        <w:tc>
          <w:tcPr>
            <w:tcW w:w="8549" w:type="dxa"/>
            <w:tcBorders>
              <w:top w:val="single" w:sz="4" w:space="0" w:color="auto"/>
              <w:left w:val="single" w:sz="4" w:space="0" w:color="auto"/>
              <w:bottom w:val="single" w:sz="4" w:space="0" w:color="auto"/>
              <w:right w:val="single" w:sz="4" w:space="0" w:color="auto"/>
            </w:tcBorders>
          </w:tcPr>
          <w:p w:rsidR="00686A14" w:rsidRPr="00686A14" w:rsidRDefault="00111D51">
            <w:pPr>
              <w:rPr>
                <w:rFonts w:cs="Times New Roman"/>
                <w:szCs w:val="24"/>
              </w:rPr>
            </w:pPr>
            <w:r>
              <w:rPr>
                <w:rFonts w:cs="Times New Roman"/>
                <w:szCs w:val="24"/>
              </w:rPr>
              <w:t>The population of interest for study are the patients.</w:t>
            </w:r>
          </w:p>
        </w:tc>
      </w:tr>
      <w:tr w:rsidR="00686A14" w:rsidRPr="00686A14" w:rsidTr="000704EC">
        <w:trPr>
          <w:trHeight w:val="675"/>
          <w:jc w:val="center"/>
        </w:trPr>
        <w:tc>
          <w:tcPr>
            <w:tcW w:w="3241" w:type="dxa"/>
            <w:tcBorders>
              <w:top w:val="single" w:sz="4" w:space="0" w:color="auto"/>
              <w:left w:val="single" w:sz="4" w:space="0" w:color="auto"/>
              <w:bottom w:val="single" w:sz="4" w:space="0" w:color="auto"/>
              <w:right w:val="single" w:sz="4" w:space="0" w:color="auto"/>
            </w:tcBorders>
            <w:hideMark/>
          </w:tcPr>
          <w:p w:rsidR="00686A14" w:rsidRPr="00686A14" w:rsidRDefault="00686A14">
            <w:pPr>
              <w:rPr>
                <w:rFonts w:cs="Times New Roman"/>
                <w:b/>
                <w:szCs w:val="24"/>
              </w:rPr>
            </w:pPr>
            <w:r w:rsidRPr="00686A14">
              <w:rPr>
                <w:rFonts w:cs="Times New Roman"/>
                <w:b/>
                <w:szCs w:val="24"/>
              </w:rPr>
              <w:t xml:space="preserve">Sample </w:t>
            </w:r>
          </w:p>
        </w:tc>
        <w:tc>
          <w:tcPr>
            <w:tcW w:w="8549" w:type="dxa"/>
            <w:tcBorders>
              <w:top w:val="single" w:sz="4" w:space="0" w:color="auto"/>
              <w:left w:val="single" w:sz="4" w:space="0" w:color="auto"/>
              <w:bottom w:val="single" w:sz="4" w:space="0" w:color="auto"/>
              <w:right w:val="single" w:sz="4" w:space="0" w:color="auto"/>
            </w:tcBorders>
          </w:tcPr>
          <w:p w:rsidR="00686A14" w:rsidRPr="00686A14" w:rsidRDefault="00CE51FE">
            <w:pPr>
              <w:rPr>
                <w:rFonts w:cs="Times New Roman"/>
                <w:szCs w:val="24"/>
              </w:rPr>
            </w:pPr>
            <w:r w:rsidRPr="00CA01D4">
              <w:rPr>
                <w:rFonts w:cs="Times New Roman"/>
                <w:szCs w:val="24"/>
              </w:rPr>
              <w:t>The study population includes physicians and patients, who are the major stakeholders in the health sector. A sample of the total population of physicians and nurses is selected to represent the hospital population</w:t>
            </w:r>
            <w:r w:rsidR="00EA5851" w:rsidRPr="00CA01D4">
              <w:rPr>
                <w:rFonts w:cs="Times New Roman"/>
                <w:szCs w:val="24"/>
              </w:rPr>
              <w:t>. Patients selected for the study are the inpatients diagnosed with acute diseases, while physicians are sampled according to their year of graduation, and the name of the medical school attended.</w:t>
            </w:r>
          </w:p>
        </w:tc>
      </w:tr>
      <w:tr w:rsidR="00686A14" w:rsidRPr="00686A14" w:rsidTr="000704EC">
        <w:trPr>
          <w:trHeight w:val="690"/>
          <w:jc w:val="center"/>
        </w:trPr>
        <w:tc>
          <w:tcPr>
            <w:tcW w:w="3241" w:type="dxa"/>
            <w:tcBorders>
              <w:top w:val="single" w:sz="4" w:space="0" w:color="auto"/>
              <w:left w:val="single" w:sz="4" w:space="0" w:color="auto"/>
              <w:bottom w:val="single" w:sz="4" w:space="0" w:color="auto"/>
              <w:right w:val="single" w:sz="4" w:space="0" w:color="auto"/>
            </w:tcBorders>
            <w:hideMark/>
          </w:tcPr>
          <w:p w:rsidR="00686A14" w:rsidRPr="00686A14" w:rsidRDefault="00686A14">
            <w:pPr>
              <w:rPr>
                <w:rFonts w:cs="Times New Roman"/>
                <w:b/>
                <w:szCs w:val="24"/>
              </w:rPr>
            </w:pPr>
            <w:r w:rsidRPr="00686A14">
              <w:rPr>
                <w:rFonts w:cs="Times New Roman"/>
                <w:b/>
                <w:szCs w:val="24"/>
              </w:rPr>
              <w:t xml:space="preserve">Sampling Method </w:t>
            </w:r>
          </w:p>
        </w:tc>
        <w:tc>
          <w:tcPr>
            <w:tcW w:w="8549" w:type="dxa"/>
            <w:tcBorders>
              <w:top w:val="single" w:sz="4" w:space="0" w:color="auto"/>
              <w:left w:val="single" w:sz="4" w:space="0" w:color="auto"/>
              <w:bottom w:val="single" w:sz="4" w:space="0" w:color="auto"/>
              <w:right w:val="single" w:sz="4" w:space="0" w:color="auto"/>
            </w:tcBorders>
          </w:tcPr>
          <w:p w:rsidR="00686A14" w:rsidRPr="00686A14" w:rsidRDefault="001D4765">
            <w:pPr>
              <w:rPr>
                <w:rFonts w:cs="Times New Roman"/>
                <w:szCs w:val="24"/>
              </w:rPr>
            </w:pPr>
            <w:r>
              <w:rPr>
                <w:rFonts w:cs="Times New Roman"/>
                <w:szCs w:val="24"/>
              </w:rPr>
              <w:t>Cluster sampling method</w:t>
            </w:r>
          </w:p>
        </w:tc>
      </w:tr>
      <w:tr w:rsidR="00686A14" w:rsidRPr="00686A14" w:rsidTr="000704EC">
        <w:trPr>
          <w:jc w:val="center"/>
        </w:trPr>
        <w:tc>
          <w:tcPr>
            <w:tcW w:w="3241" w:type="dxa"/>
            <w:tcBorders>
              <w:top w:val="single" w:sz="4" w:space="0" w:color="auto"/>
              <w:left w:val="single" w:sz="4" w:space="0" w:color="auto"/>
              <w:bottom w:val="single" w:sz="4" w:space="0" w:color="auto"/>
              <w:right w:val="single" w:sz="4" w:space="0" w:color="auto"/>
            </w:tcBorders>
            <w:hideMark/>
          </w:tcPr>
          <w:p w:rsidR="00686A14" w:rsidRPr="00686A14" w:rsidRDefault="00686A14">
            <w:pPr>
              <w:rPr>
                <w:rFonts w:cs="Times New Roman"/>
                <w:b/>
                <w:szCs w:val="24"/>
              </w:rPr>
            </w:pPr>
            <w:r w:rsidRPr="00686A14">
              <w:rPr>
                <w:rFonts w:cs="Times New Roman"/>
                <w:b/>
                <w:szCs w:val="24"/>
              </w:rPr>
              <w:t>Identify Data Collection</w:t>
            </w:r>
          </w:p>
          <w:p w:rsidR="00686A14" w:rsidRPr="00686A14" w:rsidRDefault="00686A14" w:rsidP="007E14A0">
            <w:pPr>
              <w:rPr>
                <w:rFonts w:cs="Times New Roman"/>
                <w:szCs w:val="24"/>
              </w:rPr>
            </w:pPr>
            <w:r w:rsidRPr="00686A14">
              <w:rPr>
                <w:rFonts w:cs="Times New Roman"/>
                <w:szCs w:val="24"/>
              </w:rPr>
              <w:t xml:space="preserve">Identify how data </w:t>
            </w:r>
            <w:r w:rsidR="007E14A0" w:rsidRPr="00686A14">
              <w:rPr>
                <w:rFonts w:cs="Times New Roman"/>
                <w:szCs w:val="24"/>
              </w:rPr>
              <w:t>w</w:t>
            </w:r>
            <w:r w:rsidR="007E14A0">
              <w:rPr>
                <w:rFonts w:cs="Times New Roman"/>
                <w:szCs w:val="24"/>
              </w:rPr>
              <w:t xml:space="preserve">ere </w:t>
            </w:r>
            <w:r w:rsidRPr="00686A14">
              <w:rPr>
                <w:rFonts w:cs="Times New Roman"/>
                <w:szCs w:val="24"/>
              </w:rPr>
              <w:t xml:space="preserve">collected </w:t>
            </w:r>
          </w:p>
        </w:tc>
        <w:tc>
          <w:tcPr>
            <w:tcW w:w="8549" w:type="dxa"/>
            <w:tcBorders>
              <w:top w:val="single" w:sz="4" w:space="0" w:color="auto"/>
              <w:left w:val="single" w:sz="4" w:space="0" w:color="auto"/>
              <w:bottom w:val="single" w:sz="4" w:space="0" w:color="auto"/>
              <w:right w:val="single" w:sz="4" w:space="0" w:color="auto"/>
            </w:tcBorders>
          </w:tcPr>
          <w:p w:rsidR="00686A14" w:rsidRPr="00686A14" w:rsidRDefault="00D348A2" w:rsidP="00B11745">
            <w:pPr>
              <w:spacing w:line="480" w:lineRule="auto"/>
              <w:rPr>
                <w:rFonts w:cs="Times New Roman"/>
                <w:szCs w:val="24"/>
              </w:rPr>
            </w:pPr>
            <w:r w:rsidRPr="00CA01D4">
              <w:rPr>
                <w:rFonts w:cs="Times New Roman"/>
                <w:szCs w:val="24"/>
              </w:rPr>
              <w:t xml:space="preserve">Data was collected through reviewing the patients` files and interviewing. </w:t>
            </w:r>
          </w:p>
        </w:tc>
      </w:tr>
      <w:tr w:rsidR="00686A14" w:rsidRPr="00686A14" w:rsidTr="000704EC">
        <w:trPr>
          <w:jc w:val="center"/>
        </w:trPr>
        <w:tc>
          <w:tcPr>
            <w:tcW w:w="3241" w:type="dxa"/>
            <w:tcBorders>
              <w:top w:val="single" w:sz="4" w:space="0" w:color="auto"/>
              <w:left w:val="single" w:sz="4" w:space="0" w:color="auto"/>
              <w:bottom w:val="single" w:sz="4" w:space="0" w:color="auto"/>
              <w:right w:val="single" w:sz="4" w:space="0" w:color="auto"/>
            </w:tcBorders>
            <w:hideMark/>
          </w:tcPr>
          <w:p w:rsidR="00686A14" w:rsidRPr="00686A14" w:rsidRDefault="00686A14">
            <w:pPr>
              <w:rPr>
                <w:rFonts w:cs="Times New Roman"/>
                <w:b/>
                <w:szCs w:val="24"/>
              </w:rPr>
            </w:pPr>
            <w:r w:rsidRPr="00686A14">
              <w:rPr>
                <w:rFonts w:cs="Times New Roman"/>
                <w:b/>
                <w:szCs w:val="24"/>
              </w:rPr>
              <w:t>Summarize Data Collection Approach</w:t>
            </w:r>
          </w:p>
        </w:tc>
        <w:tc>
          <w:tcPr>
            <w:tcW w:w="8549" w:type="dxa"/>
            <w:tcBorders>
              <w:top w:val="single" w:sz="4" w:space="0" w:color="auto"/>
              <w:left w:val="single" w:sz="4" w:space="0" w:color="auto"/>
              <w:bottom w:val="single" w:sz="4" w:space="0" w:color="auto"/>
              <w:right w:val="single" w:sz="4" w:space="0" w:color="auto"/>
            </w:tcBorders>
          </w:tcPr>
          <w:p w:rsidR="00686A14" w:rsidRPr="00686A14" w:rsidRDefault="00B11745">
            <w:pPr>
              <w:rPr>
                <w:rFonts w:cs="Times New Roman"/>
                <w:szCs w:val="24"/>
              </w:rPr>
            </w:pPr>
            <w:r w:rsidRPr="00CA01D4">
              <w:rPr>
                <w:rFonts w:cs="Times New Roman"/>
                <w:szCs w:val="24"/>
              </w:rPr>
              <w:t>The researchers used the inpatient database for Florida and Arizona to access any information regarding the patients and their cost during their stay in the facilities.</w:t>
            </w:r>
          </w:p>
        </w:tc>
      </w:tr>
      <w:tr w:rsidR="00686A14" w:rsidRPr="00686A14" w:rsidTr="000704EC">
        <w:trPr>
          <w:jc w:val="center"/>
        </w:trPr>
        <w:tc>
          <w:tcPr>
            <w:tcW w:w="3241" w:type="dxa"/>
            <w:tcBorders>
              <w:top w:val="single" w:sz="4" w:space="0" w:color="auto"/>
              <w:left w:val="single" w:sz="4" w:space="0" w:color="auto"/>
              <w:bottom w:val="single" w:sz="4" w:space="0" w:color="auto"/>
              <w:right w:val="single" w:sz="4" w:space="0" w:color="auto"/>
            </w:tcBorders>
            <w:hideMark/>
          </w:tcPr>
          <w:p w:rsidR="00686A14" w:rsidRPr="00686A14" w:rsidRDefault="00686A14">
            <w:pPr>
              <w:rPr>
                <w:rFonts w:cs="Times New Roman"/>
                <w:b/>
                <w:szCs w:val="24"/>
              </w:rPr>
            </w:pPr>
            <w:r w:rsidRPr="00686A14">
              <w:rPr>
                <w:rFonts w:cs="Times New Roman"/>
                <w:b/>
                <w:szCs w:val="24"/>
              </w:rPr>
              <w:t>Discuss Data Analysis</w:t>
            </w:r>
          </w:p>
          <w:p w:rsidR="00686A14" w:rsidRPr="00686A14" w:rsidRDefault="00686A14">
            <w:pPr>
              <w:rPr>
                <w:rFonts w:cs="Times New Roman"/>
                <w:b/>
                <w:szCs w:val="24"/>
              </w:rPr>
            </w:pPr>
            <w:r w:rsidRPr="00686A14">
              <w:rPr>
                <w:rFonts w:cs="Times New Roman"/>
                <w:szCs w:val="24"/>
              </w:rPr>
              <w:t>Include what types of statistical tests were used for the variables.</w:t>
            </w:r>
          </w:p>
        </w:tc>
        <w:tc>
          <w:tcPr>
            <w:tcW w:w="8549" w:type="dxa"/>
            <w:tcBorders>
              <w:top w:val="single" w:sz="4" w:space="0" w:color="auto"/>
              <w:left w:val="single" w:sz="4" w:space="0" w:color="auto"/>
              <w:bottom w:val="single" w:sz="4" w:space="0" w:color="auto"/>
              <w:right w:val="single" w:sz="4" w:space="0" w:color="auto"/>
            </w:tcBorders>
          </w:tcPr>
          <w:p w:rsidR="00686A14" w:rsidRPr="00686A14" w:rsidRDefault="000E7CAB" w:rsidP="000E7CAB">
            <w:pPr>
              <w:spacing w:line="480" w:lineRule="auto"/>
              <w:rPr>
                <w:rFonts w:cs="Times New Roman"/>
                <w:szCs w:val="24"/>
              </w:rPr>
            </w:pPr>
            <w:r w:rsidRPr="00CA01D4">
              <w:rPr>
                <w:rFonts w:cs="Times New Roman"/>
                <w:szCs w:val="24"/>
              </w:rPr>
              <w:t xml:space="preserve">Variables used include the gender, school attended for study, and the price that every patient in the sample incurred for health care. </w:t>
            </w:r>
          </w:p>
        </w:tc>
      </w:tr>
      <w:tr w:rsidR="00686A14" w:rsidRPr="00686A14" w:rsidTr="000704EC">
        <w:trPr>
          <w:jc w:val="center"/>
        </w:trPr>
        <w:tc>
          <w:tcPr>
            <w:tcW w:w="3241" w:type="dxa"/>
            <w:tcBorders>
              <w:top w:val="single" w:sz="4" w:space="0" w:color="auto"/>
              <w:left w:val="single" w:sz="4" w:space="0" w:color="auto"/>
              <w:bottom w:val="single" w:sz="4" w:space="0" w:color="auto"/>
              <w:right w:val="single" w:sz="4" w:space="0" w:color="auto"/>
            </w:tcBorders>
            <w:hideMark/>
          </w:tcPr>
          <w:p w:rsidR="00686A14" w:rsidRPr="00686A14" w:rsidRDefault="00686A14">
            <w:pPr>
              <w:rPr>
                <w:rFonts w:cs="Times New Roman"/>
                <w:b/>
                <w:szCs w:val="24"/>
              </w:rPr>
            </w:pPr>
            <w:r w:rsidRPr="00686A14">
              <w:rPr>
                <w:rFonts w:cs="Times New Roman"/>
                <w:b/>
                <w:szCs w:val="24"/>
              </w:rPr>
              <w:t>Summarize Results of Study</w:t>
            </w:r>
          </w:p>
        </w:tc>
        <w:tc>
          <w:tcPr>
            <w:tcW w:w="8549" w:type="dxa"/>
            <w:tcBorders>
              <w:top w:val="single" w:sz="4" w:space="0" w:color="auto"/>
              <w:left w:val="single" w:sz="4" w:space="0" w:color="auto"/>
              <w:bottom w:val="single" w:sz="4" w:space="0" w:color="auto"/>
              <w:right w:val="single" w:sz="4" w:space="0" w:color="auto"/>
            </w:tcBorders>
          </w:tcPr>
          <w:p w:rsidR="00686A14" w:rsidRPr="00686A14" w:rsidRDefault="00C767F5">
            <w:pPr>
              <w:rPr>
                <w:rFonts w:cs="Times New Roman"/>
                <w:szCs w:val="24"/>
              </w:rPr>
            </w:pPr>
            <w:r w:rsidRPr="00CA01D4">
              <w:rPr>
                <w:rFonts w:cs="Times New Roman"/>
                <w:szCs w:val="24"/>
              </w:rPr>
              <w:t>The results obtained from the study states that the cost average per impatient individuals is higher for patients who visited female physicians than those who visited male physicians. The cost was also higher when treated by US-trained physicians than the foreign-trained care providers.</w:t>
            </w:r>
          </w:p>
        </w:tc>
      </w:tr>
      <w:tr w:rsidR="00686A14" w:rsidRPr="00686A14" w:rsidTr="000D131B">
        <w:trPr>
          <w:trHeight w:val="1340"/>
          <w:jc w:val="center"/>
        </w:trPr>
        <w:tc>
          <w:tcPr>
            <w:tcW w:w="3241" w:type="dxa"/>
            <w:tcBorders>
              <w:top w:val="single" w:sz="4" w:space="0" w:color="auto"/>
              <w:left w:val="single" w:sz="4" w:space="0" w:color="auto"/>
              <w:bottom w:val="single" w:sz="4" w:space="0" w:color="auto"/>
              <w:right w:val="single" w:sz="4" w:space="0" w:color="auto"/>
            </w:tcBorders>
          </w:tcPr>
          <w:p w:rsidR="00686A14" w:rsidRPr="00686A14" w:rsidRDefault="00686A14">
            <w:pPr>
              <w:rPr>
                <w:rFonts w:cs="Times New Roman"/>
                <w:szCs w:val="24"/>
              </w:rPr>
            </w:pPr>
            <w:r w:rsidRPr="00686A14">
              <w:rPr>
                <w:rFonts w:cs="Times New Roman"/>
                <w:b/>
                <w:szCs w:val="24"/>
              </w:rPr>
              <w:lastRenderedPageBreak/>
              <w:t xml:space="preserve">Summary of Assumptions and Limitations </w:t>
            </w:r>
          </w:p>
          <w:p w:rsidR="00686A14" w:rsidRPr="00686A14" w:rsidRDefault="00686A14">
            <w:pPr>
              <w:rPr>
                <w:rFonts w:cs="Times New Roman"/>
                <w:szCs w:val="24"/>
              </w:rPr>
            </w:pPr>
            <w:r w:rsidRPr="00686A14">
              <w:rPr>
                <w:rFonts w:cs="Times New Roman"/>
                <w:szCs w:val="24"/>
              </w:rPr>
              <w:t>Identify the assumptions and limitations from the article.</w:t>
            </w:r>
          </w:p>
          <w:p w:rsidR="00686A14" w:rsidRPr="00686A14" w:rsidRDefault="00686A14">
            <w:pPr>
              <w:rPr>
                <w:rFonts w:cs="Times New Roman"/>
                <w:b/>
                <w:szCs w:val="24"/>
              </w:rPr>
            </w:pPr>
            <w:r w:rsidRPr="00686A14">
              <w:rPr>
                <w:rFonts w:cs="Times New Roman"/>
                <w:szCs w:val="24"/>
              </w:rPr>
              <w:t xml:space="preserve">Report other potential assumptions and limitations </w:t>
            </w:r>
            <w:r w:rsidR="00D46263">
              <w:rPr>
                <w:rFonts w:cs="Times New Roman"/>
                <w:szCs w:val="24"/>
              </w:rPr>
              <w:t>of</w:t>
            </w:r>
            <w:r w:rsidRPr="00686A14">
              <w:rPr>
                <w:rFonts w:cs="Times New Roman"/>
                <w:szCs w:val="24"/>
              </w:rPr>
              <w:t>your review not listed by the author.</w:t>
            </w:r>
          </w:p>
        </w:tc>
        <w:tc>
          <w:tcPr>
            <w:tcW w:w="8549" w:type="dxa"/>
            <w:tcBorders>
              <w:top w:val="single" w:sz="4" w:space="0" w:color="auto"/>
              <w:left w:val="single" w:sz="4" w:space="0" w:color="auto"/>
              <w:bottom w:val="single" w:sz="4" w:space="0" w:color="auto"/>
              <w:right w:val="single" w:sz="4" w:space="0" w:color="auto"/>
            </w:tcBorders>
          </w:tcPr>
          <w:p w:rsidR="00686A14" w:rsidRPr="00686A14" w:rsidRDefault="00FB5415">
            <w:pPr>
              <w:rPr>
                <w:rFonts w:cs="Times New Roman"/>
                <w:szCs w:val="24"/>
              </w:rPr>
            </w:pPr>
            <w:r w:rsidRPr="00CA01D4">
              <w:rPr>
                <w:rFonts w:cs="Times New Roman"/>
                <w:szCs w:val="24"/>
              </w:rPr>
              <w:t>Some of the limitations in this study include using technical terms and techniques to calculate results from the obtained data that might not be familiar to everyone. The information is only obtained from two US states and cannot accurately represent other states and countries</w:t>
            </w:r>
          </w:p>
          <w:p w:rsidR="00686A14" w:rsidRPr="00686A14" w:rsidRDefault="00686A14">
            <w:pPr>
              <w:rPr>
                <w:rFonts w:cs="Times New Roman"/>
                <w:szCs w:val="24"/>
              </w:rPr>
            </w:pPr>
          </w:p>
        </w:tc>
      </w:tr>
    </w:tbl>
    <w:p w:rsidR="00686A14" w:rsidRDefault="00686A14" w:rsidP="00686A14">
      <w:pPr>
        <w:rPr>
          <w:rFonts w:cs="Times New Roman"/>
          <w:szCs w:val="24"/>
        </w:rPr>
      </w:pPr>
    </w:p>
    <w:p w:rsidR="00686A14" w:rsidRDefault="00686A14" w:rsidP="00686A14">
      <w:pPr>
        <w:rPr>
          <w:rFonts w:cs="Times New Roman"/>
          <w:szCs w:val="24"/>
        </w:rPr>
      </w:pPr>
      <w:r>
        <w:rPr>
          <w:rFonts w:cs="Times New Roman"/>
          <w:b/>
          <w:szCs w:val="24"/>
        </w:rPr>
        <w:t>Ethical Considerations</w:t>
      </w:r>
    </w:p>
    <w:p w:rsidR="00686A14" w:rsidRDefault="00686A14" w:rsidP="00686A14">
      <w:pPr>
        <w:rPr>
          <w:rFonts w:cs="Times New Roman"/>
          <w:szCs w:val="24"/>
        </w:rPr>
      </w:pPr>
      <w:r>
        <w:rPr>
          <w:rFonts w:cs="Times New Roman"/>
          <w:szCs w:val="24"/>
        </w:rPr>
        <w:t>Evaluate the article and identify potential ethical considerations that may have occurred when sampling, collecting data, analyzing data</w:t>
      </w:r>
      <w:r w:rsidR="00D46263">
        <w:rPr>
          <w:rFonts w:cs="Times New Roman"/>
          <w:szCs w:val="24"/>
        </w:rPr>
        <w:t>,</w:t>
      </w:r>
      <w:r>
        <w:rPr>
          <w:rFonts w:cs="Times New Roman"/>
          <w:szCs w:val="24"/>
        </w:rPr>
        <w:t xml:space="preserve"> or publishing results. Summarize your findings below in 250-500 words. Provide rational</w:t>
      </w:r>
      <w:r w:rsidR="00D46263">
        <w:rPr>
          <w:rFonts w:cs="Times New Roman"/>
          <w:szCs w:val="24"/>
        </w:rPr>
        <w:t>e</w:t>
      </w:r>
      <w:r>
        <w:rPr>
          <w:rFonts w:cs="Times New Roman"/>
          <w:szCs w:val="24"/>
        </w:rPr>
        <w:t xml:space="preserve"> and support for your evaluation.</w:t>
      </w:r>
    </w:p>
    <w:p w:rsidR="000E7CAB" w:rsidRPr="00CA01D4" w:rsidRDefault="000E7CAB" w:rsidP="000E7CAB">
      <w:pPr>
        <w:spacing w:line="480" w:lineRule="auto"/>
        <w:rPr>
          <w:rFonts w:cs="Times New Roman"/>
          <w:szCs w:val="24"/>
        </w:rPr>
      </w:pPr>
      <w:r w:rsidRPr="00CA01D4">
        <w:rPr>
          <w:rFonts w:cs="Times New Roman"/>
          <w:szCs w:val="24"/>
        </w:rPr>
        <w:t>This was a critical type of study which involved patients and physicians. Most of the information required for this study consisted of personal data that require privacy and owners' consent. The researchers used an inpatient database for almost all the patients under acute care (Wong, Karaca&amp; Gibson 2018). The researchers used the database with permission from the data stakeholders. Therefore, the study was conducted with the consent of all the interested parties whose rights could have been violated if they continued without permission (Kaiser 2019). The study's physicians were informed before the research about their data to evaluate the problem under review. Physicians permitted the researchers to use the study data, and everything that was done using the information, the owners were informed.</w:t>
      </w:r>
    </w:p>
    <w:p w:rsidR="000E7CAB" w:rsidRPr="00CA01D4" w:rsidRDefault="000E7CAB" w:rsidP="000E7CAB">
      <w:pPr>
        <w:spacing w:line="480" w:lineRule="auto"/>
        <w:rPr>
          <w:rFonts w:cs="Times New Roman"/>
          <w:szCs w:val="24"/>
        </w:rPr>
      </w:pPr>
      <w:r w:rsidRPr="00CA01D4">
        <w:rPr>
          <w:rFonts w:cs="Times New Roman"/>
          <w:szCs w:val="24"/>
        </w:rPr>
        <w:lastRenderedPageBreak/>
        <w:t xml:space="preserve">During the analysis of the results, the researchers used the accurate data collected from the database to represent the nature of the two US states' health care sector. This information accurately represents the sample studied, which portrays a high degree of honesty in research. Search for the truth has been the most fundamental aim of the research. Research tends to investigate everything, reveal all the problems, and provide explanations for all the phenomena. The article ensures the validity and quality of data provided in the findings. Credibility in results enhances the confidence that people have in particular research. Lack of errors in the data reveals the competency level of the researchers in their work. </w:t>
      </w:r>
    </w:p>
    <w:p w:rsidR="00A90B4F" w:rsidRPr="00686A14" w:rsidRDefault="00A90B4F" w:rsidP="00686A14"/>
    <w:sectPr w:rsidR="00A90B4F" w:rsidRPr="00686A14" w:rsidSect="000D131B">
      <w:headerReference w:type="default" r:id="rId10"/>
      <w:footerReference w:type="default" r:id="rId11"/>
      <w:headerReference w:type="first" r:id="rId12"/>
      <w:footerReference w:type="first" r:id="rId13"/>
      <w:pgSz w:w="15840" w:h="12240" w:orient="landscape"/>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111AE" w:rsidRDefault="003111AE" w:rsidP="002B6C5B">
      <w:pPr>
        <w:spacing w:after="0" w:line="240" w:lineRule="auto"/>
      </w:pPr>
      <w:r>
        <w:separator/>
      </w:r>
    </w:p>
  </w:endnote>
  <w:endnote w:type="continuationSeparator" w:id="1">
    <w:p w:rsidR="003111AE" w:rsidRDefault="003111AE" w:rsidP="002B6C5B">
      <w:pPr>
        <w:spacing w:after="0" w:line="240" w:lineRule="auto"/>
      </w:pPr>
      <w:r>
        <w:continuationSeparator/>
      </w:r>
    </w:p>
  </w:endnote>
  <w:endnote w:type="continuationNotice" w:id="2">
    <w:p w:rsidR="003111AE" w:rsidRDefault="003111AE">
      <w:pPr>
        <w:spacing w:after="0" w:line="240" w:lineRule="auto"/>
      </w:pP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28401914"/>
      <w:docPartObj>
        <w:docPartGallery w:val="Page Numbers (Bottom of Page)"/>
        <w:docPartUnique/>
      </w:docPartObj>
    </w:sdtPr>
    <w:sdtEndPr>
      <w:rPr>
        <w:noProof/>
      </w:rPr>
    </w:sdtEndPr>
    <w:sdtContent>
      <w:p w:rsidR="007E14A0" w:rsidRDefault="00D47E8D">
        <w:pPr>
          <w:pStyle w:val="Footer"/>
          <w:jc w:val="center"/>
        </w:pPr>
        <w:r>
          <w:fldChar w:fldCharType="begin"/>
        </w:r>
        <w:r w:rsidR="007E14A0">
          <w:instrText xml:space="preserve"> PAGE   \* MERGEFORMAT </w:instrText>
        </w:r>
        <w:r>
          <w:fldChar w:fldCharType="separate"/>
        </w:r>
        <w:r w:rsidR="00B11745">
          <w:rPr>
            <w:noProof/>
          </w:rPr>
          <w:t>2</w:t>
        </w:r>
        <w:r>
          <w:rPr>
            <w:noProof/>
          </w:rPr>
          <w:fldChar w:fldCharType="end"/>
        </w:r>
      </w:p>
    </w:sdtContent>
  </w:sdt>
  <w:p w:rsidR="007E14A0" w:rsidRDefault="007E14A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14A0" w:rsidRPr="007E14A0" w:rsidRDefault="007E14A0" w:rsidP="007E14A0">
    <w:pPr>
      <w:spacing w:after="200" w:line="240" w:lineRule="auto"/>
      <w:jc w:val="center"/>
      <w:rPr>
        <w:rFonts w:eastAsia="Calibri" w:cs="Times New Roman"/>
      </w:rPr>
    </w:pPr>
    <w:r w:rsidRPr="007E14A0">
      <w:rPr>
        <w:rFonts w:eastAsia="Calibri" w:cs="Times New Roman"/>
      </w:rPr>
      <w:t>© 2019. Grand Canyon University. All Rights Reserved.</w:t>
    </w:r>
  </w:p>
  <w:p w:rsidR="007E14A0" w:rsidRDefault="007E14A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111AE" w:rsidRDefault="003111AE" w:rsidP="002B6C5B">
      <w:pPr>
        <w:spacing w:after="0" w:line="240" w:lineRule="auto"/>
      </w:pPr>
      <w:r>
        <w:separator/>
      </w:r>
    </w:p>
  </w:footnote>
  <w:footnote w:type="continuationSeparator" w:id="1">
    <w:p w:rsidR="003111AE" w:rsidRDefault="003111AE" w:rsidP="002B6C5B">
      <w:pPr>
        <w:spacing w:after="0" w:line="240" w:lineRule="auto"/>
      </w:pPr>
      <w:r>
        <w:continuationSeparator/>
      </w:r>
    </w:p>
  </w:footnote>
  <w:footnote w:type="continuationNotice" w:id="2">
    <w:p w:rsidR="003111AE" w:rsidRDefault="003111AE">
      <w:pPr>
        <w:spacing w:after="0" w:line="240" w:lineRule="auto"/>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6C5B" w:rsidRDefault="002B6C5B" w:rsidP="002B6C5B">
    <w:pPr>
      <w:pStyle w:val="Header"/>
    </w:pPr>
  </w:p>
  <w:p w:rsidR="002B6C5B" w:rsidRDefault="002B6C5B">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14A0" w:rsidRDefault="007E14A0">
    <w:pPr>
      <w:pStyle w:val="Header"/>
    </w:pPr>
    <w:r w:rsidRPr="001B17B3">
      <w:rPr>
        <w:rFonts w:eastAsia="Times New Roman" w:cs="Times New Roman"/>
        <w:noProof/>
        <w:szCs w:val="24"/>
      </w:rPr>
      <w:drawing>
        <wp:inline distT="0" distB="0" distL="0" distR="0">
          <wp:extent cx="3067050" cy="685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067050" cy="685800"/>
                  </a:xfrm>
                  <a:prstGeom prst="rect">
                    <a:avLst/>
                  </a:prstGeom>
                  <a:noFill/>
                  <a:ln>
                    <a:noFill/>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123AE1"/>
    <w:multiLevelType w:val="hybridMultilevel"/>
    <w:tmpl w:val="18F0FB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 w:id="2"/>
  </w:footnotePr>
  <w:endnotePr>
    <w:endnote w:id="0"/>
    <w:endnote w:id="1"/>
    <w:endnote w:id="2"/>
  </w:endnotePr>
  <w:compat/>
  <w:rsids>
    <w:rsidRoot w:val="00A13624"/>
    <w:rsid w:val="000704EC"/>
    <w:rsid w:val="000D131B"/>
    <w:rsid w:val="000E7CAB"/>
    <w:rsid w:val="00111D51"/>
    <w:rsid w:val="00193DE7"/>
    <w:rsid w:val="001B340E"/>
    <w:rsid w:val="001D4765"/>
    <w:rsid w:val="001F26A1"/>
    <w:rsid w:val="002231A5"/>
    <w:rsid w:val="002B6C5B"/>
    <w:rsid w:val="003111AE"/>
    <w:rsid w:val="00351DC5"/>
    <w:rsid w:val="00386993"/>
    <w:rsid w:val="003C0BE3"/>
    <w:rsid w:val="00432AAB"/>
    <w:rsid w:val="004755FB"/>
    <w:rsid w:val="004C686D"/>
    <w:rsid w:val="004F153B"/>
    <w:rsid w:val="00595CE0"/>
    <w:rsid w:val="005C5D51"/>
    <w:rsid w:val="005D7BAD"/>
    <w:rsid w:val="0060113D"/>
    <w:rsid w:val="00615811"/>
    <w:rsid w:val="006522DC"/>
    <w:rsid w:val="00686A14"/>
    <w:rsid w:val="00767D8C"/>
    <w:rsid w:val="007C7123"/>
    <w:rsid w:val="007E14A0"/>
    <w:rsid w:val="008B055C"/>
    <w:rsid w:val="00963B0D"/>
    <w:rsid w:val="009F013D"/>
    <w:rsid w:val="00A13624"/>
    <w:rsid w:val="00A17087"/>
    <w:rsid w:val="00A32B29"/>
    <w:rsid w:val="00A33263"/>
    <w:rsid w:val="00A90B4F"/>
    <w:rsid w:val="00AA1E84"/>
    <w:rsid w:val="00AC3111"/>
    <w:rsid w:val="00B11745"/>
    <w:rsid w:val="00B56FD1"/>
    <w:rsid w:val="00C64821"/>
    <w:rsid w:val="00C767F5"/>
    <w:rsid w:val="00CB33BF"/>
    <w:rsid w:val="00CD211B"/>
    <w:rsid w:val="00CE51FE"/>
    <w:rsid w:val="00D348A2"/>
    <w:rsid w:val="00D46263"/>
    <w:rsid w:val="00D47E8D"/>
    <w:rsid w:val="00D95556"/>
    <w:rsid w:val="00DA5B51"/>
    <w:rsid w:val="00E43886"/>
    <w:rsid w:val="00EA5851"/>
    <w:rsid w:val="00EB56C9"/>
    <w:rsid w:val="00ED748C"/>
    <w:rsid w:val="00EE38B4"/>
    <w:rsid w:val="00F224FB"/>
    <w:rsid w:val="00F5209A"/>
    <w:rsid w:val="00F90FFB"/>
    <w:rsid w:val="00F91230"/>
    <w:rsid w:val="00FB541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14A0"/>
    <w:pPr>
      <w:spacing w:line="256"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B6C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C5B"/>
  </w:style>
  <w:style w:type="paragraph" w:styleId="Footer">
    <w:name w:val="footer"/>
    <w:basedOn w:val="Normal"/>
    <w:link w:val="FooterChar"/>
    <w:uiPriority w:val="99"/>
    <w:unhideWhenUsed/>
    <w:rsid w:val="002B6C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C5B"/>
  </w:style>
  <w:style w:type="character" w:styleId="CommentReference">
    <w:name w:val="annotation reference"/>
    <w:basedOn w:val="DefaultParagraphFont"/>
    <w:uiPriority w:val="99"/>
    <w:semiHidden/>
    <w:unhideWhenUsed/>
    <w:rsid w:val="003C0BE3"/>
    <w:rPr>
      <w:sz w:val="16"/>
      <w:szCs w:val="16"/>
    </w:rPr>
  </w:style>
  <w:style w:type="paragraph" w:styleId="CommentText">
    <w:name w:val="annotation text"/>
    <w:basedOn w:val="Normal"/>
    <w:link w:val="CommentTextChar"/>
    <w:uiPriority w:val="99"/>
    <w:semiHidden/>
    <w:unhideWhenUsed/>
    <w:rsid w:val="003C0BE3"/>
    <w:pPr>
      <w:spacing w:line="240" w:lineRule="auto"/>
    </w:pPr>
    <w:rPr>
      <w:sz w:val="20"/>
      <w:szCs w:val="20"/>
    </w:rPr>
  </w:style>
  <w:style w:type="character" w:customStyle="1" w:styleId="CommentTextChar">
    <w:name w:val="Comment Text Char"/>
    <w:basedOn w:val="DefaultParagraphFont"/>
    <w:link w:val="CommentText"/>
    <w:uiPriority w:val="99"/>
    <w:semiHidden/>
    <w:rsid w:val="003C0BE3"/>
    <w:rPr>
      <w:sz w:val="20"/>
      <w:szCs w:val="20"/>
    </w:rPr>
  </w:style>
  <w:style w:type="paragraph" w:styleId="CommentSubject">
    <w:name w:val="annotation subject"/>
    <w:basedOn w:val="CommentText"/>
    <w:next w:val="CommentText"/>
    <w:link w:val="CommentSubjectChar"/>
    <w:uiPriority w:val="99"/>
    <w:semiHidden/>
    <w:unhideWhenUsed/>
    <w:rsid w:val="003C0BE3"/>
    <w:rPr>
      <w:b/>
      <w:bCs/>
    </w:rPr>
  </w:style>
  <w:style w:type="character" w:customStyle="1" w:styleId="CommentSubjectChar">
    <w:name w:val="Comment Subject Char"/>
    <w:basedOn w:val="CommentTextChar"/>
    <w:link w:val="CommentSubject"/>
    <w:uiPriority w:val="99"/>
    <w:semiHidden/>
    <w:rsid w:val="003C0BE3"/>
    <w:rPr>
      <w:b/>
      <w:bCs/>
      <w:sz w:val="20"/>
      <w:szCs w:val="20"/>
    </w:rPr>
  </w:style>
  <w:style w:type="paragraph" w:styleId="BalloonText">
    <w:name w:val="Balloon Text"/>
    <w:basedOn w:val="Normal"/>
    <w:link w:val="BalloonTextChar"/>
    <w:uiPriority w:val="99"/>
    <w:semiHidden/>
    <w:unhideWhenUsed/>
    <w:rsid w:val="003C0BE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C0BE3"/>
    <w:rPr>
      <w:rFonts w:ascii="Segoe UI" w:hAnsi="Segoe UI" w:cs="Segoe UI"/>
      <w:sz w:val="18"/>
      <w:szCs w:val="18"/>
    </w:rPr>
  </w:style>
  <w:style w:type="paragraph" w:styleId="ListParagraph">
    <w:name w:val="List Paragraph"/>
    <w:basedOn w:val="Normal"/>
    <w:uiPriority w:val="3"/>
    <w:qFormat/>
    <w:rsid w:val="003C0BE3"/>
    <w:pPr>
      <w:spacing w:after="120" w:line="240" w:lineRule="auto"/>
      <w:ind w:left="720"/>
    </w:pPr>
    <w:rPr>
      <w:rFonts w:eastAsia="Calibri" w:cs="Times New Roman"/>
    </w:rPr>
  </w:style>
</w:styles>
</file>

<file path=word/webSettings.xml><?xml version="1.0" encoding="utf-8"?>
<w:webSettings xmlns:r="http://schemas.openxmlformats.org/officeDocument/2006/relationships" xmlns:w="http://schemas.openxmlformats.org/wordprocessingml/2006/main">
  <w:divs>
    <w:div w:id="410588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11D7BF13958C64483E7E107A08507EA" ma:contentTypeVersion="3698" ma:contentTypeDescription="Create a new document." ma:contentTypeScope="" ma:versionID="6b94ada1b72bf190a09154ed93d0560f">
  <xsd:schema xmlns:xsd="http://www.w3.org/2001/XMLSchema" xmlns:xs="http://www.w3.org/2001/XMLSchema" xmlns:p="http://schemas.microsoft.com/office/2006/metadata/properties" xmlns:ns1="http://schemas.microsoft.com/sharepoint/v3" xmlns:ns2="b457ba54-12e9-41a3-ab87-ffd5bc645430" targetNamespace="http://schemas.microsoft.com/office/2006/metadata/properties" ma:root="true" ma:fieldsID="7f8121a6f527224b7e8df51315020d65" ns1:_="" ns2:_="">
    <xsd:import namespace="http://schemas.microsoft.com/sharepoint/v3"/>
    <xsd:import namespace="b457ba54-12e9-41a3-ab87-ffd5bc64543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1:_ip_UnifiedCompliancePolicyProperties" minOccurs="0"/>
                <xsd:element ref="ns1:_ip_UnifiedCompliancePolicyUIAction" minOccurs="0"/>
                <xsd:element ref="ns2:MediaServiceOCR"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hidden="true" ma:internalName="_ip_UnifiedCompliancePolicyProperties">
      <xsd:simpleType>
        <xsd:restriction base="dms:Note"/>
      </xsd:simpleType>
    </xsd:element>
    <xsd:element name="_ip_UnifiedCompliancePolicyUIAction" ma:index="1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457ba54-12e9-41a3-ab87-ffd5bc6454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E1F939A-3D08-4EA1-9BDE-16B05F628884}">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1771E1CD-2F3C-4C4C-842F-E1A56F715F19}">
  <ds:schemaRefs>
    <ds:schemaRef ds:uri="http://schemas.microsoft.com/sharepoint/v3/contenttype/forms"/>
  </ds:schemaRefs>
</ds:datastoreItem>
</file>

<file path=customXml/itemProps3.xml><?xml version="1.0" encoding="utf-8"?>
<ds:datastoreItem xmlns:ds="http://schemas.openxmlformats.org/officeDocument/2006/customXml" ds:itemID="{CA2456C4-F557-482A-8663-89C51A5B8E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457ba54-12e9-41a3-ab87-ffd5bc6454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747</Words>
  <Characters>4258</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Ximena Gonzales (GCE)</dc:creator>
  <cp:keywords/>
  <dc:description/>
  <cp:lastModifiedBy>Windows User</cp:lastModifiedBy>
  <cp:revision>19</cp:revision>
  <dcterms:created xsi:type="dcterms:W3CDTF">2021-02-24T14:20:00Z</dcterms:created>
  <dcterms:modified xsi:type="dcterms:W3CDTF">2021-02-25T19:04:00Z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umentDepartment">
    <vt:lpwstr>3;#Academic Program and Course Development|59abafec-cbf5-4238-a796-a3b74278f4db</vt:lpwstr>
  </property>
  <property fmtid="{D5CDD505-2E9C-101B-9397-08002B2CF9AE}" pid="3" name="TaxKeyword">
    <vt:lpwstr/>
  </property>
  <property fmtid="{D5CDD505-2E9C-101B-9397-08002B2CF9AE}" pid="4" name="ContentTypeId">
    <vt:lpwstr>0x010100911D7BF13958C64483E7E107A08507EA</vt:lpwstr>
  </property>
  <property fmtid="{D5CDD505-2E9C-101B-9397-08002B2CF9AE}" pid="5" name="SecurityClassification">
    <vt:lpwstr>2;#Internal|98311b30-b9e9-4d4f-9f64-0688c0d4a234</vt:lpwstr>
  </property>
  <property fmtid="{D5CDD505-2E9C-101B-9397-08002B2CF9AE}" pid="6" name="DocumentBusinessValue">
    <vt:lpwstr>1;#Normal|581d4866-74cc-43f1-bef1-bb304cbfeaa5</vt:lpwstr>
  </property>
  <property fmtid="{D5CDD505-2E9C-101B-9397-08002B2CF9AE}" pid="7" name="DocumentStatus">
    <vt:lpwstr/>
  </property>
  <property fmtid="{D5CDD505-2E9C-101B-9397-08002B2CF9AE}" pid="8" name="DocumentCategory">
    <vt:lpwstr/>
  </property>
  <property fmtid="{D5CDD505-2E9C-101B-9397-08002B2CF9AE}" pid="9" name="DocumentSubject">
    <vt:lpwstr/>
  </property>
  <property fmtid="{D5CDD505-2E9C-101B-9397-08002B2CF9AE}" pid="10" name="DocumentType">
    <vt:lpwstr/>
  </property>
  <property fmtid="{D5CDD505-2E9C-101B-9397-08002B2CF9AE}" pid="11" name="Order">
    <vt:r8>13134800</vt:r8>
  </property>
  <property fmtid="{D5CDD505-2E9C-101B-9397-08002B2CF9AE}" pid="12" name="xd_ProgID">
    <vt:lpwstr/>
  </property>
  <property fmtid="{D5CDD505-2E9C-101B-9397-08002B2CF9AE}" pid="13" name="_SourceUrl">
    <vt:lpwstr/>
  </property>
  <property fmtid="{D5CDD505-2E9C-101B-9397-08002B2CF9AE}" pid="14" name="_SharedFileIndex">
    <vt:lpwstr/>
  </property>
  <property fmtid="{D5CDD505-2E9C-101B-9397-08002B2CF9AE}" pid="15" name="ComplianceAssetId">
    <vt:lpwstr/>
  </property>
  <property fmtid="{D5CDD505-2E9C-101B-9397-08002B2CF9AE}" pid="16" name="TemplateUrl">
    <vt:lpwstr/>
  </property>
</Properties>
</file>