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F15" w:rsidRDefault="00573F15" w:rsidP="00573F15">
      <w:pPr>
        <w:spacing w:line="480" w:lineRule="auto"/>
        <w:ind w:firstLine="720"/>
        <w:rPr>
          <w:rFonts w:ascii="Times New Roman" w:hAnsi="Times New Roman" w:cs="Times New Roman"/>
          <w:sz w:val="24"/>
          <w:szCs w:val="24"/>
        </w:rPr>
      </w:pPr>
    </w:p>
    <w:p w:rsidR="00573F15" w:rsidRDefault="00573F15" w:rsidP="00573F15">
      <w:pPr>
        <w:spacing w:line="480" w:lineRule="auto"/>
        <w:ind w:firstLine="720"/>
        <w:rPr>
          <w:rFonts w:ascii="Times New Roman" w:hAnsi="Times New Roman" w:cs="Times New Roman"/>
          <w:sz w:val="24"/>
          <w:szCs w:val="24"/>
        </w:rPr>
      </w:pPr>
    </w:p>
    <w:p w:rsidR="00573F15" w:rsidRDefault="00573F15" w:rsidP="00573F15">
      <w:pPr>
        <w:spacing w:line="480" w:lineRule="auto"/>
        <w:jc w:val="center"/>
        <w:rPr>
          <w:rFonts w:ascii="Times New Roman" w:hAnsi="Times New Roman" w:cs="Times New Roman"/>
          <w:sz w:val="24"/>
          <w:szCs w:val="24"/>
        </w:rPr>
      </w:pPr>
    </w:p>
    <w:p w:rsidR="000E1C7B" w:rsidRDefault="000E1C7B" w:rsidP="00573F15">
      <w:pPr>
        <w:spacing w:line="480" w:lineRule="auto"/>
        <w:jc w:val="center"/>
        <w:rPr>
          <w:rFonts w:ascii="Times New Roman" w:hAnsi="Times New Roman" w:cs="Times New Roman"/>
          <w:sz w:val="24"/>
          <w:szCs w:val="24"/>
        </w:rPr>
      </w:pPr>
    </w:p>
    <w:p w:rsidR="00573F15" w:rsidRDefault="000A3FCC" w:rsidP="00573F15">
      <w:pPr>
        <w:spacing w:line="480" w:lineRule="auto"/>
        <w:jc w:val="center"/>
        <w:rPr>
          <w:rFonts w:ascii="Times New Roman" w:hAnsi="Times New Roman" w:cs="Times New Roman"/>
          <w:sz w:val="24"/>
          <w:szCs w:val="24"/>
        </w:rPr>
      </w:pPr>
      <w:r>
        <w:rPr>
          <w:rFonts w:ascii="Times New Roman" w:hAnsi="Times New Roman" w:cs="Times New Roman"/>
          <w:sz w:val="24"/>
          <w:szCs w:val="24"/>
        </w:rPr>
        <w:t>Organizational conflict management</w:t>
      </w:r>
    </w:p>
    <w:p w:rsidR="00573F15" w:rsidRDefault="000A3FCC" w:rsidP="00573F15">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573F15" w:rsidRDefault="000A3FCC" w:rsidP="00573F15">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r>
        <w:rPr>
          <w:rFonts w:ascii="Times New Roman" w:hAnsi="Times New Roman" w:cs="Times New Roman"/>
          <w:sz w:val="24"/>
          <w:szCs w:val="24"/>
        </w:rPr>
        <w:br w:type="page"/>
      </w:r>
    </w:p>
    <w:p w:rsidR="003B4FD9" w:rsidRDefault="000A3FCC" w:rsidP="00573F15">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Antonioni (</w:t>
      </w:r>
      <w:r w:rsidRPr="003B4FD9">
        <w:rPr>
          <w:rFonts w:ascii="Times New Roman" w:hAnsi="Times New Roman" w:cs="Times New Roman"/>
          <w:sz w:val="24"/>
          <w:szCs w:val="24"/>
        </w:rPr>
        <w:t>1995)</w:t>
      </w:r>
      <w:r>
        <w:rPr>
          <w:rFonts w:ascii="Times New Roman" w:hAnsi="Times New Roman" w:cs="Times New Roman"/>
          <w:sz w:val="24"/>
          <w:szCs w:val="24"/>
        </w:rPr>
        <w:t xml:space="preserve"> addresses the issue of organizational stress in his article “</w:t>
      </w:r>
      <w:r w:rsidRPr="003B4FD9">
        <w:rPr>
          <w:rFonts w:ascii="Times New Roman" w:hAnsi="Times New Roman" w:cs="Times New Roman"/>
          <w:sz w:val="24"/>
          <w:szCs w:val="24"/>
        </w:rPr>
        <w:t>Practicing conflict management can reduce organizational stress</w:t>
      </w:r>
      <w:r>
        <w:rPr>
          <w:rFonts w:ascii="Times New Roman" w:hAnsi="Times New Roman" w:cs="Times New Roman"/>
          <w:sz w:val="24"/>
          <w:szCs w:val="24"/>
        </w:rPr>
        <w:t xml:space="preserve">." He argues that organizational stress is a common occurrence that may result from changes such as </w:t>
      </w:r>
      <w:r w:rsidR="00426CB1">
        <w:rPr>
          <w:rFonts w:ascii="Times New Roman" w:hAnsi="Times New Roman" w:cs="Times New Roman"/>
          <w:sz w:val="24"/>
          <w:szCs w:val="24"/>
        </w:rPr>
        <w:t>budget</w:t>
      </w:r>
      <w:r>
        <w:rPr>
          <w:rFonts w:ascii="Times New Roman" w:hAnsi="Times New Roman" w:cs="Times New Roman"/>
          <w:sz w:val="24"/>
          <w:szCs w:val="24"/>
        </w:rPr>
        <w:t xml:space="preserve"> cuts and downsizing. These changes introduce a role conflict in the organization, which causes stress. </w:t>
      </w:r>
      <w:r w:rsidR="00426CB1">
        <w:rPr>
          <w:rFonts w:ascii="Times New Roman" w:hAnsi="Times New Roman" w:cs="Times New Roman"/>
          <w:sz w:val="24"/>
          <w:szCs w:val="24"/>
        </w:rPr>
        <w:t>According</w:t>
      </w:r>
      <w:r>
        <w:rPr>
          <w:rFonts w:ascii="Times New Roman" w:hAnsi="Times New Roman" w:cs="Times New Roman"/>
          <w:sz w:val="24"/>
          <w:szCs w:val="24"/>
        </w:rPr>
        <w:t xml:space="preserve"> to him, managing conflict is the key</w:t>
      </w:r>
      <w:r>
        <w:rPr>
          <w:rFonts w:ascii="Times New Roman" w:hAnsi="Times New Roman" w:cs="Times New Roman"/>
          <w:sz w:val="24"/>
          <w:szCs w:val="24"/>
        </w:rPr>
        <w:t xml:space="preserve"> to reducing organizational stress. The conflict addressed in this article- the role conflict- entails ambiguity and confusion due to a transition into new roles. Such a conflict can impact the </w:t>
      </w:r>
      <w:r w:rsidR="00426CB1">
        <w:rPr>
          <w:rFonts w:ascii="Times New Roman" w:hAnsi="Times New Roman" w:cs="Times New Roman"/>
          <w:sz w:val="24"/>
          <w:szCs w:val="24"/>
        </w:rPr>
        <w:t>organization’s</w:t>
      </w:r>
      <w:r>
        <w:rPr>
          <w:rFonts w:ascii="Times New Roman" w:hAnsi="Times New Roman" w:cs="Times New Roman"/>
          <w:sz w:val="24"/>
          <w:szCs w:val="24"/>
        </w:rPr>
        <w:t xml:space="preserve"> performance positively or negatively. This arti</w:t>
      </w:r>
      <w:r>
        <w:rPr>
          <w:rFonts w:ascii="Times New Roman" w:hAnsi="Times New Roman" w:cs="Times New Roman"/>
          <w:sz w:val="24"/>
          <w:szCs w:val="24"/>
        </w:rPr>
        <w:t>cle’s premise concurs with Rahim’</w:t>
      </w:r>
      <w:r w:rsidR="0096664D">
        <w:rPr>
          <w:rFonts w:ascii="Times New Roman" w:hAnsi="Times New Roman" w:cs="Times New Roman"/>
          <w:sz w:val="24"/>
          <w:szCs w:val="24"/>
        </w:rPr>
        <w:t>s (2000</w:t>
      </w:r>
      <w:r>
        <w:rPr>
          <w:rFonts w:ascii="Times New Roman" w:hAnsi="Times New Roman" w:cs="Times New Roman"/>
          <w:sz w:val="24"/>
          <w:szCs w:val="24"/>
        </w:rPr>
        <w:t>) argument that an organization needs to eliminate the dysfunctional conflict outcomes to reap the benefits of conflict and prevent negative impacts.</w:t>
      </w:r>
    </w:p>
    <w:p w:rsidR="003B4FD9" w:rsidRDefault="000A3FCC" w:rsidP="00573F15">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support of the article’s argument, Antonioni</w:t>
      </w:r>
      <w:r w:rsidR="00294E4A">
        <w:rPr>
          <w:rFonts w:ascii="Times New Roman" w:hAnsi="Times New Roman" w:cs="Times New Roman"/>
          <w:sz w:val="24"/>
          <w:szCs w:val="24"/>
        </w:rPr>
        <w:t xml:space="preserve"> </w:t>
      </w:r>
      <w:r>
        <w:rPr>
          <w:rFonts w:ascii="Times New Roman" w:hAnsi="Times New Roman" w:cs="Times New Roman"/>
          <w:sz w:val="24"/>
          <w:szCs w:val="24"/>
        </w:rPr>
        <w:t xml:space="preserve">(1995) </w:t>
      </w:r>
      <w:r w:rsidR="00294E4A">
        <w:rPr>
          <w:rFonts w:ascii="Times New Roman" w:hAnsi="Times New Roman" w:cs="Times New Roman"/>
          <w:sz w:val="24"/>
          <w:szCs w:val="24"/>
        </w:rPr>
        <w:t xml:space="preserve">presented four stressors arising from organizational change which can be mitigated by conflict management. The four </w:t>
      </w:r>
      <w:r w:rsidR="00426CB1">
        <w:rPr>
          <w:rFonts w:ascii="Times New Roman" w:hAnsi="Times New Roman" w:cs="Times New Roman"/>
          <w:sz w:val="24"/>
          <w:szCs w:val="24"/>
        </w:rPr>
        <w:t>stressors</w:t>
      </w:r>
      <w:r w:rsidR="00294E4A">
        <w:rPr>
          <w:rFonts w:ascii="Times New Roman" w:hAnsi="Times New Roman" w:cs="Times New Roman"/>
          <w:sz w:val="24"/>
          <w:szCs w:val="24"/>
        </w:rPr>
        <w:t xml:space="preserve"> assessed in the article are role conflict, role ambiguity, work overload, and time pressure. The conflict management strategy evaluated in the article entailed communication on the stressors to mitigate the organizational conflict. The main problem addressed in the article is stress which is a part of the dysfunctional conflict outcome discussed in the course content on stress, burnout, and dissatisfaction</w:t>
      </w:r>
      <w:r w:rsidR="00B97FDA">
        <w:rPr>
          <w:rFonts w:ascii="Times New Roman" w:hAnsi="Times New Roman" w:cs="Times New Roman"/>
          <w:sz w:val="24"/>
          <w:szCs w:val="24"/>
        </w:rPr>
        <w:t xml:space="preserve"> </w:t>
      </w:r>
      <w:r w:rsidR="00426CB1">
        <w:rPr>
          <w:rFonts w:ascii="Times New Roman" w:hAnsi="Times New Roman" w:cs="Times New Roman"/>
          <w:sz w:val="24"/>
          <w:szCs w:val="24"/>
        </w:rPr>
        <w:t>(Rahim</w:t>
      </w:r>
      <w:r w:rsidR="00B97FDA">
        <w:rPr>
          <w:rFonts w:ascii="Times New Roman" w:hAnsi="Times New Roman" w:cs="Times New Roman"/>
          <w:sz w:val="24"/>
          <w:szCs w:val="24"/>
        </w:rPr>
        <w:t xml:space="preserve"> 200</w:t>
      </w:r>
      <w:r w:rsidR="00A60EDB">
        <w:rPr>
          <w:rFonts w:ascii="Times New Roman" w:hAnsi="Times New Roman" w:cs="Times New Roman"/>
          <w:sz w:val="24"/>
          <w:szCs w:val="24"/>
        </w:rPr>
        <w:t>0</w:t>
      </w:r>
      <w:r w:rsidR="00B97FDA">
        <w:rPr>
          <w:rFonts w:ascii="Times New Roman" w:hAnsi="Times New Roman" w:cs="Times New Roman"/>
          <w:sz w:val="24"/>
          <w:szCs w:val="24"/>
        </w:rPr>
        <w:t xml:space="preserve"> p.7)</w:t>
      </w:r>
      <w:r w:rsidR="00294E4A">
        <w:rPr>
          <w:rFonts w:ascii="Times New Roman" w:hAnsi="Times New Roman" w:cs="Times New Roman"/>
          <w:sz w:val="24"/>
          <w:szCs w:val="24"/>
        </w:rPr>
        <w:t>.</w:t>
      </w:r>
    </w:p>
    <w:p w:rsidR="00294E4A" w:rsidRDefault="000A3FCC" w:rsidP="00573F15">
      <w:pPr>
        <w:spacing w:line="480" w:lineRule="auto"/>
        <w:ind w:firstLine="720"/>
        <w:rPr>
          <w:rFonts w:ascii="Times New Roman" w:hAnsi="Times New Roman" w:cs="Times New Roman"/>
          <w:sz w:val="24"/>
          <w:szCs w:val="24"/>
        </w:rPr>
      </w:pPr>
      <w:r>
        <w:rPr>
          <w:rFonts w:ascii="Times New Roman" w:hAnsi="Times New Roman" w:cs="Times New Roman"/>
          <w:sz w:val="24"/>
          <w:szCs w:val="24"/>
        </w:rPr>
        <w:t>Antonioni (1995) used multiple regression analysis to assess conflict management's role in reducing the four stressors addressed. In his study, he found a connection between conflict management and stress reactions such as ti</w:t>
      </w:r>
      <w:r>
        <w:rPr>
          <w:rFonts w:ascii="Times New Roman" w:hAnsi="Times New Roman" w:cs="Times New Roman"/>
          <w:sz w:val="24"/>
          <w:szCs w:val="24"/>
        </w:rPr>
        <w:t xml:space="preserve">redness, irritability, </w:t>
      </w:r>
      <w:r w:rsidR="00426CB1">
        <w:rPr>
          <w:rFonts w:ascii="Times New Roman" w:hAnsi="Times New Roman" w:cs="Times New Roman"/>
          <w:sz w:val="24"/>
          <w:szCs w:val="24"/>
        </w:rPr>
        <w:t>and sleeping</w:t>
      </w:r>
      <w:r>
        <w:rPr>
          <w:rFonts w:ascii="Times New Roman" w:hAnsi="Times New Roman" w:cs="Times New Roman"/>
          <w:sz w:val="24"/>
          <w:szCs w:val="24"/>
        </w:rPr>
        <w:t xml:space="preserve"> difficulties. This study's results reveal that conflict management through effective communication strategies significantly reduces organizational conflict and mitigates the four stressors mentioned above.  Assertive com</w:t>
      </w:r>
      <w:r>
        <w:rPr>
          <w:rFonts w:ascii="Times New Roman" w:hAnsi="Times New Roman" w:cs="Times New Roman"/>
          <w:sz w:val="24"/>
          <w:szCs w:val="24"/>
        </w:rPr>
        <w:t>munication, negotiation, and active listening are some of the skills addressed as effective conflict management practices in this article.</w:t>
      </w:r>
    </w:p>
    <w:p w:rsidR="00A824A6" w:rsidRDefault="000A3FCC" w:rsidP="00573F1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article </w:t>
      </w:r>
      <w:r w:rsidR="00426CB1">
        <w:rPr>
          <w:rFonts w:ascii="Times New Roman" w:hAnsi="Times New Roman" w:cs="Times New Roman"/>
          <w:sz w:val="24"/>
          <w:szCs w:val="24"/>
        </w:rPr>
        <w:t>analyses</w:t>
      </w:r>
      <w:r>
        <w:rPr>
          <w:rFonts w:ascii="Times New Roman" w:hAnsi="Times New Roman" w:cs="Times New Roman"/>
          <w:sz w:val="24"/>
          <w:szCs w:val="24"/>
        </w:rPr>
        <w:t xml:space="preserve"> both functional </w:t>
      </w:r>
      <w:r w:rsidR="00426CB1">
        <w:rPr>
          <w:rFonts w:ascii="Times New Roman" w:hAnsi="Times New Roman" w:cs="Times New Roman"/>
          <w:sz w:val="24"/>
          <w:szCs w:val="24"/>
        </w:rPr>
        <w:t>and</w:t>
      </w:r>
      <w:r>
        <w:rPr>
          <w:rFonts w:ascii="Times New Roman" w:hAnsi="Times New Roman" w:cs="Times New Roman"/>
          <w:sz w:val="24"/>
          <w:szCs w:val="24"/>
        </w:rPr>
        <w:t xml:space="preserve"> dysfunctional outcomes addressed </w:t>
      </w:r>
      <w:r w:rsidR="00A60EDB">
        <w:rPr>
          <w:rFonts w:ascii="Times New Roman" w:hAnsi="Times New Roman" w:cs="Times New Roman"/>
          <w:sz w:val="24"/>
          <w:szCs w:val="24"/>
        </w:rPr>
        <w:t xml:space="preserve">by </w:t>
      </w:r>
      <w:r w:rsidR="00426CB1">
        <w:rPr>
          <w:rFonts w:ascii="Times New Roman" w:hAnsi="Times New Roman" w:cs="Times New Roman"/>
          <w:sz w:val="24"/>
          <w:szCs w:val="24"/>
        </w:rPr>
        <w:t>Rahim (</w:t>
      </w:r>
      <w:r w:rsidR="00A60EDB">
        <w:rPr>
          <w:rFonts w:ascii="Times New Roman" w:hAnsi="Times New Roman" w:cs="Times New Roman"/>
          <w:sz w:val="24"/>
          <w:szCs w:val="24"/>
        </w:rPr>
        <w:t>2000</w:t>
      </w:r>
      <w:r>
        <w:rPr>
          <w:rFonts w:ascii="Times New Roman" w:hAnsi="Times New Roman" w:cs="Times New Roman"/>
          <w:sz w:val="24"/>
          <w:szCs w:val="24"/>
        </w:rPr>
        <w:t xml:space="preserve">).  The multiple regression </w:t>
      </w:r>
      <w:r>
        <w:rPr>
          <w:rFonts w:ascii="Times New Roman" w:hAnsi="Times New Roman" w:cs="Times New Roman"/>
          <w:sz w:val="24"/>
          <w:szCs w:val="24"/>
        </w:rPr>
        <w:t>analyses showed that managers who applied effective conflict management strategies experienced lower role conflict levels, work overload, role ambiguity, and time pressure than managers who failed to manage the conflict. For e</w:t>
      </w:r>
      <w:r w:rsidR="007C5594">
        <w:rPr>
          <w:rFonts w:ascii="Times New Roman" w:hAnsi="Times New Roman" w:cs="Times New Roman"/>
          <w:sz w:val="24"/>
          <w:szCs w:val="24"/>
        </w:rPr>
        <w:t>xample, through</w:t>
      </w:r>
      <w:r>
        <w:rPr>
          <w:rFonts w:ascii="Times New Roman" w:hAnsi="Times New Roman" w:cs="Times New Roman"/>
          <w:sz w:val="24"/>
          <w:szCs w:val="24"/>
        </w:rPr>
        <w:t xml:space="preserve"> assertive communication, workers who </w:t>
      </w:r>
      <w:r w:rsidR="00426CB1">
        <w:rPr>
          <w:rFonts w:ascii="Times New Roman" w:hAnsi="Times New Roman" w:cs="Times New Roman"/>
          <w:sz w:val="24"/>
          <w:szCs w:val="24"/>
        </w:rPr>
        <w:t>talked</w:t>
      </w:r>
      <w:r>
        <w:rPr>
          <w:rFonts w:ascii="Times New Roman" w:hAnsi="Times New Roman" w:cs="Times New Roman"/>
          <w:sz w:val="24"/>
          <w:szCs w:val="24"/>
        </w:rPr>
        <w:t xml:space="preserve"> to their managers about their workload </w:t>
      </w:r>
      <w:r w:rsidR="007C5594">
        <w:rPr>
          <w:rFonts w:ascii="Times New Roman" w:hAnsi="Times New Roman" w:cs="Times New Roman"/>
          <w:sz w:val="24"/>
          <w:szCs w:val="24"/>
        </w:rPr>
        <w:t xml:space="preserve">benefitted from the reprioritization of </w:t>
      </w:r>
      <w:r w:rsidR="00426CB1">
        <w:rPr>
          <w:rFonts w:ascii="Times New Roman" w:hAnsi="Times New Roman" w:cs="Times New Roman"/>
          <w:sz w:val="24"/>
          <w:szCs w:val="24"/>
        </w:rPr>
        <w:t>assignments</w:t>
      </w:r>
      <w:r w:rsidR="007C5594">
        <w:rPr>
          <w:rFonts w:ascii="Times New Roman" w:hAnsi="Times New Roman" w:cs="Times New Roman"/>
          <w:sz w:val="24"/>
          <w:szCs w:val="24"/>
        </w:rPr>
        <w:t>, thus mitigating the organizational role conflict. This bespeaks of improved organizational decision-making, which is one of the functional outcomes addressed in the course content.</w:t>
      </w:r>
    </w:p>
    <w:p w:rsidR="00F3798A" w:rsidRDefault="000A3FCC" w:rsidP="00573F1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conclusion, Antonioni (1995) enhances our understanding of conflict management in mitigation work stressors by giving evidence from his research to support the claims made by Rahim </w:t>
      </w:r>
      <w:r w:rsidR="00A60EDB">
        <w:rPr>
          <w:rFonts w:ascii="Times New Roman" w:hAnsi="Times New Roman" w:cs="Times New Roman"/>
          <w:sz w:val="24"/>
          <w:szCs w:val="24"/>
        </w:rPr>
        <w:t>(2000)</w:t>
      </w:r>
      <w:r>
        <w:rPr>
          <w:rFonts w:ascii="Times New Roman" w:hAnsi="Times New Roman" w:cs="Times New Roman"/>
          <w:sz w:val="24"/>
          <w:szCs w:val="24"/>
        </w:rPr>
        <w:t>. Co</w:t>
      </w:r>
      <w:r>
        <w:rPr>
          <w:rFonts w:ascii="Times New Roman" w:hAnsi="Times New Roman" w:cs="Times New Roman"/>
          <w:sz w:val="24"/>
          <w:szCs w:val="24"/>
        </w:rPr>
        <w:t xml:space="preserve">nflict </w:t>
      </w:r>
      <w:r w:rsidR="00426CB1">
        <w:rPr>
          <w:rFonts w:ascii="Times New Roman" w:hAnsi="Times New Roman" w:cs="Times New Roman"/>
          <w:sz w:val="24"/>
          <w:szCs w:val="24"/>
        </w:rPr>
        <w:t>management</w:t>
      </w:r>
      <w:r>
        <w:rPr>
          <w:rFonts w:ascii="Times New Roman" w:hAnsi="Times New Roman" w:cs="Times New Roman"/>
          <w:sz w:val="24"/>
          <w:szCs w:val="24"/>
        </w:rPr>
        <w:t xml:space="preserve"> relies on understanding the problem, communicating, resolving, and managing conflict by focusing on the organization and individuals' performance.  This article offers a four C's structure for conflict management which stands for communic</w:t>
      </w:r>
      <w:r>
        <w:rPr>
          <w:rFonts w:ascii="Times New Roman" w:hAnsi="Times New Roman" w:cs="Times New Roman"/>
          <w:sz w:val="24"/>
          <w:szCs w:val="24"/>
        </w:rPr>
        <w:t>ation, clarify</w:t>
      </w:r>
      <w:r w:rsidR="000E1C7B">
        <w:rPr>
          <w:rFonts w:ascii="Times New Roman" w:hAnsi="Times New Roman" w:cs="Times New Roman"/>
          <w:sz w:val="24"/>
          <w:szCs w:val="24"/>
        </w:rPr>
        <w:t>ing the problem, creating</w:t>
      </w:r>
      <w:bookmarkStart w:id="0" w:name="_GoBack"/>
      <w:bookmarkEnd w:id="0"/>
      <w:r>
        <w:rPr>
          <w:rFonts w:ascii="Times New Roman" w:hAnsi="Times New Roman" w:cs="Times New Roman"/>
          <w:sz w:val="24"/>
          <w:szCs w:val="24"/>
        </w:rPr>
        <w:t xml:space="preserve"> options for resolving the conflict, and committing to a possible win-win outcome for both parties. </w:t>
      </w:r>
    </w:p>
    <w:p w:rsidR="00993C24" w:rsidRDefault="000A3FCC" w:rsidP="00573F15">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summing up his research, Antonioni argues that the increased workplace demands can best be addressed by personalized c</w:t>
      </w:r>
      <w:r>
        <w:rPr>
          <w:rFonts w:ascii="Times New Roman" w:hAnsi="Times New Roman" w:cs="Times New Roman"/>
          <w:sz w:val="24"/>
          <w:szCs w:val="24"/>
        </w:rPr>
        <w:t>onflict management solutions developed by managers to ensure that their organization’s productivity is not limited by the stressors and stress reactions experienced.</w:t>
      </w:r>
      <w:r w:rsidR="00F3798A">
        <w:rPr>
          <w:rFonts w:ascii="Times New Roman" w:hAnsi="Times New Roman" w:cs="Times New Roman"/>
          <w:sz w:val="24"/>
          <w:szCs w:val="24"/>
        </w:rPr>
        <w:t xml:space="preserve">  Organizational changes are inevitable; thus, managers must be prepared to handle associated workplace conflicts. Effective conflict management is shown to contribute to improvements in individual and group performances. As illustrated in the course readings, an organization's innovation and growth are tied to the conflict management strategies adopted </w:t>
      </w:r>
      <w:r>
        <w:rPr>
          <w:rFonts w:ascii="Times New Roman" w:hAnsi="Times New Roman" w:cs="Times New Roman"/>
          <w:sz w:val="24"/>
          <w:szCs w:val="24"/>
        </w:rPr>
        <w:t xml:space="preserve">by management. This article is relevant to the course content as it gives </w:t>
      </w:r>
      <w:r w:rsidR="00426CB1">
        <w:rPr>
          <w:rFonts w:ascii="Times New Roman" w:hAnsi="Times New Roman" w:cs="Times New Roman"/>
          <w:sz w:val="24"/>
          <w:szCs w:val="24"/>
        </w:rPr>
        <w:t>evidence,</w:t>
      </w:r>
      <w:r>
        <w:rPr>
          <w:rFonts w:ascii="Times New Roman" w:hAnsi="Times New Roman" w:cs="Times New Roman"/>
          <w:sz w:val="24"/>
          <w:szCs w:val="24"/>
        </w:rPr>
        <w:t xml:space="preserve"> solutions, and examples to exemplify the concept of conflict management discussed.</w:t>
      </w:r>
    </w:p>
    <w:p w:rsidR="003B4FD9" w:rsidRDefault="000A3FCC" w:rsidP="00573F15">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References </w:t>
      </w:r>
    </w:p>
    <w:p w:rsidR="00BD7ED2" w:rsidRDefault="000A3FCC" w:rsidP="00573F15">
      <w:pPr>
        <w:spacing w:line="480" w:lineRule="auto"/>
        <w:rPr>
          <w:rFonts w:ascii="Times New Roman" w:hAnsi="Times New Roman" w:cs="Times New Roman"/>
          <w:sz w:val="24"/>
          <w:szCs w:val="24"/>
        </w:rPr>
      </w:pPr>
      <w:r w:rsidRPr="003B4FD9">
        <w:rPr>
          <w:rFonts w:ascii="Times New Roman" w:hAnsi="Times New Roman" w:cs="Times New Roman"/>
          <w:sz w:val="24"/>
          <w:szCs w:val="24"/>
        </w:rPr>
        <w:t>Antonioni, D. (1995). Practicing conflict management can reduce orga</w:t>
      </w:r>
      <w:r w:rsidRPr="003B4FD9">
        <w:rPr>
          <w:rFonts w:ascii="Times New Roman" w:hAnsi="Times New Roman" w:cs="Times New Roman"/>
          <w:sz w:val="24"/>
          <w:szCs w:val="24"/>
        </w:rPr>
        <w:t xml:space="preserve">nizational stress. </w:t>
      </w:r>
      <w:r>
        <w:rPr>
          <w:rFonts w:ascii="Times New Roman" w:hAnsi="Times New Roman" w:cs="Times New Roman"/>
          <w:sz w:val="24"/>
          <w:szCs w:val="24"/>
        </w:rPr>
        <w:tab/>
      </w:r>
      <w:r w:rsidRPr="003B4FD9">
        <w:rPr>
          <w:rFonts w:ascii="Times New Roman" w:hAnsi="Times New Roman" w:cs="Times New Roman"/>
          <w:i/>
          <w:iCs/>
          <w:sz w:val="24"/>
          <w:szCs w:val="24"/>
        </w:rPr>
        <w:t>Industrial</w:t>
      </w:r>
      <w:r>
        <w:rPr>
          <w:rFonts w:ascii="Times New Roman" w:hAnsi="Times New Roman" w:cs="Times New Roman"/>
          <w:i/>
          <w:iCs/>
          <w:sz w:val="24"/>
          <w:szCs w:val="24"/>
        </w:rPr>
        <w:t xml:space="preserve"> </w:t>
      </w:r>
      <w:r w:rsidRPr="003B4FD9">
        <w:rPr>
          <w:rFonts w:ascii="Times New Roman" w:hAnsi="Times New Roman" w:cs="Times New Roman"/>
          <w:i/>
          <w:iCs/>
          <w:sz w:val="24"/>
          <w:szCs w:val="24"/>
        </w:rPr>
        <w:t>Management, 37</w:t>
      </w:r>
      <w:r w:rsidRPr="003B4FD9">
        <w:rPr>
          <w:rFonts w:ascii="Times New Roman" w:hAnsi="Times New Roman" w:cs="Times New Roman"/>
          <w:sz w:val="24"/>
          <w:szCs w:val="24"/>
        </w:rPr>
        <w:t>(5), 7-8</w:t>
      </w:r>
    </w:p>
    <w:p w:rsidR="00A60EDB" w:rsidRPr="003B4FD9" w:rsidRDefault="000A3FCC" w:rsidP="00573F15">
      <w:pPr>
        <w:spacing w:line="480" w:lineRule="auto"/>
        <w:rPr>
          <w:rFonts w:ascii="Times New Roman" w:hAnsi="Times New Roman" w:cs="Times New Roman"/>
          <w:sz w:val="24"/>
          <w:szCs w:val="24"/>
        </w:rPr>
      </w:pPr>
      <w:r w:rsidRPr="00A60EDB">
        <w:rPr>
          <w:rFonts w:ascii="Times New Roman" w:hAnsi="Times New Roman" w:cs="Times New Roman"/>
          <w:sz w:val="24"/>
          <w:szCs w:val="24"/>
        </w:rPr>
        <w:t xml:space="preserve">Rahim, M. A. (2000). </w:t>
      </w:r>
      <w:r w:rsidRPr="00A60EDB">
        <w:rPr>
          <w:rFonts w:ascii="Times New Roman" w:hAnsi="Times New Roman" w:cs="Times New Roman"/>
          <w:i/>
          <w:iCs/>
          <w:sz w:val="24"/>
          <w:szCs w:val="24"/>
        </w:rPr>
        <w:t xml:space="preserve">Managing conflict in organizations. </w:t>
      </w:r>
      <w:r w:rsidRPr="00A60EDB">
        <w:rPr>
          <w:rFonts w:ascii="Times New Roman" w:hAnsi="Times New Roman" w:cs="Times New Roman"/>
          <w:sz w:val="24"/>
          <w:szCs w:val="24"/>
        </w:rPr>
        <w:t>Westport, CT: Greenwood Press</w:t>
      </w:r>
    </w:p>
    <w:sectPr w:rsidR="00A60EDB" w:rsidRPr="003B4FD9" w:rsidSect="00573F15">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FCC" w:rsidRDefault="000A3FCC">
      <w:pPr>
        <w:spacing w:after="0" w:line="240" w:lineRule="auto"/>
      </w:pPr>
      <w:r>
        <w:separator/>
      </w:r>
    </w:p>
  </w:endnote>
  <w:endnote w:type="continuationSeparator" w:id="0">
    <w:p w:rsidR="000A3FCC" w:rsidRDefault="000A3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FCC" w:rsidRDefault="000A3FCC">
      <w:pPr>
        <w:spacing w:after="0" w:line="240" w:lineRule="auto"/>
      </w:pPr>
      <w:r>
        <w:separator/>
      </w:r>
    </w:p>
  </w:footnote>
  <w:footnote w:type="continuationSeparator" w:id="0">
    <w:p w:rsidR="000A3FCC" w:rsidRDefault="000A3F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8936025"/>
      <w:docPartObj>
        <w:docPartGallery w:val="Page Numbers (Top of Page)"/>
        <w:docPartUnique/>
      </w:docPartObj>
    </w:sdtPr>
    <w:sdtEndPr>
      <w:rPr>
        <w:noProof/>
      </w:rPr>
    </w:sdtEndPr>
    <w:sdtContent>
      <w:p w:rsidR="00573F15" w:rsidRDefault="000A3FCC">
        <w:pPr>
          <w:pStyle w:val="Header"/>
          <w:jc w:val="right"/>
        </w:pPr>
        <w:r>
          <w:rPr>
            <w:rFonts w:ascii="Times New Roman" w:hAnsi="Times New Roman" w:cs="Times New Roman"/>
            <w:sz w:val="24"/>
            <w:szCs w:val="24"/>
          </w:rPr>
          <w:t>ORGANIZATIONAL CONFLICT MANAGEMENT</w:t>
        </w:r>
        <w:r>
          <w:rPr>
            <w:rFonts w:ascii="Times New Roman" w:hAnsi="Times New Roman" w:cs="Times New Roman"/>
            <w:sz w:val="24"/>
            <w:szCs w:val="24"/>
          </w:rPr>
          <w:tab/>
        </w:r>
        <w:r>
          <w:fldChar w:fldCharType="begin"/>
        </w:r>
        <w:r>
          <w:instrText xml:space="preserve"> PAGE   \* MERGEFORMAT </w:instrText>
        </w:r>
        <w:r>
          <w:fldChar w:fldCharType="separate"/>
        </w:r>
        <w:r w:rsidR="000E1C7B">
          <w:rPr>
            <w:noProof/>
          </w:rPr>
          <w:t>4</w:t>
        </w:r>
        <w:r>
          <w:rPr>
            <w:noProof/>
          </w:rPr>
          <w:fldChar w:fldCharType="end"/>
        </w:r>
      </w:p>
    </w:sdtContent>
  </w:sdt>
  <w:p w:rsidR="00573F15" w:rsidRDefault="00573F1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F15" w:rsidRDefault="000A3FCC">
    <w:pPr>
      <w:pStyle w:val="Header"/>
      <w:jc w:val="right"/>
    </w:pPr>
    <w:r>
      <w:rPr>
        <w:rFonts w:ascii="Times New Roman" w:hAnsi="Times New Roman" w:cs="Times New Roman"/>
        <w:sz w:val="24"/>
        <w:szCs w:val="24"/>
      </w:rPr>
      <w:t>Running head: ORGANIZATIONAL CONFLICT MANAGEMENT</w:t>
    </w:r>
    <w:r>
      <w:rPr>
        <w:rFonts w:ascii="Times New Roman" w:hAnsi="Times New Roman" w:cs="Times New Roman"/>
        <w:sz w:val="24"/>
        <w:szCs w:val="24"/>
      </w:rPr>
      <w:tab/>
    </w:r>
    <w:sdt>
      <w:sdtPr>
        <w:id w:val="148112364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00573F15" w:rsidRDefault="00573F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FD9"/>
    <w:rsid w:val="000A3FCC"/>
    <w:rsid w:val="000E1C7B"/>
    <w:rsid w:val="001F3AD0"/>
    <w:rsid w:val="00294E4A"/>
    <w:rsid w:val="003B4FD9"/>
    <w:rsid w:val="003D6B5A"/>
    <w:rsid w:val="00426CB1"/>
    <w:rsid w:val="00573F15"/>
    <w:rsid w:val="007C5594"/>
    <w:rsid w:val="0096664D"/>
    <w:rsid w:val="00993C24"/>
    <w:rsid w:val="00A60EDB"/>
    <w:rsid w:val="00A824A6"/>
    <w:rsid w:val="00B97FDA"/>
    <w:rsid w:val="00BD7ED2"/>
    <w:rsid w:val="00F37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7612B5-C79B-4B86-B6E6-52B5866F4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3F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3F15"/>
  </w:style>
  <w:style w:type="paragraph" w:styleId="Footer">
    <w:name w:val="footer"/>
    <w:basedOn w:val="Normal"/>
    <w:link w:val="FooterChar"/>
    <w:uiPriority w:val="99"/>
    <w:unhideWhenUsed/>
    <w:rsid w:val="00573F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3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4</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dc:creator>
  <cp:lastModifiedBy>ANTO</cp:lastModifiedBy>
  <cp:revision>8</cp:revision>
  <dcterms:created xsi:type="dcterms:W3CDTF">2021-02-21T13:44:00Z</dcterms:created>
  <dcterms:modified xsi:type="dcterms:W3CDTF">2021-02-21T14:49:00Z</dcterms:modified>
</cp:coreProperties>
</file>