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254CD5" w:rsidRDefault="00DB4FE8">
      <w:pPr>
        <w:spacing w:after="160" w:line="259" w:lineRule="auto"/>
      </w:pPr>
      <w:bookmarkStart w:id="0" w:name="_GoBack"/>
      <w:bookmarkEnd w:id="0"/>
      <w:r>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Describe some healthcare situations in which an agent has taken advantage of a principal. Then describe some healthcare transactions that have not taken place because of fears about asymmetric information.</w:t>
      </w:r>
    </w:p>
    <w:p w:rsidR="00254CD5" w:rsidRDefault="00DB4FE8">
      <w:pPr>
        <w:spacing w:after="160" w:line="259" w:lineRule="auto"/>
      </w:pPr>
      <w:r>
        <w:rPr>
          <w:rFonts w:ascii="Times New Roman" w:eastAsia="Times New Roman" w:hAnsi="Times New Roman" w:cs="Times New Roman"/>
          <w:sz w:val="24"/>
          <w:szCs w:val="24"/>
        </w:rPr>
        <w:t>A healthcare situation where an agent took advantage of a principal would be like when an agent over rules the principal and decide what they feel is before confronting it to the principal. A healthcare transaction that has not taken place due to fears abo</w:t>
      </w:r>
      <w:r>
        <w:rPr>
          <w:rFonts w:ascii="Times New Roman" w:eastAsia="Times New Roman" w:hAnsi="Times New Roman" w:cs="Times New Roman"/>
          <w:sz w:val="24"/>
          <w:szCs w:val="24"/>
        </w:rPr>
        <w:t xml:space="preserve">ut asymmetric information could be moral hazard.   </w:t>
      </w:r>
    </w:p>
    <w:p w:rsidR="00254CD5" w:rsidRDefault="00DB4FE8">
      <w:pPr>
        <w:spacing w:after="160" w:line="259" w:lineRule="auto"/>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Identify some ways that nursing homes can signal high quality to consumers. Which of these signals are most apt to be reliable?</w:t>
      </w:r>
    </w:p>
    <w:p w:rsidR="00254CD5" w:rsidRDefault="00DB4FE8">
      <w:pPr>
        <w:spacing w:after="160" w:line="259" w:lineRule="auto"/>
      </w:pPr>
      <w:r>
        <w:rPr>
          <w:rFonts w:ascii="Times New Roman" w:eastAsia="Times New Roman" w:hAnsi="Times New Roman" w:cs="Times New Roman"/>
          <w:sz w:val="24"/>
          <w:szCs w:val="24"/>
        </w:rPr>
        <w:t>Some ways that nursing homes can signal high quality to consumers are a</w:t>
      </w:r>
      <w:r>
        <w:rPr>
          <w:rFonts w:ascii="Times New Roman" w:eastAsia="Times New Roman" w:hAnsi="Times New Roman" w:cs="Times New Roman"/>
          <w:sz w:val="24"/>
          <w:szCs w:val="24"/>
        </w:rPr>
        <w:t>s followed: cleanliness, documentation, hygiene and following job description properly.</w:t>
      </w:r>
    </w:p>
    <w:p w:rsidR="00254CD5" w:rsidRDefault="00DB4FE8">
      <w:pPr>
        <w:spacing w:after="160" w:line="259" w:lineRule="auto"/>
      </w:pPr>
      <w:r>
        <w:rPr>
          <w:rFonts w:ascii="Times New Roman" w:eastAsia="Times New Roman" w:hAnsi="Times New Roman" w:cs="Times New Roman"/>
          <w:sz w:val="24"/>
          <w:szCs w:val="24"/>
        </w:rPr>
        <w:t>4)</w:t>
      </w:r>
      <w:r>
        <w:rPr>
          <w:rFonts w:ascii="Times New Roman" w:eastAsia="Times New Roman" w:hAnsi="Times New Roman" w:cs="Times New Roman"/>
          <w:sz w:val="24"/>
          <w:szCs w:val="24"/>
        </w:rPr>
        <w:t xml:space="preserve"> </w:t>
      </w:r>
      <w:r>
        <w:rPr>
          <w:rFonts w:ascii="Times New Roman" w:eastAsia="Times New Roman" w:hAnsi="Times New Roman" w:cs="Times New Roman"/>
          <w:b/>
          <w:sz w:val="24"/>
          <w:szCs w:val="24"/>
        </w:rPr>
        <w:t>What are some strategies for reducing adverse selection in insurance markets? What sorts of problems do these solutions cause?</w:t>
      </w:r>
    </w:p>
    <w:p w:rsidR="00254CD5" w:rsidRDefault="00DB4FE8">
      <w:pPr>
        <w:spacing w:after="160" w:line="259" w:lineRule="auto"/>
      </w:pPr>
      <w:r>
        <w:rPr>
          <w:rFonts w:ascii="Times New Roman" w:eastAsia="Times New Roman" w:hAnsi="Times New Roman" w:cs="Times New Roman"/>
          <w:sz w:val="24"/>
          <w:szCs w:val="24"/>
        </w:rPr>
        <w:t xml:space="preserve">Some strategies that could be used to reduce adverse selection in insurance markets could be by asking </w:t>
      </w:r>
      <w:r>
        <w:rPr>
          <w:rFonts w:ascii="Times New Roman" w:eastAsia="Times New Roman" w:hAnsi="Times New Roman" w:cs="Times New Roman"/>
          <w:sz w:val="24"/>
          <w:szCs w:val="24"/>
        </w:rPr>
        <w:t>many question also wanting to see proof of certain documents and verify them as well. The problems that could result from these solutions could be debt because the insurers may not want to may those claims later down the line.</w:t>
      </w:r>
    </w:p>
    <w:p w:rsidR="00254CD5" w:rsidRDefault="00DB4FE8">
      <w:pPr>
        <w:spacing w:after="160" w:line="259" w:lineRule="auto"/>
      </w:pPr>
      <w:r>
        <w:rPr>
          <w:rFonts w:ascii="Times New Roman" w:eastAsia="Times New Roman" w:hAnsi="Times New Roman" w:cs="Times New Roman"/>
          <w:b/>
          <w:sz w:val="24"/>
          <w:szCs w:val="24"/>
        </w:rPr>
        <w:t>5)</w:t>
      </w:r>
      <w:r>
        <w:rPr>
          <w:rFonts w:ascii="Times New Roman" w:eastAsia="Times New Roman" w:hAnsi="Times New Roman" w:cs="Times New Roman"/>
          <w:b/>
          <w:sz w:val="24"/>
          <w:szCs w:val="24"/>
        </w:rPr>
        <w:t xml:space="preserve"> One physical therapist </w:t>
      </w:r>
      <w:r>
        <w:rPr>
          <w:rFonts w:ascii="Times New Roman" w:eastAsia="Times New Roman" w:hAnsi="Times New Roman" w:cs="Times New Roman"/>
          <w:b/>
          <w:sz w:val="24"/>
          <w:szCs w:val="24"/>
        </w:rPr>
        <w:t>is paid $20 per session. Another is paid $400 per week plus $20 per session in excess of 20 sessions per week.  A third is paid $400 per week, plus $200 per week for having all paperwork complete and filed within 48 hours, plus $20 per session in excess of</w:t>
      </w:r>
      <w:r>
        <w:rPr>
          <w:rFonts w:ascii="Times New Roman" w:eastAsia="Times New Roman" w:hAnsi="Times New Roman" w:cs="Times New Roman"/>
          <w:b/>
          <w:sz w:val="24"/>
          <w:szCs w:val="24"/>
        </w:rPr>
        <w:t xml:space="preserve"> 30 sessions per week. How do the therapists’ incentives to produce sessions compare? How do their incentives to complete paperwork differ? </w:t>
      </w:r>
    </w:p>
    <w:p w:rsidR="00254CD5" w:rsidRDefault="00DB4FE8">
      <w:pPr>
        <w:spacing w:after="160" w:line="259" w:lineRule="auto"/>
      </w:pPr>
      <w:r>
        <w:rPr>
          <w:rFonts w:ascii="Times New Roman" w:eastAsia="Times New Roman" w:hAnsi="Times New Roman" w:cs="Times New Roman"/>
          <w:sz w:val="24"/>
          <w:szCs w:val="24"/>
        </w:rPr>
        <w:t>The incentives to produce sessions compare because all three of them have fixed and cost variables. Their incentive</w:t>
      </w:r>
      <w:r>
        <w:rPr>
          <w:rFonts w:ascii="Times New Roman" w:eastAsia="Times New Roman" w:hAnsi="Times New Roman" w:cs="Times New Roman"/>
          <w:sz w:val="24"/>
          <w:szCs w:val="24"/>
        </w:rPr>
        <w:t>s to complete paperwork are different because therapist one is only offered $20 per session which seems to be least then therapist two and three. Therapist three seems to be offered the most when it comes to the amount offered when completing paperwork.  T</w:t>
      </w:r>
      <w:r>
        <w:rPr>
          <w:rFonts w:ascii="Times New Roman" w:eastAsia="Times New Roman" w:hAnsi="Times New Roman" w:cs="Times New Roman"/>
          <w:sz w:val="24"/>
          <w:szCs w:val="24"/>
        </w:rPr>
        <w:t>here is no offer for the first therapist to complete the paperwork whereas two (20 sessions) and three (48 hours) do.</w:t>
      </w:r>
    </w:p>
    <w:p w:rsidR="00254CD5" w:rsidRDefault="00DB4FE8">
      <w:pPr>
        <w:spacing w:after="160" w:line="259" w:lineRule="auto"/>
      </w:pPr>
      <w:r>
        <w:rPr>
          <w:rFonts w:ascii="Times New Roman" w:eastAsia="Times New Roman" w:hAnsi="Times New Roman" w:cs="Times New Roman"/>
          <w:b/>
          <w:sz w:val="24"/>
          <w:szCs w:val="24"/>
        </w:rPr>
        <w:t>6)</w:t>
      </w:r>
      <w:r>
        <w:rPr>
          <w:rFonts w:ascii="Times New Roman" w:eastAsia="Times New Roman" w:hAnsi="Times New Roman" w:cs="Times New Roman"/>
          <w:b/>
          <w:sz w:val="24"/>
          <w:szCs w:val="24"/>
        </w:rPr>
        <w:t xml:space="preserve"> One physician is paid $100 per visit. Another is paid $2,500 per week plus $100 per session in excess of 20 sessions per week. A thir</w:t>
      </w:r>
      <w:r>
        <w:rPr>
          <w:rFonts w:ascii="Times New Roman" w:eastAsia="Times New Roman" w:hAnsi="Times New Roman" w:cs="Times New Roman"/>
          <w:b/>
          <w:sz w:val="24"/>
          <w:szCs w:val="24"/>
        </w:rPr>
        <w:t xml:space="preserve">d is paid $2,000 per week plus $100 per session in excess of 20 sessions per week. The third physician is also paid a weekly bonus of $500 for being in the top quartile in management of common chronic diseases, appropriate antibiotic use, preventive </w:t>
      </w:r>
      <w:proofErr w:type="spellStart"/>
      <w:r>
        <w:rPr>
          <w:rFonts w:ascii="Times New Roman" w:eastAsia="Times New Roman" w:hAnsi="Times New Roman" w:cs="Times New Roman"/>
          <w:b/>
          <w:sz w:val="24"/>
          <w:szCs w:val="24"/>
        </w:rPr>
        <w:t>counse</w:t>
      </w:r>
      <w:r>
        <w:rPr>
          <w:rFonts w:ascii="Times New Roman" w:eastAsia="Times New Roman" w:hAnsi="Times New Roman" w:cs="Times New Roman"/>
          <w:b/>
          <w:sz w:val="24"/>
          <w:szCs w:val="24"/>
        </w:rPr>
        <w:t>ling</w:t>
      </w:r>
      <w:proofErr w:type="spellEnd"/>
      <w:r>
        <w:rPr>
          <w:rFonts w:ascii="Times New Roman" w:eastAsia="Times New Roman" w:hAnsi="Times New Roman" w:cs="Times New Roman"/>
          <w:b/>
          <w:sz w:val="24"/>
          <w:szCs w:val="24"/>
        </w:rPr>
        <w:t xml:space="preserve">, screening tests, and appropriate prescribing in elderly patients. How do the physicians’ incentives compare? </w:t>
      </w:r>
    </w:p>
    <w:p w:rsidR="00254CD5" w:rsidRDefault="00DB4FE8">
      <w:pPr>
        <w:spacing w:after="160" w:line="259" w:lineRule="auto"/>
      </w:pPr>
      <w:r>
        <w:rPr>
          <w:rFonts w:ascii="Times New Roman" w:eastAsia="Times New Roman" w:hAnsi="Times New Roman" w:cs="Times New Roman"/>
          <w:sz w:val="24"/>
          <w:szCs w:val="24"/>
        </w:rPr>
        <w:t>The physician’s incentives compare because all three have fixed and cost variables besides that there is no comparison when it comes to thei</w:t>
      </w:r>
      <w:r>
        <w:rPr>
          <w:rFonts w:ascii="Times New Roman" w:eastAsia="Times New Roman" w:hAnsi="Times New Roman" w:cs="Times New Roman"/>
          <w:sz w:val="24"/>
          <w:szCs w:val="24"/>
        </w:rPr>
        <w:t xml:space="preserve">r payments. </w:t>
      </w:r>
    </w:p>
    <w:sectPr w:rsidR="00254CD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C040844"/>
    <w:multiLevelType w:val="multilevel"/>
    <w:tmpl w:val="ACB412E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isplayBackgroundShape/>
  <w:proofState w:spelling="clean" w:grammar="clean"/>
  <w:defaultTabStop w:val="720"/>
  <w:characterSpacingControl w:val="doNotCompress"/>
  <w:compat>
    <w:compatSetting w:name="compatibilityMode" w:uri="http://schemas.microsoft.com/office/word" w:val="14"/>
  </w:compat>
  <w:rsids>
    <w:rsidRoot w:val="00254CD5"/>
    <w:rsid w:val="00254CD5"/>
    <w:rsid w:val="00DB4FE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14C0714-DC4E-40EC-B429-C41DA3205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IN" w:eastAsia="en-IN"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423</Words>
  <Characters>2417</Characters>
  <Application>Microsoft Office Word</Application>
  <DocSecurity>0</DocSecurity>
  <Lines>20</Lines>
  <Paragraphs>5</Paragraphs>
  <ScaleCrop>false</ScaleCrop>
  <Company/>
  <LinksUpToDate>false</LinksUpToDate>
  <CharactersWithSpaces>2835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Sonal</cp:lastModifiedBy>
  <cp:revision>2</cp:revision>
  <dcterms:created xsi:type="dcterms:W3CDTF">2021-02-16T07:29:00Z</dcterms:created>
  <dcterms:modified xsi:type="dcterms:W3CDTF">2021-02-16T07:32:00Z</dcterms:modified>
</cp:coreProperties>
</file>