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Borders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C92EB1" w:rsidRPr="004C193E" w14:paraId="23E47EDF" w14:textId="77777777" w:rsidTr="00C170FF"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28D58" w14:textId="105FDF7D" w:rsidR="00C92EB1" w:rsidRPr="004C193E" w:rsidRDefault="005867B9" w:rsidP="007F2E08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bookmarkStart w:id="0" w:name="_GoBack"/>
            <w:bookmarkEnd w:id="0"/>
            <w:r w:rsidR="00C92EB1" w:rsidRPr="004C193E">
              <w:rPr>
                <w:rFonts w:ascii="Times New Roman" w:hAnsi="Times New Roman" w:cs="Times New Roman"/>
              </w:rPr>
              <w:t>. ​The attitudes of good human services workers influence their interactions with their clients in that:</w:t>
            </w:r>
          </w:p>
          <w:tbl>
            <w:tblPr>
              <w:tblStyle w:val="questionMetaData"/>
              <w:tblW w:w="0" w:type="auto"/>
              <w:tblInd w:w="0" w:type="dxa"/>
              <w:tblBorders>
                <w:insideH w:val="nil"/>
                <w:insideV w:val="nil"/>
              </w:tblBorders>
              <w:tblLook w:val="04A0" w:firstRow="1" w:lastRow="0" w:firstColumn="1" w:lastColumn="0" w:noHBand="0" w:noVBand="1"/>
            </w:tblPr>
            <w:tblGrid>
              <w:gridCol w:w="400"/>
              <w:gridCol w:w="240"/>
              <w:gridCol w:w="8720"/>
            </w:tblGrid>
            <w:tr w:rsidR="00C92EB1" w:rsidRPr="004C193E" w14:paraId="0B970AA4" w14:textId="77777777" w:rsidTr="00C170FF">
              <w:tc>
                <w:tcPr>
                  <w:tcW w:w="4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3755DC9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hideMark/>
                </w:tcPr>
                <w:p w14:paraId="689BA250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a.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400" w:type="dxa"/>
                  </w:tcMar>
                  <w:hideMark/>
                </w:tcPr>
                <w:p w14:paraId="35AEBD0A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​When a worker judges his or her own mistakes critically, that worker can then understand those of clients more accurately</w:t>
                  </w:r>
                </w:p>
              </w:tc>
            </w:tr>
            <w:tr w:rsidR="00C92EB1" w:rsidRPr="004C193E" w14:paraId="0EB7B5B5" w14:textId="77777777" w:rsidTr="00C170FF">
              <w:tc>
                <w:tcPr>
                  <w:tcW w:w="4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3C7FFF88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hideMark/>
                </w:tcPr>
                <w:p w14:paraId="157AE8F7" w14:textId="77777777" w:rsidR="00C92EB1" w:rsidRPr="00885018" w:rsidRDefault="00C92EB1" w:rsidP="007F2E08">
                  <w:pPr>
                    <w:contextualSpacing/>
                    <w:rPr>
                      <w:rFonts w:ascii="Times New Roman" w:hAnsi="Times New Roman" w:cs="Times New Roman"/>
                      <w:highlight w:val="yellow"/>
                    </w:rPr>
                  </w:pPr>
                  <w:r w:rsidRPr="00885018">
                    <w:rPr>
                      <w:rFonts w:ascii="Times New Roman" w:hAnsi="Times New Roman" w:cs="Times New Roman"/>
                      <w:highlight w:val="yellow"/>
                    </w:rPr>
                    <w:t>b.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400" w:type="dxa"/>
                  </w:tcMar>
                  <w:hideMark/>
                </w:tcPr>
                <w:p w14:paraId="2747F611" w14:textId="67AF1850" w:rsidR="00C92EB1" w:rsidRPr="00885018" w:rsidRDefault="00C92EB1" w:rsidP="007F2E08">
                  <w:pPr>
                    <w:contextualSpacing/>
                    <w:rPr>
                      <w:rFonts w:ascii="Times New Roman" w:hAnsi="Times New Roman" w:cs="Times New Roman"/>
                      <w:highlight w:val="yellow"/>
                    </w:rPr>
                  </w:pPr>
                  <w:r w:rsidRPr="00885018">
                    <w:rPr>
                      <w:rFonts w:ascii="Times New Roman" w:hAnsi="Times New Roman" w:cs="Times New Roman"/>
                      <w:highlight w:val="yellow"/>
                    </w:rPr>
                    <w:t>​A correspondence exists between positive and supportive attitudes toward a client and the establishment of rapport with that person</w:t>
                  </w:r>
                </w:p>
              </w:tc>
            </w:tr>
            <w:tr w:rsidR="00C92EB1" w:rsidRPr="004C193E" w14:paraId="04B8427D" w14:textId="77777777" w:rsidTr="00C170FF">
              <w:tc>
                <w:tcPr>
                  <w:tcW w:w="4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38C297D4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hideMark/>
                </w:tcPr>
                <w:p w14:paraId="1C4766E6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c.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400" w:type="dxa"/>
                  </w:tcMar>
                  <w:hideMark/>
                </w:tcPr>
                <w:p w14:paraId="7A4358F2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​Errors in judgment are stumbling blocks to personal growth</w:t>
                  </w:r>
                </w:p>
              </w:tc>
            </w:tr>
            <w:tr w:rsidR="00C92EB1" w:rsidRPr="004C193E" w14:paraId="3114F78E" w14:textId="77777777" w:rsidTr="00C170FF">
              <w:tc>
                <w:tcPr>
                  <w:tcW w:w="4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BDB7194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hideMark/>
                </w:tcPr>
                <w:p w14:paraId="1CA10F23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d.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400" w:type="dxa"/>
                  </w:tcMar>
                  <w:hideMark/>
                </w:tcPr>
                <w:p w14:paraId="69CE796B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​The personal struggles of the worker are different from those of the client</w:t>
                  </w:r>
                </w:p>
              </w:tc>
            </w:tr>
          </w:tbl>
          <w:p w14:paraId="4AEDE7DA" w14:textId="77777777" w:rsidR="00C92EB1" w:rsidRPr="004C193E" w:rsidRDefault="00C92EB1" w:rsidP="007F2E08">
            <w:pPr>
              <w:contextualSpacing/>
              <w:rPr>
                <w:rFonts w:ascii="Times New Roman" w:hAnsi="Times New Roman" w:cs="Times New Roman"/>
              </w:rPr>
            </w:pPr>
          </w:p>
        </w:tc>
      </w:tr>
    </w:tbl>
    <w:p w14:paraId="0FE40157" w14:textId="77777777" w:rsidR="00C92EB1" w:rsidRPr="004C193E" w:rsidRDefault="00C92EB1" w:rsidP="007F2E08">
      <w:pPr>
        <w:contextualSpacing/>
        <w:rPr>
          <w:rFonts w:ascii="Times New Roman" w:hAnsi="Times New Roman" w:cs="Times New Roman"/>
        </w:rPr>
      </w:pPr>
    </w:p>
    <w:tbl>
      <w:tblPr>
        <w:tblW w:w="5000" w:type="pct"/>
        <w:tblBorders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C92EB1" w:rsidRPr="004C193E" w14:paraId="3D061056" w14:textId="77777777" w:rsidTr="00C170FF"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40F4B" w14:textId="77777777" w:rsidR="00C92EB1" w:rsidRPr="004C193E" w:rsidRDefault="00C92EB1" w:rsidP="007F2E08">
            <w:pPr>
              <w:contextualSpacing/>
              <w:rPr>
                <w:rFonts w:ascii="Times New Roman" w:hAnsi="Times New Roman" w:cs="Times New Roman"/>
              </w:rPr>
            </w:pPr>
            <w:r w:rsidRPr="004C193E">
              <w:rPr>
                <w:rFonts w:ascii="Times New Roman" w:hAnsi="Times New Roman" w:cs="Times New Roman"/>
              </w:rPr>
              <w:t>2. ​A worker establishes a warm atmosphere by:</w:t>
            </w:r>
          </w:p>
          <w:tbl>
            <w:tblPr>
              <w:tblStyle w:val="questionMetaData"/>
              <w:tblW w:w="0" w:type="auto"/>
              <w:tblInd w:w="0" w:type="dxa"/>
              <w:tblBorders>
                <w:insideH w:val="nil"/>
                <w:insideV w:val="nil"/>
              </w:tblBorders>
              <w:tblLook w:val="04A0" w:firstRow="1" w:lastRow="0" w:firstColumn="1" w:lastColumn="0" w:noHBand="0" w:noVBand="1"/>
            </w:tblPr>
            <w:tblGrid>
              <w:gridCol w:w="400"/>
              <w:gridCol w:w="240"/>
              <w:gridCol w:w="8720"/>
            </w:tblGrid>
            <w:tr w:rsidR="00C92EB1" w:rsidRPr="004C193E" w14:paraId="5AE2E7B5" w14:textId="77777777" w:rsidTr="00C170FF">
              <w:tc>
                <w:tcPr>
                  <w:tcW w:w="4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19B7BEC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hideMark/>
                </w:tcPr>
                <w:p w14:paraId="54EDF81B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a.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400" w:type="dxa"/>
                  </w:tcMar>
                  <w:hideMark/>
                </w:tcPr>
                <w:p w14:paraId="485408D0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​Directing the client to better decisions than the client would have made on his or her own</w:t>
                  </w:r>
                </w:p>
              </w:tc>
            </w:tr>
            <w:tr w:rsidR="00C92EB1" w:rsidRPr="004C193E" w14:paraId="31BCA0BF" w14:textId="77777777" w:rsidTr="00C170FF">
              <w:tc>
                <w:tcPr>
                  <w:tcW w:w="4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4DDFE3EB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hideMark/>
                </w:tcPr>
                <w:p w14:paraId="21378E0F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b.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400" w:type="dxa"/>
                  </w:tcMar>
                  <w:hideMark/>
                </w:tcPr>
                <w:p w14:paraId="6B518733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​Expressing honest disapproval when the client’s decision is likely to lead to further trouble</w:t>
                  </w:r>
                </w:p>
              </w:tc>
            </w:tr>
            <w:tr w:rsidR="00C92EB1" w:rsidRPr="004C193E" w14:paraId="589811C5" w14:textId="77777777" w:rsidTr="00C170FF">
              <w:tc>
                <w:tcPr>
                  <w:tcW w:w="4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C6F848C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hideMark/>
                </w:tcPr>
                <w:p w14:paraId="4D3CBB70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c.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400" w:type="dxa"/>
                  </w:tcMar>
                  <w:hideMark/>
                </w:tcPr>
                <w:p w14:paraId="2DEF8397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 xml:space="preserve">​Refraining from suggesting change </w:t>
                  </w:r>
                  <w:proofErr w:type="gramStart"/>
                  <w:r w:rsidRPr="004C193E">
                    <w:rPr>
                      <w:rFonts w:ascii="Times New Roman" w:hAnsi="Times New Roman" w:cs="Times New Roman"/>
                    </w:rPr>
                    <w:t>in order to</w:t>
                  </w:r>
                  <w:proofErr w:type="gramEnd"/>
                  <w:r w:rsidRPr="004C193E">
                    <w:rPr>
                      <w:rFonts w:ascii="Times New Roman" w:hAnsi="Times New Roman" w:cs="Times New Roman"/>
                    </w:rPr>
                    <w:t xml:space="preserve"> avoid confrontation with the client</w:t>
                  </w:r>
                </w:p>
              </w:tc>
            </w:tr>
            <w:tr w:rsidR="00C92EB1" w:rsidRPr="004C193E" w14:paraId="697A3663" w14:textId="77777777" w:rsidTr="00C170FF">
              <w:tc>
                <w:tcPr>
                  <w:tcW w:w="4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CEE8B35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hideMark/>
                </w:tcPr>
                <w:p w14:paraId="465F4586" w14:textId="77777777" w:rsidR="00C92EB1" w:rsidRPr="0051480A" w:rsidRDefault="00C92EB1" w:rsidP="007F2E08">
                  <w:pPr>
                    <w:contextualSpacing/>
                    <w:rPr>
                      <w:rFonts w:ascii="Times New Roman" w:hAnsi="Times New Roman" w:cs="Times New Roman"/>
                      <w:highlight w:val="yellow"/>
                    </w:rPr>
                  </w:pPr>
                  <w:r w:rsidRPr="0051480A">
                    <w:rPr>
                      <w:rFonts w:ascii="Times New Roman" w:hAnsi="Times New Roman" w:cs="Times New Roman"/>
                      <w:highlight w:val="yellow"/>
                    </w:rPr>
                    <w:t>d.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400" w:type="dxa"/>
                  </w:tcMar>
                  <w:hideMark/>
                </w:tcPr>
                <w:p w14:paraId="4FFAF447" w14:textId="77777777" w:rsidR="00C92EB1" w:rsidRPr="0051480A" w:rsidRDefault="00C92EB1" w:rsidP="007F2E08">
                  <w:pPr>
                    <w:contextualSpacing/>
                    <w:rPr>
                      <w:rFonts w:ascii="Times New Roman" w:hAnsi="Times New Roman" w:cs="Times New Roman"/>
                      <w:highlight w:val="yellow"/>
                    </w:rPr>
                  </w:pPr>
                  <w:r w:rsidRPr="0051480A">
                    <w:rPr>
                      <w:rFonts w:ascii="Times New Roman" w:hAnsi="Times New Roman" w:cs="Times New Roman"/>
                      <w:highlight w:val="yellow"/>
                    </w:rPr>
                    <w:t>​Being friendly, nonjudgmental and receptive</w:t>
                  </w:r>
                </w:p>
              </w:tc>
            </w:tr>
          </w:tbl>
          <w:p w14:paraId="7C114161" w14:textId="77777777" w:rsidR="00C92EB1" w:rsidRPr="004C193E" w:rsidRDefault="00C92EB1" w:rsidP="007F2E08">
            <w:pPr>
              <w:contextualSpacing/>
              <w:rPr>
                <w:rFonts w:ascii="Times New Roman" w:hAnsi="Times New Roman" w:cs="Times New Roman"/>
              </w:rPr>
            </w:pPr>
          </w:p>
        </w:tc>
      </w:tr>
    </w:tbl>
    <w:p w14:paraId="2CAD94E0" w14:textId="77777777" w:rsidR="00C92EB1" w:rsidRPr="004C193E" w:rsidRDefault="00C92EB1" w:rsidP="007F2E08">
      <w:pPr>
        <w:contextualSpacing/>
        <w:rPr>
          <w:rFonts w:ascii="Times New Roman" w:hAnsi="Times New Roman" w:cs="Times New Roman"/>
        </w:rPr>
      </w:pPr>
    </w:p>
    <w:tbl>
      <w:tblPr>
        <w:tblW w:w="5000" w:type="pct"/>
        <w:tblBorders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C92EB1" w:rsidRPr="004C193E" w14:paraId="2C1D9A08" w14:textId="77777777" w:rsidTr="00C170FF"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522DA" w14:textId="77777777" w:rsidR="00C92EB1" w:rsidRPr="004C193E" w:rsidRDefault="00C92EB1" w:rsidP="007F2E08">
            <w:pPr>
              <w:contextualSpacing/>
              <w:rPr>
                <w:rFonts w:ascii="Times New Roman" w:hAnsi="Times New Roman" w:cs="Times New Roman"/>
              </w:rPr>
            </w:pPr>
            <w:r w:rsidRPr="004C193E">
              <w:rPr>
                <w:rFonts w:ascii="Times New Roman" w:hAnsi="Times New Roman" w:cs="Times New Roman"/>
              </w:rPr>
              <w:t>3. ​In order to develop our sense of empathy, we need to:</w:t>
            </w:r>
          </w:p>
          <w:tbl>
            <w:tblPr>
              <w:tblStyle w:val="questionMetaData"/>
              <w:tblW w:w="0" w:type="auto"/>
              <w:tblInd w:w="0" w:type="dxa"/>
              <w:tblBorders>
                <w:insideH w:val="nil"/>
                <w:insideV w:val="nil"/>
              </w:tblBorders>
              <w:tblLook w:val="04A0" w:firstRow="1" w:lastRow="0" w:firstColumn="1" w:lastColumn="0" w:noHBand="0" w:noVBand="1"/>
            </w:tblPr>
            <w:tblGrid>
              <w:gridCol w:w="400"/>
              <w:gridCol w:w="240"/>
              <w:gridCol w:w="8720"/>
            </w:tblGrid>
            <w:tr w:rsidR="00C92EB1" w:rsidRPr="004C193E" w14:paraId="50742BB7" w14:textId="77777777" w:rsidTr="00C170FF">
              <w:tc>
                <w:tcPr>
                  <w:tcW w:w="4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0386D7FF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hideMark/>
                </w:tcPr>
                <w:p w14:paraId="6718FA19" w14:textId="77777777" w:rsidR="00C92EB1" w:rsidRPr="00AD4BCA" w:rsidRDefault="00C92EB1" w:rsidP="007F2E08">
                  <w:pPr>
                    <w:contextualSpacing/>
                    <w:rPr>
                      <w:rFonts w:ascii="Times New Roman" w:hAnsi="Times New Roman" w:cs="Times New Roman"/>
                      <w:highlight w:val="yellow"/>
                    </w:rPr>
                  </w:pPr>
                  <w:r w:rsidRPr="00AD4BCA">
                    <w:rPr>
                      <w:rFonts w:ascii="Times New Roman" w:hAnsi="Times New Roman" w:cs="Times New Roman"/>
                      <w:highlight w:val="yellow"/>
                    </w:rPr>
                    <w:t>a.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400" w:type="dxa"/>
                  </w:tcMar>
                  <w:hideMark/>
                </w:tcPr>
                <w:p w14:paraId="443F6E38" w14:textId="77777777" w:rsidR="00C92EB1" w:rsidRPr="00AD4BCA" w:rsidRDefault="00C92EB1" w:rsidP="007F2E08">
                  <w:pPr>
                    <w:contextualSpacing/>
                    <w:rPr>
                      <w:rFonts w:ascii="Times New Roman" w:hAnsi="Times New Roman" w:cs="Times New Roman"/>
                      <w:highlight w:val="yellow"/>
                    </w:rPr>
                  </w:pPr>
                  <w:r w:rsidRPr="00AD4BCA">
                    <w:rPr>
                      <w:rFonts w:ascii="Times New Roman" w:hAnsi="Times New Roman" w:cs="Times New Roman"/>
                      <w:highlight w:val="yellow"/>
                    </w:rPr>
                    <w:t>​Learn to listen with the third ear</w:t>
                  </w:r>
                </w:p>
              </w:tc>
            </w:tr>
            <w:tr w:rsidR="00C92EB1" w:rsidRPr="004C193E" w14:paraId="2892C173" w14:textId="77777777" w:rsidTr="00C170FF">
              <w:tc>
                <w:tcPr>
                  <w:tcW w:w="4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3BDEF5D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hideMark/>
                </w:tcPr>
                <w:p w14:paraId="78947B21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b.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400" w:type="dxa"/>
                  </w:tcMar>
                  <w:hideMark/>
                </w:tcPr>
                <w:p w14:paraId="7344919A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​Learn to sympathize with the client</w:t>
                  </w:r>
                </w:p>
              </w:tc>
            </w:tr>
            <w:tr w:rsidR="00C92EB1" w:rsidRPr="004C193E" w14:paraId="3169F667" w14:textId="77777777" w:rsidTr="00C170FF">
              <w:tc>
                <w:tcPr>
                  <w:tcW w:w="4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1142009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hideMark/>
                </w:tcPr>
                <w:p w14:paraId="1C1DC925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c.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400" w:type="dxa"/>
                  </w:tcMar>
                  <w:hideMark/>
                </w:tcPr>
                <w:p w14:paraId="3DBA5C0B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​Learn to use the phrases and speech patterns of the client’s culture or subculture</w:t>
                  </w:r>
                </w:p>
              </w:tc>
            </w:tr>
            <w:tr w:rsidR="00C92EB1" w:rsidRPr="004C193E" w14:paraId="32079170" w14:textId="77777777" w:rsidTr="00C170FF">
              <w:tc>
                <w:tcPr>
                  <w:tcW w:w="4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491E902E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hideMark/>
                </w:tcPr>
                <w:p w14:paraId="348E087B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d.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400" w:type="dxa"/>
                  </w:tcMar>
                  <w:hideMark/>
                </w:tcPr>
                <w:p w14:paraId="47E8335F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​Realize that the client does not need to be talked down to, that he or she can understand the advice we give</w:t>
                  </w:r>
                </w:p>
              </w:tc>
            </w:tr>
          </w:tbl>
          <w:p w14:paraId="4A2FF02C" w14:textId="77777777" w:rsidR="00C92EB1" w:rsidRPr="004C193E" w:rsidRDefault="00C92EB1" w:rsidP="007F2E08">
            <w:pPr>
              <w:contextualSpacing/>
              <w:rPr>
                <w:rFonts w:ascii="Times New Roman" w:hAnsi="Times New Roman" w:cs="Times New Roman"/>
              </w:rPr>
            </w:pPr>
          </w:p>
        </w:tc>
      </w:tr>
    </w:tbl>
    <w:p w14:paraId="06AAFAC7" w14:textId="77777777" w:rsidR="00C92EB1" w:rsidRPr="004C193E" w:rsidRDefault="00C92EB1" w:rsidP="007F2E08">
      <w:pPr>
        <w:contextualSpacing/>
        <w:rPr>
          <w:rFonts w:ascii="Times New Roman" w:hAnsi="Times New Roman" w:cs="Times New Roman"/>
        </w:rPr>
      </w:pPr>
    </w:p>
    <w:tbl>
      <w:tblPr>
        <w:tblW w:w="5000" w:type="pct"/>
        <w:tblBorders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C92EB1" w:rsidRPr="004C193E" w14:paraId="5C4FBE58" w14:textId="77777777" w:rsidTr="00C170FF"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35DE9" w14:textId="77777777" w:rsidR="00C92EB1" w:rsidRPr="004C193E" w:rsidRDefault="00C92EB1" w:rsidP="007F2E08">
            <w:pPr>
              <w:contextualSpacing/>
              <w:rPr>
                <w:rFonts w:ascii="Times New Roman" w:hAnsi="Times New Roman" w:cs="Times New Roman"/>
              </w:rPr>
            </w:pPr>
            <w:r w:rsidRPr="004C193E">
              <w:rPr>
                <w:rFonts w:ascii="Times New Roman" w:hAnsi="Times New Roman" w:cs="Times New Roman"/>
              </w:rPr>
              <w:t>4. ​It is the role of the human services worker to support patients’ efforts to take charge of their lives and make decisions. This support can take the form of:</w:t>
            </w:r>
          </w:p>
          <w:tbl>
            <w:tblPr>
              <w:tblStyle w:val="questionMetaData"/>
              <w:tblW w:w="0" w:type="auto"/>
              <w:tblInd w:w="0" w:type="dxa"/>
              <w:tblBorders>
                <w:insideH w:val="nil"/>
                <w:insideV w:val="nil"/>
              </w:tblBorders>
              <w:tblLook w:val="04A0" w:firstRow="1" w:lastRow="0" w:firstColumn="1" w:lastColumn="0" w:noHBand="0" w:noVBand="1"/>
            </w:tblPr>
            <w:tblGrid>
              <w:gridCol w:w="400"/>
              <w:gridCol w:w="240"/>
              <w:gridCol w:w="8720"/>
            </w:tblGrid>
            <w:tr w:rsidR="00C92EB1" w:rsidRPr="004C193E" w14:paraId="446435CA" w14:textId="77777777" w:rsidTr="00C170FF">
              <w:tc>
                <w:tcPr>
                  <w:tcW w:w="4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4716A7A2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hideMark/>
                </w:tcPr>
                <w:p w14:paraId="4B29D295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a.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400" w:type="dxa"/>
                  </w:tcMar>
                  <w:hideMark/>
                </w:tcPr>
                <w:p w14:paraId="1E808B14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​Giving honest criticism when the client makes a mistake</w:t>
                  </w:r>
                </w:p>
              </w:tc>
            </w:tr>
            <w:tr w:rsidR="00C92EB1" w:rsidRPr="004C193E" w14:paraId="12D1CABE" w14:textId="77777777" w:rsidTr="00C170FF">
              <w:tc>
                <w:tcPr>
                  <w:tcW w:w="4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37050B6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hideMark/>
                </w:tcPr>
                <w:p w14:paraId="16D53727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b.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400" w:type="dxa"/>
                  </w:tcMar>
                  <w:hideMark/>
                </w:tcPr>
                <w:p w14:paraId="0CB18F44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​Assuming control of the client’s daily activities to ensure that goals are accomplished</w:t>
                  </w:r>
                </w:p>
              </w:tc>
            </w:tr>
            <w:tr w:rsidR="00C92EB1" w:rsidRPr="004C193E" w14:paraId="6BACD626" w14:textId="77777777" w:rsidTr="00C170FF">
              <w:tc>
                <w:tcPr>
                  <w:tcW w:w="4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55BA6DB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hideMark/>
                </w:tcPr>
                <w:p w14:paraId="781CCC23" w14:textId="77777777" w:rsidR="00C92EB1" w:rsidRPr="00885018" w:rsidRDefault="00C92EB1" w:rsidP="007F2E08">
                  <w:pPr>
                    <w:contextualSpacing/>
                    <w:rPr>
                      <w:rFonts w:ascii="Times New Roman" w:hAnsi="Times New Roman" w:cs="Times New Roman"/>
                      <w:highlight w:val="yellow"/>
                    </w:rPr>
                  </w:pPr>
                  <w:r w:rsidRPr="00885018">
                    <w:rPr>
                      <w:rFonts w:ascii="Times New Roman" w:hAnsi="Times New Roman" w:cs="Times New Roman"/>
                      <w:highlight w:val="yellow"/>
                    </w:rPr>
                    <w:t>c.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400" w:type="dxa"/>
                  </w:tcMar>
                  <w:hideMark/>
                </w:tcPr>
                <w:p w14:paraId="03D05DD8" w14:textId="77777777" w:rsidR="00C92EB1" w:rsidRPr="00885018" w:rsidRDefault="00C92EB1" w:rsidP="007F2E08">
                  <w:pPr>
                    <w:contextualSpacing/>
                    <w:rPr>
                      <w:rFonts w:ascii="Times New Roman" w:hAnsi="Times New Roman" w:cs="Times New Roman"/>
                      <w:highlight w:val="yellow"/>
                    </w:rPr>
                  </w:pPr>
                  <w:r w:rsidRPr="00885018">
                    <w:rPr>
                      <w:rFonts w:ascii="Times New Roman" w:hAnsi="Times New Roman" w:cs="Times New Roman"/>
                      <w:highlight w:val="yellow"/>
                    </w:rPr>
                    <w:t>​Having realistic goals for the client and encouraging progress toward the goals</w:t>
                  </w:r>
                </w:p>
              </w:tc>
            </w:tr>
            <w:tr w:rsidR="00C92EB1" w:rsidRPr="004C193E" w14:paraId="5021686F" w14:textId="77777777" w:rsidTr="00C170FF">
              <w:tc>
                <w:tcPr>
                  <w:tcW w:w="4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0A04FDC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hideMark/>
                </w:tcPr>
                <w:p w14:paraId="0124A609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d.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400" w:type="dxa"/>
                  </w:tcMar>
                  <w:hideMark/>
                </w:tcPr>
                <w:p w14:paraId="76024517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​Insisting that the client take the necessary steps toward the goal when that person appears to be malingering</w:t>
                  </w:r>
                </w:p>
              </w:tc>
            </w:tr>
          </w:tbl>
          <w:p w14:paraId="1B7B17E0" w14:textId="77777777" w:rsidR="00C92EB1" w:rsidRPr="004C193E" w:rsidRDefault="00C92EB1" w:rsidP="007F2E08">
            <w:pPr>
              <w:contextualSpacing/>
              <w:rPr>
                <w:rFonts w:ascii="Times New Roman" w:hAnsi="Times New Roman" w:cs="Times New Roman"/>
              </w:rPr>
            </w:pPr>
          </w:p>
        </w:tc>
      </w:tr>
    </w:tbl>
    <w:p w14:paraId="7A462B3A" w14:textId="6005BCD3" w:rsidR="00C92EB1" w:rsidRPr="004C193E" w:rsidRDefault="00C92EB1" w:rsidP="007F2E08">
      <w:pPr>
        <w:contextualSpacing/>
        <w:rPr>
          <w:rFonts w:ascii="Times New Roman" w:hAnsi="Times New Roman" w:cs="Times New Roman"/>
        </w:rPr>
      </w:pPr>
    </w:p>
    <w:p w14:paraId="5729CA56" w14:textId="77777777" w:rsidR="007F2E08" w:rsidRPr="004C193E" w:rsidRDefault="007F2E08" w:rsidP="007F2E08">
      <w:pPr>
        <w:contextualSpacing/>
        <w:rPr>
          <w:rFonts w:ascii="Times New Roman" w:hAnsi="Times New Roman" w:cs="Times New Roman"/>
        </w:rPr>
      </w:pPr>
    </w:p>
    <w:tbl>
      <w:tblPr>
        <w:tblW w:w="5000" w:type="pct"/>
        <w:tblBorders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C92EB1" w:rsidRPr="004C193E" w14:paraId="75254FF4" w14:textId="77777777" w:rsidTr="00C170FF"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55A89" w14:textId="77777777" w:rsidR="00C92EB1" w:rsidRPr="004C193E" w:rsidRDefault="00C92EB1" w:rsidP="007F2E08">
            <w:pPr>
              <w:contextualSpacing/>
              <w:rPr>
                <w:rFonts w:ascii="Times New Roman" w:hAnsi="Times New Roman" w:cs="Times New Roman"/>
              </w:rPr>
            </w:pPr>
            <w:r w:rsidRPr="004C193E">
              <w:rPr>
                <w:rFonts w:ascii="Times New Roman" w:hAnsi="Times New Roman" w:cs="Times New Roman"/>
              </w:rPr>
              <w:t>5. ​As case managers, we need to erect useful boundaries between ourselves and the client. This means:</w:t>
            </w:r>
          </w:p>
          <w:tbl>
            <w:tblPr>
              <w:tblStyle w:val="questionMetaData"/>
              <w:tblW w:w="0" w:type="auto"/>
              <w:tblInd w:w="0" w:type="dxa"/>
              <w:tblBorders>
                <w:insideH w:val="nil"/>
                <w:insideV w:val="nil"/>
              </w:tblBorders>
              <w:tblLook w:val="04A0" w:firstRow="1" w:lastRow="0" w:firstColumn="1" w:lastColumn="0" w:noHBand="0" w:noVBand="1"/>
            </w:tblPr>
            <w:tblGrid>
              <w:gridCol w:w="400"/>
              <w:gridCol w:w="240"/>
              <w:gridCol w:w="8720"/>
            </w:tblGrid>
            <w:tr w:rsidR="00C92EB1" w:rsidRPr="004C193E" w14:paraId="4200AD4A" w14:textId="77777777" w:rsidTr="00C170FF">
              <w:tc>
                <w:tcPr>
                  <w:tcW w:w="4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0F9F2D63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hideMark/>
                </w:tcPr>
                <w:p w14:paraId="689CECEE" w14:textId="77777777" w:rsidR="00C92EB1" w:rsidRPr="00AD4BCA" w:rsidRDefault="00C92EB1" w:rsidP="007F2E08">
                  <w:pPr>
                    <w:contextualSpacing/>
                    <w:rPr>
                      <w:rFonts w:ascii="Times New Roman" w:hAnsi="Times New Roman" w:cs="Times New Roman"/>
                      <w:highlight w:val="yellow"/>
                    </w:rPr>
                  </w:pPr>
                  <w:r w:rsidRPr="00AD4BCA">
                    <w:rPr>
                      <w:rFonts w:ascii="Times New Roman" w:hAnsi="Times New Roman" w:cs="Times New Roman"/>
                      <w:highlight w:val="yellow"/>
                    </w:rPr>
                    <w:t>a.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400" w:type="dxa"/>
                  </w:tcMar>
                  <w:hideMark/>
                </w:tcPr>
                <w:p w14:paraId="673A489D" w14:textId="77777777" w:rsidR="00C92EB1" w:rsidRPr="00AD4BCA" w:rsidRDefault="00C92EB1" w:rsidP="007F2E08">
                  <w:pPr>
                    <w:contextualSpacing/>
                    <w:rPr>
                      <w:rFonts w:ascii="Times New Roman" w:hAnsi="Times New Roman" w:cs="Times New Roman"/>
                      <w:highlight w:val="yellow"/>
                    </w:rPr>
                  </w:pPr>
                  <w:r w:rsidRPr="00AD4BCA">
                    <w:rPr>
                      <w:rFonts w:ascii="Times New Roman" w:hAnsi="Times New Roman" w:cs="Times New Roman"/>
                      <w:highlight w:val="yellow"/>
                    </w:rPr>
                    <w:t>​Understanding the differences between our situation and the client’s situation despite possible similarities</w:t>
                  </w:r>
                </w:p>
              </w:tc>
            </w:tr>
            <w:tr w:rsidR="00C92EB1" w:rsidRPr="004C193E" w14:paraId="5B2F0AE7" w14:textId="77777777" w:rsidTr="00C170FF">
              <w:tc>
                <w:tcPr>
                  <w:tcW w:w="4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F04CC32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hideMark/>
                </w:tcPr>
                <w:p w14:paraId="661A6B9C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b.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400" w:type="dxa"/>
                  </w:tcMar>
                  <w:hideMark/>
                </w:tcPr>
                <w:p w14:paraId="1E9F2A86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​Letting the client know that he or she can benefit from our similar experiences</w:t>
                  </w:r>
                </w:p>
              </w:tc>
            </w:tr>
            <w:tr w:rsidR="00C92EB1" w:rsidRPr="004C193E" w14:paraId="5A1A1B0B" w14:textId="77777777" w:rsidTr="00C170FF">
              <w:tc>
                <w:tcPr>
                  <w:tcW w:w="4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36C230E9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hideMark/>
                </w:tcPr>
                <w:p w14:paraId="52DB3130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c.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400" w:type="dxa"/>
                  </w:tcMar>
                  <w:hideMark/>
                </w:tcPr>
                <w:p w14:paraId="3DFAD069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​Ensuring the client makes continued progress toward goals by stepping up our level of involvement in the case</w:t>
                  </w:r>
                </w:p>
              </w:tc>
            </w:tr>
            <w:tr w:rsidR="00C92EB1" w:rsidRPr="004C193E" w14:paraId="4ABAE18F" w14:textId="77777777" w:rsidTr="00C170FF">
              <w:tc>
                <w:tcPr>
                  <w:tcW w:w="4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368C591A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hideMark/>
                </w:tcPr>
                <w:p w14:paraId="414307B2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d.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400" w:type="dxa"/>
                  </w:tcMar>
                  <w:hideMark/>
                </w:tcPr>
                <w:p w14:paraId="438B1BEB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 xml:space="preserve">​Seeking employment in an agency that deals with issues </w:t>
                  </w:r>
                  <w:proofErr w:type="gramStart"/>
                  <w:r w:rsidRPr="004C193E">
                    <w:rPr>
                      <w:rFonts w:ascii="Times New Roman" w:hAnsi="Times New Roman" w:cs="Times New Roman"/>
                    </w:rPr>
                    <w:t>similar to</w:t>
                  </w:r>
                  <w:proofErr w:type="gramEnd"/>
                  <w:r w:rsidRPr="004C193E">
                    <w:rPr>
                      <w:rFonts w:ascii="Times New Roman" w:hAnsi="Times New Roman" w:cs="Times New Roman"/>
                    </w:rPr>
                    <w:t xml:space="preserve"> those in our own life</w:t>
                  </w:r>
                </w:p>
              </w:tc>
            </w:tr>
          </w:tbl>
          <w:p w14:paraId="04BA2B8C" w14:textId="77777777" w:rsidR="00C92EB1" w:rsidRPr="004C193E" w:rsidRDefault="00C92EB1" w:rsidP="007F2E08">
            <w:pPr>
              <w:contextualSpacing/>
              <w:rPr>
                <w:rFonts w:ascii="Times New Roman" w:hAnsi="Times New Roman" w:cs="Times New Roman"/>
              </w:rPr>
            </w:pPr>
          </w:p>
        </w:tc>
      </w:tr>
    </w:tbl>
    <w:p w14:paraId="33794964" w14:textId="77777777" w:rsidR="00C92EB1" w:rsidRPr="004C193E" w:rsidRDefault="00C92EB1" w:rsidP="007F2E08">
      <w:pPr>
        <w:contextualSpacing/>
        <w:rPr>
          <w:rFonts w:ascii="Times New Roman" w:hAnsi="Times New Roman" w:cs="Times New Roman"/>
        </w:rPr>
      </w:pPr>
    </w:p>
    <w:tbl>
      <w:tblPr>
        <w:tblW w:w="5000" w:type="pct"/>
        <w:tblBorders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C92EB1" w:rsidRPr="004C193E" w14:paraId="7B0720C4" w14:textId="77777777" w:rsidTr="00C170FF"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13DA5" w14:textId="77777777" w:rsidR="00C92EB1" w:rsidRPr="004C193E" w:rsidRDefault="00C92EB1" w:rsidP="007F2E08">
            <w:pPr>
              <w:contextualSpacing/>
              <w:rPr>
                <w:rFonts w:ascii="Times New Roman" w:hAnsi="Times New Roman" w:cs="Times New Roman"/>
              </w:rPr>
            </w:pPr>
            <w:r w:rsidRPr="004C193E">
              <w:rPr>
                <w:rFonts w:ascii="Times New Roman" w:hAnsi="Times New Roman" w:cs="Times New Roman"/>
              </w:rPr>
              <w:t>6. ​As case managers, we need to refrain from erecting boundaries that are not useful between ourselves and the client. This means:</w:t>
            </w:r>
          </w:p>
          <w:tbl>
            <w:tblPr>
              <w:tblStyle w:val="questionMetaData"/>
              <w:tblW w:w="0" w:type="auto"/>
              <w:tblInd w:w="0" w:type="dxa"/>
              <w:tblBorders>
                <w:insideH w:val="nil"/>
                <w:insideV w:val="nil"/>
              </w:tblBorders>
              <w:tblLook w:val="04A0" w:firstRow="1" w:lastRow="0" w:firstColumn="1" w:lastColumn="0" w:noHBand="0" w:noVBand="1"/>
            </w:tblPr>
            <w:tblGrid>
              <w:gridCol w:w="400"/>
              <w:gridCol w:w="240"/>
              <w:gridCol w:w="8720"/>
            </w:tblGrid>
            <w:tr w:rsidR="00C92EB1" w:rsidRPr="004C193E" w14:paraId="7B75724A" w14:textId="77777777" w:rsidTr="00C170FF">
              <w:tc>
                <w:tcPr>
                  <w:tcW w:w="4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7DA6C53E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hideMark/>
                </w:tcPr>
                <w:p w14:paraId="01E9E7B8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a.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400" w:type="dxa"/>
                  </w:tcMar>
                  <w:hideMark/>
                </w:tcPr>
                <w:p w14:paraId="056B2BA1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​Understanding that good service means first to protect yourself</w:t>
                  </w:r>
                </w:p>
              </w:tc>
            </w:tr>
            <w:tr w:rsidR="00C92EB1" w:rsidRPr="004C193E" w14:paraId="4A7E0953" w14:textId="77777777" w:rsidTr="00C170FF">
              <w:tc>
                <w:tcPr>
                  <w:tcW w:w="4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3AE778F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hideMark/>
                </w:tcPr>
                <w:p w14:paraId="372D8F3A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b.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400" w:type="dxa"/>
                  </w:tcMar>
                  <w:hideMark/>
                </w:tcPr>
                <w:p w14:paraId="69DC7B96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​Understanding the similarities in thought and behavior that you have with your client based on cultural similarities</w:t>
                  </w:r>
                </w:p>
              </w:tc>
            </w:tr>
            <w:tr w:rsidR="00C92EB1" w:rsidRPr="004C193E" w14:paraId="43EF879D" w14:textId="77777777" w:rsidTr="00C170FF">
              <w:tc>
                <w:tcPr>
                  <w:tcW w:w="4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0389B34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hideMark/>
                </w:tcPr>
                <w:p w14:paraId="76A702DD" w14:textId="77777777" w:rsidR="00C92EB1" w:rsidRPr="00AD4BCA" w:rsidRDefault="00C92EB1" w:rsidP="007F2E08">
                  <w:pPr>
                    <w:contextualSpacing/>
                    <w:rPr>
                      <w:rFonts w:ascii="Times New Roman" w:hAnsi="Times New Roman" w:cs="Times New Roman"/>
                      <w:highlight w:val="yellow"/>
                    </w:rPr>
                  </w:pPr>
                  <w:r w:rsidRPr="00AD4BCA">
                    <w:rPr>
                      <w:rFonts w:ascii="Times New Roman" w:hAnsi="Times New Roman" w:cs="Times New Roman"/>
                      <w:highlight w:val="yellow"/>
                    </w:rPr>
                    <w:t>c.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400" w:type="dxa"/>
                  </w:tcMar>
                  <w:hideMark/>
                </w:tcPr>
                <w:p w14:paraId="0025C47C" w14:textId="77777777" w:rsidR="00C92EB1" w:rsidRPr="00AD4BCA" w:rsidRDefault="00C92EB1" w:rsidP="007F2E08">
                  <w:pPr>
                    <w:contextualSpacing/>
                    <w:rPr>
                      <w:rFonts w:ascii="Times New Roman" w:hAnsi="Times New Roman" w:cs="Times New Roman"/>
                      <w:highlight w:val="yellow"/>
                    </w:rPr>
                  </w:pPr>
                  <w:r w:rsidRPr="00AD4BCA">
                    <w:rPr>
                      <w:rFonts w:ascii="Times New Roman" w:hAnsi="Times New Roman" w:cs="Times New Roman"/>
                      <w:highlight w:val="yellow"/>
                    </w:rPr>
                    <w:t>​Understanding the client’s cultural characteristics if different from your own</w:t>
                  </w:r>
                </w:p>
              </w:tc>
            </w:tr>
            <w:tr w:rsidR="00C92EB1" w:rsidRPr="004C193E" w14:paraId="5F7ECFB7" w14:textId="77777777" w:rsidTr="00C170FF">
              <w:tc>
                <w:tcPr>
                  <w:tcW w:w="4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7325F36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hideMark/>
                </w:tcPr>
                <w:p w14:paraId="427B864A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d.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400" w:type="dxa"/>
                  </w:tcMar>
                  <w:hideMark/>
                </w:tcPr>
                <w:p w14:paraId="17DB9F66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​Collaborating with the client rather than taking control of that person’s care</w:t>
                  </w:r>
                </w:p>
              </w:tc>
            </w:tr>
          </w:tbl>
          <w:p w14:paraId="0B05DD4A" w14:textId="77777777" w:rsidR="00C92EB1" w:rsidRPr="004C193E" w:rsidRDefault="00C92EB1" w:rsidP="007F2E08">
            <w:pPr>
              <w:contextualSpacing/>
              <w:rPr>
                <w:rFonts w:ascii="Times New Roman" w:hAnsi="Times New Roman" w:cs="Times New Roman"/>
              </w:rPr>
            </w:pPr>
          </w:p>
        </w:tc>
      </w:tr>
    </w:tbl>
    <w:p w14:paraId="5B810AF1" w14:textId="77777777" w:rsidR="00C92EB1" w:rsidRPr="004C193E" w:rsidRDefault="00C92EB1" w:rsidP="007F2E08">
      <w:pPr>
        <w:contextualSpacing/>
        <w:rPr>
          <w:rFonts w:ascii="Times New Roman" w:hAnsi="Times New Roman" w:cs="Times New Roman"/>
        </w:rPr>
      </w:pPr>
    </w:p>
    <w:tbl>
      <w:tblPr>
        <w:tblW w:w="4939" w:type="pct"/>
        <w:tblBorders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46"/>
      </w:tblGrid>
      <w:tr w:rsidR="00C92EB1" w:rsidRPr="004C193E" w14:paraId="5D2A57B5" w14:textId="77777777" w:rsidTr="007F2E08"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DB69E" w14:textId="77777777" w:rsidR="00C92EB1" w:rsidRPr="004C193E" w:rsidRDefault="00C92EB1" w:rsidP="007F2E08">
            <w:pPr>
              <w:contextualSpacing/>
              <w:rPr>
                <w:rFonts w:ascii="Times New Roman" w:hAnsi="Times New Roman" w:cs="Times New Roman"/>
              </w:rPr>
            </w:pPr>
            <w:r w:rsidRPr="004C193E">
              <w:rPr>
                <w:rFonts w:ascii="Times New Roman" w:hAnsi="Times New Roman" w:cs="Times New Roman"/>
              </w:rPr>
              <w:t>7. ​The case manager may remind the client of someone from the past whom he or she dislikes. This is an        example of:</w:t>
            </w:r>
          </w:p>
          <w:tbl>
            <w:tblPr>
              <w:tblStyle w:val="questionMetaData"/>
              <w:tblW w:w="0" w:type="auto"/>
              <w:tblInd w:w="0" w:type="dxa"/>
              <w:tblBorders>
                <w:insideH w:val="nil"/>
                <w:insideV w:val="nil"/>
              </w:tblBorders>
              <w:tblLook w:val="04A0" w:firstRow="1" w:lastRow="0" w:firstColumn="1" w:lastColumn="0" w:noHBand="0" w:noVBand="1"/>
            </w:tblPr>
            <w:tblGrid>
              <w:gridCol w:w="400"/>
              <w:gridCol w:w="240"/>
              <w:gridCol w:w="2499"/>
            </w:tblGrid>
            <w:tr w:rsidR="00C92EB1" w:rsidRPr="004C193E" w14:paraId="65E5AB75" w14:textId="77777777" w:rsidTr="00C170FF">
              <w:tc>
                <w:tcPr>
                  <w:tcW w:w="4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7A37090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hideMark/>
                </w:tcPr>
                <w:p w14:paraId="342221C0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a.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400" w:type="dxa"/>
                  </w:tcMar>
                  <w:hideMark/>
                </w:tcPr>
                <w:p w14:paraId="1C759519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​False attributions</w:t>
                  </w:r>
                </w:p>
              </w:tc>
            </w:tr>
            <w:tr w:rsidR="00C92EB1" w:rsidRPr="004C193E" w14:paraId="12ECAE28" w14:textId="77777777" w:rsidTr="00C170FF">
              <w:tc>
                <w:tcPr>
                  <w:tcW w:w="4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36EF9D5E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hideMark/>
                </w:tcPr>
                <w:p w14:paraId="2174EE46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b.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400" w:type="dxa"/>
                  </w:tcMar>
                  <w:hideMark/>
                </w:tcPr>
                <w:p w14:paraId="1DE5C614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​Positive transference</w:t>
                  </w:r>
                </w:p>
              </w:tc>
            </w:tr>
            <w:tr w:rsidR="00C92EB1" w:rsidRPr="004C193E" w14:paraId="316692DE" w14:textId="77777777" w:rsidTr="00C170FF">
              <w:tc>
                <w:tcPr>
                  <w:tcW w:w="4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CE1F38C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hideMark/>
                </w:tcPr>
                <w:p w14:paraId="2349127C" w14:textId="77777777" w:rsidR="00C92EB1" w:rsidRPr="00C170FF" w:rsidRDefault="00C92EB1" w:rsidP="007F2E08">
                  <w:pPr>
                    <w:contextualSpacing/>
                    <w:rPr>
                      <w:rFonts w:ascii="Times New Roman" w:hAnsi="Times New Roman" w:cs="Times New Roman"/>
                      <w:highlight w:val="yellow"/>
                    </w:rPr>
                  </w:pPr>
                  <w:r w:rsidRPr="00C170FF">
                    <w:rPr>
                      <w:rFonts w:ascii="Times New Roman" w:hAnsi="Times New Roman" w:cs="Times New Roman"/>
                      <w:highlight w:val="yellow"/>
                    </w:rPr>
                    <w:t>c.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400" w:type="dxa"/>
                  </w:tcMar>
                  <w:hideMark/>
                </w:tcPr>
                <w:p w14:paraId="4556E39B" w14:textId="77777777" w:rsidR="00C92EB1" w:rsidRPr="00C170FF" w:rsidRDefault="00C92EB1" w:rsidP="007F2E08">
                  <w:pPr>
                    <w:contextualSpacing/>
                    <w:rPr>
                      <w:rFonts w:ascii="Times New Roman" w:hAnsi="Times New Roman" w:cs="Times New Roman"/>
                      <w:highlight w:val="yellow"/>
                    </w:rPr>
                  </w:pPr>
                  <w:r w:rsidRPr="00C170FF">
                    <w:rPr>
                      <w:rFonts w:ascii="Times New Roman" w:hAnsi="Times New Roman" w:cs="Times New Roman"/>
                      <w:highlight w:val="yellow"/>
                    </w:rPr>
                    <w:t>​Negative transference</w:t>
                  </w:r>
                </w:p>
              </w:tc>
            </w:tr>
            <w:tr w:rsidR="00C92EB1" w:rsidRPr="004C193E" w14:paraId="697ED9BA" w14:textId="77777777" w:rsidTr="00C170FF">
              <w:tc>
                <w:tcPr>
                  <w:tcW w:w="4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471D1528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hideMark/>
                </w:tcPr>
                <w:p w14:paraId="41C17673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d.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0" w:type="dxa"/>
                    <w:left w:w="0" w:type="dxa"/>
                    <w:bottom w:w="30" w:type="dxa"/>
                    <w:right w:w="400" w:type="dxa"/>
                  </w:tcMar>
                  <w:hideMark/>
                </w:tcPr>
                <w:p w14:paraId="35E9E83A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​Countertransference</w:t>
                  </w:r>
                </w:p>
              </w:tc>
            </w:tr>
          </w:tbl>
          <w:p w14:paraId="7BC8B08F" w14:textId="77777777" w:rsidR="00C92EB1" w:rsidRPr="004C193E" w:rsidRDefault="00C92EB1" w:rsidP="007F2E08">
            <w:pPr>
              <w:contextualSpacing/>
              <w:rPr>
                <w:rFonts w:ascii="Times New Roman" w:hAnsi="Times New Roman" w:cs="Times New Roman"/>
              </w:rPr>
            </w:pPr>
          </w:p>
        </w:tc>
      </w:tr>
    </w:tbl>
    <w:p w14:paraId="3C739B0A" w14:textId="77777777" w:rsidR="00C92EB1" w:rsidRPr="004C193E" w:rsidRDefault="00C92EB1" w:rsidP="007F2E08">
      <w:pPr>
        <w:contextualSpacing/>
        <w:rPr>
          <w:rFonts w:ascii="Times New Roman" w:hAnsi="Times New Roman" w:cs="Times New Roman"/>
        </w:rPr>
      </w:pPr>
    </w:p>
    <w:tbl>
      <w:tblPr>
        <w:tblW w:w="5000" w:type="pct"/>
        <w:tblBorders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C92EB1" w:rsidRPr="004C193E" w14:paraId="62D8A38D" w14:textId="77777777" w:rsidTr="00C170FF"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5000" w:type="pct"/>
              <w:tblBorders>
                <w:insideH w:val="nil"/>
                <w:insideV w:val="nil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C92EB1" w:rsidRPr="004C193E" w14:paraId="248961D2" w14:textId="77777777" w:rsidTr="00C170FF"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3A0F91C5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8. Knowing who owns the problem is important because: </w:t>
                  </w:r>
                </w:p>
                <w:tbl>
                  <w:tblPr>
                    <w:tblStyle w:val="questionMetaData"/>
                    <w:tblW w:w="0" w:type="auto"/>
                    <w:tblInd w:w="0" w:type="dxa"/>
                    <w:tblBorders>
                      <w:insideH w:val="nil"/>
                      <w:insideV w:val="nil"/>
                    </w:tblBorders>
                    <w:tblLook w:val="04A0" w:firstRow="1" w:lastRow="0" w:firstColumn="1" w:lastColumn="0" w:noHBand="0" w:noVBand="1"/>
                  </w:tblPr>
                  <w:tblGrid>
                    <w:gridCol w:w="400"/>
                    <w:gridCol w:w="240"/>
                    <w:gridCol w:w="8253"/>
                  </w:tblGrid>
                  <w:tr w:rsidR="00C92EB1" w:rsidRPr="004C193E" w14:paraId="1F26B6AC" w14:textId="77777777" w:rsidTr="00C170FF">
                    <w:tc>
                      <w:tcPr>
                        <w:tcW w:w="4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025802D2" w14:textId="77777777" w:rsidR="00C92EB1" w:rsidRPr="000D2D07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  <w:highlight w:val="yellow"/>
                          </w:rPr>
                        </w:pPr>
                        <w:r w:rsidRPr="000D2D07">
                          <w:rPr>
                            <w:rFonts w:ascii="Times New Roman" w:hAnsi="Times New Roman" w:cs="Times New Roman"/>
                            <w:highlight w:val="yellow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0" w:type="dxa"/>
                        </w:tcMar>
                        <w:hideMark/>
                      </w:tcPr>
                      <w:p w14:paraId="0570D403" w14:textId="77777777" w:rsidR="00C92EB1" w:rsidRPr="000D2D07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  <w:highlight w:val="yellow"/>
                          </w:rPr>
                        </w:pPr>
                        <w:r w:rsidRPr="000D2D07">
                          <w:rPr>
                            <w:rFonts w:ascii="Times New Roman" w:hAnsi="Times New Roman" w:cs="Times New Roman"/>
                            <w:highlight w:val="yellow"/>
                          </w:rPr>
                          <w:t>a.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400" w:type="dxa"/>
                        </w:tcMar>
                        <w:hideMark/>
                      </w:tcPr>
                      <w:p w14:paraId="54822087" w14:textId="77777777" w:rsidR="00C92EB1" w:rsidRPr="000D2D07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  <w:highlight w:val="yellow"/>
                          </w:rPr>
                        </w:pPr>
                        <w:r w:rsidRPr="000D2D07">
                          <w:rPr>
                            <w:rFonts w:ascii="Times New Roman" w:hAnsi="Times New Roman" w:cs="Times New Roman"/>
                            <w:highlight w:val="yellow"/>
                          </w:rPr>
                          <w:t>​It allows us to understand who is ultimately responsible for resolving the problem</w:t>
                        </w:r>
                      </w:p>
                    </w:tc>
                  </w:tr>
                  <w:tr w:rsidR="00C92EB1" w:rsidRPr="004C193E" w14:paraId="2BF86111" w14:textId="77777777" w:rsidTr="00C170FF">
                    <w:tc>
                      <w:tcPr>
                        <w:tcW w:w="4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2B3AB4A9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0" w:type="dxa"/>
                        </w:tcMar>
                        <w:hideMark/>
                      </w:tcPr>
                      <w:p w14:paraId="06317883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b.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400" w:type="dxa"/>
                        </w:tcMar>
                        <w:hideMark/>
                      </w:tcPr>
                      <w:p w14:paraId="32E8E726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​It makes us seem uncaring</w:t>
                        </w:r>
                      </w:p>
                    </w:tc>
                  </w:tr>
                  <w:tr w:rsidR="00C92EB1" w:rsidRPr="004C193E" w14:paraId="281A2415" w14:textId="77777777" w:rsidTr="00C170FF">
                    <w:tc>
                      <w:tcPr>
                        <w:tcW w:w="4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72B08EDB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0" w:type="dxa"/>
                        </w:tcMar>
                        <w:hideMark/>
                      </w:tcPr>
                      <w:p w14:paraId="7A6564E9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c.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400" w:type="dxa"/>
                        </w:tcMar>
                        <w:hideMark/>
                      </w:tcPr>
                      <w:p w14:paraId="1EDD3A81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​It abandons the client with the problem</w:t>
                        </w:r>
                      </w:p>
                    </w:tc>
                  </w:tr>
                  <w:tr w:rsidR="00C92EB1" w:rsidRPr="004C193E" w14:paraId="5A4A2ED8" w14:textId="77777777" w:rsidTr="00C170FF">
                    <w:tc>
                      <w:tcPr>
                        <w:tcW w:w="4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0DE6FC78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0" w:type="dxa"/>
                        </w:tcMar>
                        <w:hideMark/>
                      </w:tcPr>
                      <w:p w14:paraId="71703BF7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d.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400" w:type="dxa"/>
                        </w:tcMar>
                        <w:hideMark/>
                      </w:tcPr>
                      <w:p w14:paraId="79B971A8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​It allows us to take charge of the client’s care</w:t>
                        </w:r>
                      </w:p>
                    </w:tc>
                  </w:tr>
                </w:tbl>
                <w:p w14:paraId="3F6BC5A0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14:paraId="457A6ED6" w14:textId="77777777" w:rsidR="00C92EB1" w:rsidRPr="004C193E" w:rsidRDefault="00C92EB1" w:rsidP="007F2E08">
            <w:pPr>
              <w:contextualSpacing/>
              <w:rPr>
                <w:rFonts w:ascii="Times New Roman" w:hAnsi="Times New Roman" w:cs="Times New Roman"/>
              </w:rPr>
            </w:pPr>
          </w:p>
          <w:tbl>
            <w:tblPr>
              <w:tblW w:w="5000" w:type="pct"/>
              <w:tblBorders>
                <w:insideH w:val="nil"/>
                <w:insideV w:val="nil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C92EB1" w:rsidRPr="004C193E" w14:paraId="37A45950" w14:textId="77777777" w:rsidTr="00C170FF"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4FACE67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 xml:space="preserve">9. The person who owns the problem </w:t>
                  </w:r>
                  <w:proofErr w:type="gramStart"/>
                  <w:r w:rsidRPr="004C193E">
                    <w:rPr>
                      <w:rFonts w:ascii="Times New Roman" w:hAnsi="Times New Roman" w:cs="Times New Roman"/>
                    </w:rPr>
                    <w:t>is:​</w:t>
                  </w:r>
                  <w:proofErr w:type="gramEnd"/>
                </w:p>
                <w:tbl>
                  <w:tblPr>
                    <w:tblStyle w:val="questionMetaData"/>
                    <w:tblW w:w="0" w:type="auto"/>
                    <w:tblInd w:w="0" w:type="dxa"/>
                    <w:tblBorders>
                      <w:insideH w:val="nil"/>
                      <w:insideV w:val="nil"/>
                    </w:tblBorders>
                    <w:tblLook w:val="04A0" w:firstRow="1" w:lastRow="0" w:firstColumn="1" w:lastColumn="0" w:noHBand="0" w:noVBand="1"/>
                  </w:tblPr>
                  <w:tblGrid>
                    <w:gridCol w:w="400"/>
                    <w:gridCol w:w="240"/>
                    <w:gridCol w:w="4486"/>
                  </w:tblGrid>
                  <w:tr w:rsidR="00C92EB1" w:rsidRPr="004C193E" w14:paraId="76320DE0" w14:textId="77777777" w:rsidTr="00C170FF">
                    <w:tc>
                      <w:tcPr>
                        <w:tcW w:w="4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24CD03E9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0" w:type="dxa"/>
                        </w:tcMar>
                        <w:hideMark/>
                      </w:tcPr>
                      <w:p w14:paraId="681BC7DA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a.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400" w:type="dxa"/>
                        </w:tcMar>
                        <w:hideMark/>
                      </w:tcPr>
                      <w:p w14:paraId="0CCED79B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​The client</w:t>
                        </w:r>
                      </w:p>
                    </w:tc>
                  </w:tr>
                  <w:tr w:rsidR="00C92EB1" w:rsidRPr="004C193E" w14:paraId="359F428A" w14:textId="77777777" w:rsidTr="00C170FF">
                    <w:tc>
                      <w:tcPr>
                        <w:tcW w:w="4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794B4FE5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0" w:type="dxa"/>
                        </w:tcMar>
                        <w:hideMark/>
                      </w:tcPr>
                      <w:p w14:paraId="5944F867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b.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400" w:type="dxa"/>
                        </w:tcMar>
                        <w:hideMark/>
                      </w:tcPr>
                      <w:p w14:paraId="45FA7D21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​The case manager</w:t>
                        </w:r>
                      </w:p>
                    </w:tc>
                  </w:tr>
                  <w:tr w:rsidR="00C92EB1" w:rsidRPr="004C193E" w14:paraId="1709B04E" w14:textId="77777777" w:rsidTr="00C170FF">
                    <w:tc>
                      <w:tcPr>
                        <w:tcW w:w="4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39C88306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0" w:type="dxa"/>
                        </w:tcMar>
                        <w:hideMark/>
                      </w:tcPr>
                      <w:p w14:paraId="5C573D51" w14:textId="77777777" w:rsidR="00C92EB1" w:rsidRPr="00C170FF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  <w:highlight w:val="yellow"/>
                          </w:rPr>
                        </w:pPr>
                        <w:r w:rsidRPr="00C170FF">
                          <w:rPr>
                            <w:rFonts w:ascii="Times New Roman" w:hAnsi="Times New Roman" w:cs="Times New Roman"/>
                            <w:highlight w:val="yellow"/>
                          </w:rPr>
                          <w:t>c.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400" w:type="dxa"/>
                        </w:tcMar>
                        <w:hideMark/>
                      </w:tcPr>
                      <w:p w14:paraId="19D838DA" w14:textId="77777777" w:rsidR="00C92EB1" w:rsidRPr="00C170FF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  <w:highlight w:val="yellow"/>
                          </w:rPr>
                        </w:pPr>
                        <w:r w:rsidRPr="00C170FF">
                          <w:rPr>
                            <w:rFonts w:ascii="Times New Roman" w:hAnsi="Times New Roman" w:cs="Times New Roman"/>
                            <w:highlight w:val="yellow"/>
                          </w:rPr>
                          <w:t>​The person whose needs are not being met</w:t>
                        </w:r>
                      </w:p>
                    </w:tc>
                  </w:tr>
                  <w:tr w:rsidR="00C92EB1" w:rsidRPr="004C193E" w14:paraId="6FDA22C1" w14:textId="77777777" w:rsidTr="00C170FF">
                    <w:tc>
                      <w:tcPr>
                        <w:tcW w:w="4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69BD6126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0" w:type="dxa"/>
                        </w:tcMar>
                        <w:hideMark/>
                      </w:tcPr>
                      <w:p w14:paraId="2144CD37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d.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400" w:type="dxa"/>
                        </w:tcMar>
                        <w:hideMark/>
                      </w:tcPr>
                      <w:p w14:paraId="67818BB9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​Meddling and pushy</w:t>
                        </w:r>
                      </w:p>
                    </w:tc>
                  </w:tr>
                </w:tbl>
                <w:p w14:paraId="339A0AFD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14:paraId="37031DE4" w14:textId="77777777" w:rsidR="00C92EB1" w:rsidRPr="004C193E" w:rsidRDefault="00C92EB1" w:rsidP="007F2E08">
            <w:pPr>
              <w:contextualSpacing/>
              <w:rPr>
                <w:rFonts w:ascii="Times New Roman" w:hAnsi="Times New Roman" w:cs="Times New Roman"/>
              </w:rPr>
            </w:pPr>
          </w:p>
          <w:tbl>
            <w:tblPr>
              <w:tblW w:w="5000" w:type="pct"/>
              <w:tblBorders>
                <w:insideH w:val="nil"/>
                <w:insideV w:val="nil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C92EB1" w:rsidRPr="004C193E" w14:paraId="5A646AF5" w14:textId="77777777" w:rsidTr="00C170FF"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D9E86C7" w14:textId="4466323F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</w:p>
                <w:p w14:paraId="1FA274CE" w14:textId="3667B51D" w:rsidR="007F2E08" w:rsidRPr="004C193E" w:rsidRDefault="007F2E08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</w:p>
                <w:p w14:paraId="439BEECE" w14:textId="77777777" w:rsidR="007F2E08" w:rsidRPr="004C193E" w:rsidRDefault="007F2E08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</w:p>
                <w:p w14:paraId="3B40EA38" w14:textId="77777777" w:rsidR="007F2E08" w:rsidRPr="004C193E" w:rsidRDefault="007F2E08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</w:p>
                <w:p w14:paraId="15A536B2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10. When a client comes to you with a problem, _____</w:t>
                  </w:r>
                  <w:proofErr w:type="gramStart"/>
                  <w:r w:rsidRPr="004C193E">
                    <w:rPr>
                      <w:rFonts w:ascii="Times New Roman" w:hAnsi="Times New Roman" w:cs="Times New Roman"/>
                    </w:rPr>
                    <w:t>_.​</w:t>
                  </w:r>
                  <w:proofErr w:type="gramEnd"/>
                </w:p>
                <w:tbl>
                  <w:tblPr>
                    <w:tblStyle w:val="questionMetaData"/>
                    <w:tblW w:w="0" w:type="auto"/>
                    <w:tblInd w:w="0" w:type="dxa"/>
                    <w:tblBorders>
                      <w:insideH w:val="nil"/>
                      <w:insideV w:val="nil"/>
                    </w:tblBorders>
                    <w:tblLook w:val="04A0" w:firstRow="1" w:lastRow="0" w:firstColumn="1" w:lastColumn="0" w:noHBand="0" w:noVBand="1"/>
                  </w:tblPr>
                  <w:tblGrid>
                    <w:gridCol w:w="400"/>
                    <w:gridCol w:w="240"/>
                    <w:gridCol w:w="6498"/>
                  </w:tblGrid>
                  <w:tr w:rsidR="00C92EB1" w:rsidRPr="004C193E" w14:paraId="19A8A4EC" w14:textId="77777777" w:rsidTr="00C170FF">
                    <w:tc>
                      <w:tcPr>
                        <w:tcW w:w="4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7E2FF931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0" w:type="dxa"/>
                        </w:tcMar>
                        <w:hideMark/>
                      </w:tcPr>
                      <w:p w14:paraId="1177C54A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a.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400" w:type="dxa"/>
                        </w:tcMar>
                        <w:hideMark/>
                      </w:tcPr>
                      <w:p w14:paraId="3AD85E5B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​You must solve it for them</w:t>
                        </w:r>
                      </w:p>
                    </w:tc>
                  </w:tr>
                  <w:tr w:rsidR="00C92EB1" w:rsidRPr="004C193E" w14:paraId="7F428D6E" w14:textId="77777777" w:rsidTr="00C170FF">
                    <w:tc>
                      <w:tcPr>
                        <w:tcW w:w="4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75CBBFBB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0" w:type="dxa"/>
                        </w:tcMar>
                        <w:hideMark/>
                      </w:tcPr>
                      <w:p w14:paraId="24876C82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b.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400" w:type="dxa"/>
                        </w:tcMar>
                        <w:hideMark/>
                      </w:tcPr>
                      <w:p w14:paraId="7A5A8F90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​Listen, and then advise the best solutions for the client</w:t>
                        </w:r>
                      </w:p>
                    </w:tc>
                  </w:tr>
                  <w:tr w:rsidR="00C92EB1" w:rsidRPr="004C193E" w14:paraId="5D2C8DE9" w14:textId="77777777" w:rsidTr="00C170FF">
                    <w:tc>
                      <w:tcPr>
                        <w:tcW w:w="4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3738BA8F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0" w:type="dxa"/>
                        </w:tcMar>
                        <w:hideMark/>
                      </w:tcPr>
                      <w:p w14:paraId="1659D4B2" w14:textId="77777777" w:rsidR="00C92EB1" w:rsidRPr="000D2D07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  <w:highlight w:val="yellow"/>
                          </w:rPr>
                        </w:pPr>
                        <w:r w:rsidRPr="000D2D07">
                          <w:rPr>
                            <w:rFonts w:ascii="Times New Roman" w:hAnsi="Times New Roman" w:cs="Times New Roman"/>
                            <w:highlight w:val="yellow"/>
                          </w:rPr>
                          <w:t>c.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400" w:type="dxa"/>
                        </w:tcMar>
                        <w:hideMark/>
                      </w:tcPr>
                      <w:p w14:paraId="0F4174DA" w14:textId="77777777" w:rsidR="00C92EB1" w:rsidRPr="000D2D07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  <w:highlight w:val="yellow"/>
                          </w:rPr>
                        </w:pPr>
                        <w:r w:rsidRPr="000D2D07">
                          <w:rPr>
                            <w:rFonts w:ascii="Times New Roman" w:hAnsi="Times New Roman" w:cs="Times New Roman"/>
                            <w:highlight w:val="yellow"/>
                          </w:rPr>
                          <w:t>​Listen, provide resources and help the client arrive at a solution</w:t>
                        </w:r>
                      </w:p>
                    </w:tc>
                  </w:tr>
                  <w:tr w:rsidR="00C92EB1" w:rsidRPr="004C193E" w14:paraId="47FC6278" w14:textId="77777777" w:rsidTr="00C170FF">
                    <w:tc>
                      <w:tcPr>
                        <w:tcW w:w="4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114CFEC3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0" w:type="dxa"/>
                        </w:tcMar>
                        <w:hideMark/>
                      </w:tcPr>
                      <w:p w14:paraId="51D62D85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d.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400" w:type="dxa"/>
                        </w:tcMar>
                        <w:hideMark/>
                      </w:tcPr>
                      <w:p w14:paraId="209D2760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​The client must demonstrate that he or she can solve it </w:t>
                        </w:r>
                      </w:p>
                    </w:tc>
                  </w:tr>
                </w:tbl>
                <w:p w14:paraId="73C4A7C0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14:paraId="59681CBB" w14:textId="77777777" w:rsidR="00C92EB1" w:rsidRPr="004C193E" w:rsidRDefault="00C92EB1" w:rsidP="007F2E08">
            <w:pPr>
              <w:contextualSpacing/>
              <w:rPr>
                <w:rFonts w:ascii="Times New Roman" w:hAnsi="Times New Roman" w:cs="Times New Roman"/>
              </w:rPr>
            </w:pPr>
          </w:p>
          <w:tbl>
            <w:tblPr>
              <w:tblW w:w="5000" w:type="pct"/>
              <w:tblBorders>
                <w:insideH w:val="nil"/>
                <w:insideV w:val="nil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C92EB1" w:rsidRPr="004C193E" w14:paraId="5E8CE60C" w14:textId="77777777" w:rsidTr="00C170FF"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A232913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11. When the client owns the problem, _____</w:t>
                  </w:r>
                  <w:proofErr w:type="gramStart"/>
                  <w:r w:rsidRPr="004C193E">
                    <w:rPr>
                      <w:rFonts w:ascii="Times New Roman" w:hAnsi="Times New Roman" w:cs="Times New Roman"/>
                    </w:rPr>
                    <w:t>_.​</w:t>
                  </w:r>
                  <w:proofErr w:type="gramEnd"/>
                </w:p>
                <w:tbl>
                  <w:tblPr>
                    <w:tblStyle w:val="questionMetaData"/>
                    <w:tblW w:w="0" w:type="auto"/>
                    <w:tblInd w:w="0" w:type="dxa"/>
                    <w:tblBorders>
                      <w:insideH w:val="nil"/>
                      <w:insideV w:val="nil"/>
                    </w:tblBorders>
                    <w:tblLook w:val="04A0" w:firstRow="1" w:lastRow="0" w:firstColumn="1" w:lastColumn="0" w:noHBand="0" w:noVBand="1"/>
                  </w:tblPr>
                  <w:tblGrid>
                    <w:gridCol w:w="400"/>
                    <w:gridCol w:w="240"/>
                    <w:gridCol w:w="7152"/>
                  </w:tblGrid>
                  <w:tr w:rsidR="00C92EB1" w:rsidRPr="004C193E" w14:paraId="0C169DA1" w14:textId="77777777" w:rsidTr="00C170FF">
                    <w:tc>
                      <w:tcPr>
                        <w:tcW w:w="4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01EB6A0A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0" w:type="dxa"/>
                        </w:tcMar>
                        <w:hideMark/>
                      </w:tcPr>
                      <w:p w14:paraId="3F4FB496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a.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400" w:type="dxa"/>
                        </w:tcMar>
                        <w:hideMark/>
                      </w:tcPr>
                      <w:p w14:paraId="6FCFA5C0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​The human services worker must take the reins in solving the problem</w:t>
                        </w:r>
                      </w:p>
                    </w:tc>
                  </w:tr>
                  <w:tr w:rsidR="00C92EB1" w:rsidRPr="004C193E" w14:paraId="1DEBCD63" w14:textId="77777777" w:rsidTr="00C170FF">
                    <w:tc>
                      <w:tcPr>
                        <w:tcW w:w="4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5AA9EC19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0" w:type="dxa"/>
                        </w:tcMar>
                        <w:hideMark/>
                      </w:tcPr>
                      <w:p w14:paraId="43D36747" w14:textId="77777777" w:rsidR="00C92EB1" w:rsidRPr="00605BF9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  <w:highlight w:val="yellow"/>
                          </w:rPr>
                        </w:pPr>
                        <w:r w:rsidRPr="00605BF9">
                          <w:rPr>
                            <w:rFonts w:ascii="Times New Roman" w:hAnsi="Times New Roman" w:cs="Times New Roman"/>
                            <w:highlight w:val="yellow"/>
                          </w:rPr>
                          <w:t>b.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400" w:type="dxa"/>
                        </w:tcMar>
                        <w:hideMark/>
                      </w:tcPr>
                      <w:p w14:paraId="202DF3B9" w14:textId="77777777" w:rsidR="00C92EB1" w:rsidRPr="00605BF9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  <w:highlight w:val="yellow"/>
                          </w:rPr>
                        </w:pPr>
                        <w:r w:rsidRPr="00605BF9">
                          <w:rPr>
                            <w:rFonts w:ascii="Times New Roman" w:hAnsi="Times New Roman" w:cs="Times New Roman"/>
                            <w:highlight w:val="yellow"/>
                          </w:rPr>
                          <w:t>​The human services worker must decide how much help to give</w:t>
                        </w:r>
                      </w:p>
                    </w:tc>
                  </w:tr>
                  <w:tr w:rsidR="00C92EB1" w:rsidRPr="004C193E" w14:paraId="79EDF922" w14:textId="77777777" w:rsidTr="00C170FF">
                    <w:tc>
                      <w:tcPr>
                        <w:tcW w:w="4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7A3305E2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lastRenderedPageBreak/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0" w:type="dxa"/>
                        </w:tcMar>
                        <w:hideMark/>
                      </w:tcPr>
                      <w:p w14:paraId="1275B4C7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c.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400" w:type="dxa"/>
                        </w:tcMar>
                        <w:hideMark/>
                      </w:tcPr>
                      <w:p w14:paraId="48A4EB91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​The client must take the reins in solving the problem</w:t>
                        </w:r>
                      </w:p>
                    </w:tc>
                  </w:tr>
                  <w:tr w:rsidR="00C92EB1" w:rsidRPr="004C193E" w14:paraId="5A77BC07" w14:textId="77777777" w:rsidTr="00C170FF">
                    <w:tc>
                      <w:tcPr>
                        <w:tcW w:w="4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397B76ED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0" w:type="dxa"/>
                        </w:tcMar>
                        <w:hideMark/>
                      </w:tcPr>
                      <w:p w14:paraId="508E3963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d.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400" w:type="dxa"/>
                        </w:tcMar>
                        <w:hideMark/>
                      </w:tcPr>
                      <w:p w14:paraId="7B3C7C41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​The client must demonstrate self-reliance in achieving the goal</w:t>
                        </w:r>
                      </w:p>
                    </w:tc>
                  </w:tr>
                </w:tbl>
                <w:p w14:paraId="269C8AFD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14:paraId="5E6247E7" w14:textId="77777777" w:rsidR="00C92EB1" w:rsidRPr="004C193E" w:rsidRDefault="00C92EB1" w:rsidP="007F2E08">
            <w:pPr>
              <w:contextualSpacing/>
              <w:rPr>
                <w:rFonts w:ascii="Times New Roman" w:hAnsi="Times New Roman" w:cs="Times New Roman"/>
              </w:rPr>
            </w:pPr>
          </w:p>
          <w:tbl>
            <w:tblPr>
              <w:tblW w:w="5000" w:type="pct"/>
              <w:tblBorders>
                <w:insideH w:val="nil"/>
                <w:insideV w:val="nil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C92EB1" w:rsidRPr="004C193E" w14:paraId="1155299B" w14:textId="77777777" w:rsidTr="00C170FF"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B6D582F" w14:textId="3CAD3F5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>12</w:t>
                  </w:r>
                  <w:r w:rsidR="00605BF9">
                    <w:rPr>
                      <w:rFonts w:ascii="Times New Roman" w:hAnsi="Times New Roman" w:cs="Times New Roman"/>
                    </w:rPr>
                    <w:t xml:space="preserve">. </w:t>
                  </w:r>
                  <w:r w:rsidRPr="00605BF9">
                    <w:rPr>
                      <w:rFonts w:ascii="Times New Roman" w:hAnsi="Times New Roman" w:cs="Times New Roman"/>
                    </w:rPr>
                    <w:t>The strategy behind determining the level of intervention we provide to the client is based on: ​</w:t>
                  </w:r>
                </w:p>
                <w:tbl>
                  <w:tblPr>
                    <w:tblStyle w:val="questionMetaData"/>
                    <w:tblW w:w="0" w:type="auto"/>
                    <w:tblInd w:w="0" w:type="dxa"/>
                    <w:tblBorders>
                      <w:insideH w:val="nil"/>
                      <w:insideV w:val="nil"/>
                    </w:tblBorders>
                    <w:tblLook w:val="04A0" w:firstRow="1" w:lastRow="0" w:firstColumn="1" w:lastColumn="0" w:noHBand="0" w:noVBand="1"/>
                  </w:tblPr>
                  <w:tblGrid>
                    <w:gridCol w:w="400"/>
                    <w:gridCol w:w="240"/>
                    <w:gridCol w:w="5899"/>
                  </w:tblGrid>
                  <w:tr w:rsidR="00C92EB1" w:rsidRPr="004C193E" w14:paraId="2B54789D" w14:textId="77777777" w:rsidTr="00C170FF">
                    <w:tc>
                      <w:tcPr>
                        <w:tcW w:w="4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2CDCF92A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0" w:type="dxa"/>
                        </w:tcMar>
                        <w:hideMark/>
                      </w:tcPr>
                      <w:p w14:paraId="344F7DED" w14:textId="77777777" w:rsidR="00C92EB1" w:rsidRPr="00605BF9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605BF9">
                          <w:rPr>
                            <w:rFonts w:ascii="Times New Roman" w:hAnsi="Times New Roman" w:cs="Times New Roman"/>
                          </w:rPr>
                          <w:t>a.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400" w:type="dxa"/>
                        </w:tcMar>
                        <w:hideMark/>
                      </w:tcPr>
                      <w:p w14:paraId="689EB361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605BF9">
                          <w:rPr>
                            <w:rFonts w:ascii="Times New Roman" w:hAnsi="Times New Roman" w:cs="Times New Roman"/>
                          </w:rPr>
                          <w:t>​Consultation with the client’s family and close associates</w:t>
                        </w:r>
                      </w:p>
                    </w:tc>
                  </w:tr>
                  <w:tr w:rsidR="00C92EB1" w:rsidRPr="004C193E" w14:paraId="29502A9D" w14:textId="77777777" w:rsidTr="00C170FF">
                    <w:tc>
                      <w:tcPr>
                        <w:tcW w:w="4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62A3F9D9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0" w:type="dxa"/>
                        </w:tcMar>
                        <w:hideMark/>
                      </w:tcPr>
                      <w:p w14:paraId="47B4D95E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b.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400" w:type="dxa"/>
                        </w:tcMar>
                        <w:hideMark/>
                      </w:tcPr>
                      <w:p w14:paraId="0003B555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​Knowing your own level of professional training</w:t>
                        </w:r>
                      </w:p>
                    </w:tc>
                  </w:tr>
                  <w:tr w:rsidR="00C92EB1" w:rsidRPr="004C193E" w14:paraId="24BBD0A6" w14:textId="77777777" w:rsidTr="00C170FF">
                    <w:tc>
                      <w:tcPr>
                        <w:tcW w:w="4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037F8D60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0" w:type="dxa"/>
                        </w:tcMar>
                        <w:hideMark/>
                      </w:tcPr>
                      <w:p w14:paraId="4F5F4FFD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c.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400" w:type="dxa"/>
                        </w:tcMar>
                        <w:hideMark/>
                      </w:tcPr>
                      <w:p w14:paraId="168C7045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​The need to solve the client’s problem</w:t>
                        </w:r>
                      </w:p>
                    </w:tc>
                  </w:tr>
                  <w:tr w:rsidR="00C92EB1" w:rsidRPr="004C193E" w14:paraId="67DDB508" w14:textId="77777777" w:rsidTr="00C170FF">
                    <w:tc>
                      <w:tcPr>
                        <w:tcW w:w="4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54403204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0" w:type="dxa"/>
                        </w:tcMar>
                        <w:hideMark/>
                      </w:tcPr>
                      <w:p w14:paraId="3DCBA8C2" w14:textId="77777777" w:rsidR="00C92EB1" w:rsidRPr="00605BF9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  <w:highlight w:val="yellow"/>
                          </w:rPr>
                        </w:pPr>
                        <w:r w:rsidRPr="00605BF9">
                          <w:rPr>
                            <w:rFonts w:ascii="Times New Roman" w:hAnsi="Times New Roman" w:cs="Times New Roman"/>
                            <w:highlight w:val="yellow"/>
                          </w:rPr>
                          <w:t>d.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400" w:type="dxa"/>
                        </w:tcMar>
                        <w:hideMark/>
                      </w:tcPr>
                      <w:p w14:paraId="4915E421" w14:textId="77777777" w:rsidR="00C92EB1" w:rsidRPr="00605BF9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  <w:highlight w:val="yellow"/>
                          </w:rPr>
                        </w:pPr>
                        <w:r w:rsidRPr="00605BF9">
                          <w:rPr>
                            <w:rFonts w:ascii="Times New Roman" w:hAnsi="Times New Roman" w:cs="Times New Roman"/>
                            <w:highlight w:val="yellow"/>
                          </w:rPr>
                          <w:t>​Knowing the client’s strengths and limitations</w:t>
                        </w:r>
                      </w:p>
                    </w:tc>
                  </w:tr>
                </w:tbl>
                <w:p w14:paraId="6AAD319C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14:paraId="0B29E36C" w14:textId="77777777" w:rsidR="00C92EB1" w:rsidRPr="004C193E" w:rsidRDefault="00C92EB1" w:rsidP="007F2E08">
            <w:pPr>
              <w:contextualSpacing/>
              <w:rPr>
                <w:rFonts w:ascii="Times New Roman" w:hAnsi="Times New Roman" w:cs="Times New Roman"/>
              </w:rPr>
            </w:pPr>
          </w:p>
          <w:tbl>
            <w:tblPr>
              <w:tblW w:w="5000" w:type="pct"/>
              <w:tblBorders>
                <w:insideH w:val="nil"/>
                <w:insideV w:val="nil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C92EB1" w:rsidRPr="004C193E" w14:paraId="50F4DCB5" w14:textId="77777777" w:rsidTr="00C170FF"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1065DFB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 xml:space="preserve">13. The clinician generally has information and resources at his or her fingertips; </w:t>
                  </w:r>
                  <w:proofErr w:type="gramStart"/>
                  <w:r w:rsidRPr="004C193E">
                    <w:rPr>
                      <w:rFonts w:ascii="Times New Roman" w:hAnsi="Times New Roman" w:cs="Times New Roman"/>
                    </w:rPr>
                    <w:t>therefore:​</w:t>
                  </w:r>
                  <w:proofErr w:type="gramEnd"/>
                </w:p>
                <w:tbl>
                  <w:tblPr>
                    <w:tblStyle w:val="questionMetaData"/>
                    <w:tblW w:w="0" w:type="auto"/>
                    <w:tblInd w:w="0" w:type="dxa"/>
                    <w:tblBorders>
                      <w:insideH w:val="nil"/>
                      <w:insideV w:val="nil"/>
                    </w:tblBorders>
                    <w:tblLook w:val="04A0" w:firstRow="1" w:lastRow="0" w:firstColumn="1" w:lastColumn="0" w:noHBand="0" w:noVBand="1"/>
                  </w:tblPr>
                  <w:tblGrid>
                    <w:gridCol w:w="400"/>
                    <w:gridCol w:w="240"/>
                    <w:gridCol w:w="7925"/>
                  </w:tblGrid>
                  <w:tr w:rsidR="00C92EB1" w:rsidRPr="004C193E" w14:paraId="002BBA52" w14:textId="77777777" w:rsidTr="00C170FF">
                    <w:tc>
                      <w:tcPr>
                        <w:tcW w:w="4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4C50456B" w14:textId="77777777" w:rsidR="00C92EB1" w:rsidRPr="00605BF9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  <w:highlight w:val="yellow"/>
                          </w:rPr>
                        </w:pPr>
                        <w:r w:rsidRPr="00605BF9">
                          <w:rPr>
                            <w:rFonts w:ascii="Times New Roman" w:hAnsi="Times New Roman" w:cs="Times New Roman"/>
                            <w:highlight w:val="yellow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0" w:type="dxa"/>
                        </w:tcMar>
                        <w:hideMark/>
                      </w:tcPr>
                      <w:p w14:paraId="3E83EE8A" w14:textId="77777777" w:rsidR="00C92EB1" w:rsidRPr="00605BF9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  <w:highlight w:val="yellow"/>
                          </w:rPr>
                        </w:pPr>
                        <w:r w:rsidRPr="00605BF9">
                          <w:rPr>
                            <w:rFonts w:ascii="Times New Roman" w:hAnsi="Times New Roman" w:cs="Times New Roman"/>
                            <w:highlight w:val="yellow"/>
                          </w:rPr>
                          <w:t>a.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400" w:type="dxa"/>
                        </w:tcMar>
                        <w:hideMark/>
                      </w:tcPr>
                      <w:p w14:paraId="666307B6" w14:textId="77777777" w:rsidR="00C92EB1" w:rsidRPr="00605BF9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  <w:highlight w:val="yellow"/>
                          </w:rPr>
                        </w:pPr>
                        <w:r w:rsidRPr="00605BF9">
                          <w:rPr>
                            <w:rFonts w:ascii="Times New Roman" w:hAnsi="Times New Roman" w:cs="Times New Roman"/>
                            <w:highlight w:val="yellow"/>
                          </w:rPr>
                          <w:t>​The clinician can more effectively collaborate with the client on the solution</w:t>
                        </w:r>
                      </w:p>
                    </w:tc>
                  </w:tr>
                  <w:tr w:rsidR="00C92EB1" w:rsidRPr="004C193E" w14:paraId="77D7D187" w14:textId="77777777" w:rsidTr="00C170FF">
                    <w:tc>
                      <w:tcPr>
                        <w:tcW w:w="4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2897902A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0" w:type="dxa"/>
                        </w:tcMar>
                        <w:hideMark/>
                      </w:tcPr>
                      <w:p w14:paraId="598273D3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b.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400" w:type="dxa"/>
                        </w:tcMar>
                        <w:hideMark/>
                      </w:tcPr>
                      <w:p w14:paraId="7CA24256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​It puts the clinician in a better position to solve the client’s problems</w:t>
                        </w:r>
                      </w:p>
                    </w:tc>
                  </w:tr>
                  <w:tr w:rsidR="00C92EB1" w:rsidRPr="004C193E" w14:paraId="39499CFD" w14:textId="77777777" w:rsidTr="00C170FF">
                    <w:tc>
                      <w:tcPr>
                        <w:tcW w:w="4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2D8E24A6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0" w:type="dxa"/>
                        </w:tcMar>
                        <w:hideMark/>
                      </w:tcPr>
                      <w:p w14:paraId="4120D0D7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c.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400" w:type="dxa"/>
                        </w:tcMar>
                        <w:hideMark/>
                      </w:tcPr>
                      <w:p w14:paraId="22F8AE76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 xml:space="preserve">​The client is not </w:t>
                        </w:r>
                        <w:proofErr w:type="gramStart"/>
                        <w:r w:rsidRPr="004C193E">
                          <w:rPr>
                            <w:rFonts w:ascii="Times New Roman" w:hAnsi="Times New Roman" w:cs="Times New Roman"/>
                          </w:rPr>
                          <w:t>in a position</w:t>
                        </w:r>
                        <w:proofErr w:type="gramEnd"/>
                        <w:r w:rsidRPr="004C193E">
                          <w:rPr>
                            <w:rFonts w:ascii="Times New Roman" w:hAnsi="Times New Roman" w:cs="Times New Roman"/>
                          </w:rPr>
                          <w:t xml:space="preserve"> to solve his or her own problems</w:t>
                        </w:r>
                      </w:p>
                    </w:tc>
                  </w:tr>
                  <w:tr w:rsidR="00C92EB1" w:rsidRPr="004C193E" w14:paraId="13A93F6C" w14:textId="77777777" w:rsidTr="00C170FF">
                    <w:tc>
                      <w:tcPr>
                        <w:tcW w:w="4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5818719F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0" w:type="dxa"/>
                        </w:tcMar>
                        <w:hideMark/>
                      </w:tcPr>
                      <w:p w14:paraId="3CCBC730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d.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0" w:type="dxa"/>
                          <w:left w:w="0" w:type="dxa"/>
                          <w:bottom w:w="30" w:type="dxa"/>
                          <w:right w:w="400" w:type="dxa"/>
                        </w:tcMar>
                        <w:hideMark/>
                      </w:tcPr>
                      <w:p w14:paraId="70A561E3" w14:textId="77777777" w:rsidR="00C92EB1" w:rsidRPr="004C193E" w:rsidRDefault="00C92EB1" w:rsidP="007F2E08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  <w:r w:rsidRPr="004C193E">
                          <w:rPr>
                            <w:rFonts w:ascii="Times New Roman" w:hAnsi="Times New Roman" w:cs="Times New Roman"/>
                          </w:rPr>
                          <w:t>​The client has no opportunity to exercise self-determination and independence</w:t>
                        </w:r>
                      </w:p>
                    </w:tc>
                  </w:tr>
                </w:tbl>
                <w:p w14:paraId="5EF2D2BF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</w:p>
                <w:p w14:paraId="73DFA9AE" w14:textId="77777777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</w:p>
                <w:p w14:paraId="148517F5" w14:textId="501189EE" w:rsidR="00C92EB1" w:rsidRPr="004C193E" w:rsidRDefault="00C92EB1" w:rsidP="007F2E08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hAnsi="Times New Roman" w:cs="Times New Roman"/>
                    </w:rPr>
                    <w:t xml:space="preserve">Short answer. </w:t>
                  </w:r>
                </w:p>
              </w:tc>
            </w:tr>
          </w:tbl>
          <w:p w14:paraId="5CC3E943" w14:textId="77777777" w:rsidR="00C92EB1" w:rsidRPr="004C193E" w:rsidRDefault="00C92EB1" w:rsidP="007F2E08">
            <w:pPr>
              <w:contextualSpacing/>
              <w:rPr>
                <w:rFonts w:ascii="Times New Roman" w:hAnsi="Times New Roman" w:cs="Times New Roman"/>
              </w:rPr>
            </w:pPr>
          </w:p>
        </w:tc>
      </w:tr>
    </w:tbl>
    <w:p w14:paraId="2C074DDD" w14:textId="77777777" w:rsidR="00C92EB1" w:rsidRPr="004C193E" w:rsidRDefault="00C92EB1" w:rsidP="00C92EB1">
      <w:pPr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C92EB1" w:rsidRPr="004C193E" w14:paraId="6F77BBAD" w14:textId="77777777" w:rsidTr="00C170FF">
        <w:tc>
          <w:tcPr>
            <w:tcW w:w="5000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2D181" w14:textId="77777777" w:rsidR="00C92EB1" w:rsidRPr="004C193E" w:rsidRDefault="00C92EB1" w:rsidP="00C170FF">
            <w:pPr>
              <w:rPr>
                <w:rFonts w:ascii="Times New Roman" w:hAnsi="Times New Roman" w:cs="Times New Roman"/>
              </w:rPr>
            </w:pPr>
          </w:p>
          <w:tbl>
            <w:tblPr>
              <w:tblW w:w="5000" w:type="pct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C92EB1" w:rsidRPr="004C193E" w14:paraId="274C6A92" w14:textId="77777777" w:rsidTr="00C170FF">
              <w:tc>
                <w:tcPr>
                  <w:tcW w:w="5000" w:type="pct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16C20E0" w14:textId="77777777" w:rsidR="00C92EB1" w:rsidRPr="004C193E" w:rsidRDefault="00C92EB1" w:rsidP="00C170FF">
                  <w:pPr>
                    <w:pStyle w:val="p"/>
                    <w:shd w:val="clear" w:color="auto" w:fill="FFFFFF"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eastAsia="Times New Roman" w:hAnsi="Times New Roman" w:cs="Times New Roman"/>
                      <w:color w:val="000000"/>
                    </w:rPr>
                    <w:t>14. ​Name 4 countries that tend to be individualistic</w:t>
                  </w:r>
                </w:p>
                <w:p w14:paraId="4736A125" w14:textId="77777777" w:rsidR="00C92EB1" w:rsidRPr="004C193E" w:rsidRDefault="00C92EB1" w:rsidP="00C170FF">
                  <w:pPr>
                    <w:rPr>
                      <w:rFonts w:ascii="Times New Roman" w:hAnsi="Times New Roman" w:cs="Times New Roman"/>
                    </w:rPr>
                  </w:pPr>
                </w:p>
                <w:p w14:paraId="2D977ABD" w14:textId="3E28C07D" w:rsidR="00C92EB1" w:rsidRPr="004C193E" w:rsidRDefault="000C3B21" w:rsidP="00585C58">
                  <w:pPr>
                    <w:ind w:firstLine="540"/>
                    <w:rPr>
                      <w:rFonts w:ascii="Times New Roman" w:hAnsi="Times New Roman" w:cs="Times New Roman"/>
                    </w:rPr>
                  </w:pPr>
                  <w:r w:rsidRPr="00585C58">
                    <w:rPr>
                      <w:rFonts w:ascii="Times New Roman" w:hAnsi="Times New Roman" w:cs="Times New Roman"/>
                      <w:highlight w:val="yellow"/>
                    </w:rPr>
                    <w:t xml:space="preserve">Four countries that tend to be individualistic are </w:t>
                  </w:r>
                  <w:r w:rsidR="00585C58" w:rsidRPr="00585C58">
                    <w:rPr>
                      <w:rFonts w:ascii="Times New Roman" w:hAnsi="Times New Roman" w:cs="Times New Roman"/>
                      <w:highlight w:val="yellow"/>
                    </w:rPr>
                    <w:t>Australia, Canada, Germany and the United States.</w:t>
                  </w:r>
                </w:p>
              </w:tc>
            </w:tr>
          </w:tbl>
          <w:p w14:paraId="39A12893" w14:textId="77777777" w:rsidR="00C92EB1" w:rsidRPr="004C193E" w:rsidRDefault="00C92EB1" w:rsidP="00C170FF">
            <w:pPr>
              <w:shd w:val="clear" w:color="auto" w:fill="FFFFFF"/>
              <w:spacing w:after="75"/>
              <w:rPr>
                <w:rFonts w:ascii="Times New Roman" w:hAnsi="Times New Roman" w:cs="Times New Roman"/>
              </w:rPr>
            </w:pPr>
          </w:p>
          <w:tbl>
            <w:tblPr>
              <w:tblW w:w="5000" w:type="pct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C92EB1" w:rsidRPr="004C193E" w14:paraId="6DE891E1" w14:textId="77777777" w:rsidTr="00C170FF">
              <w:tc>
                <w:tcPr>
                  <w:tcW w:w="5000" w:type="pct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69E5874" w14:textId="77777777" w:rsidR="00C92EB1" w:rsidRPr="004C193E" w:rsidRDefault="00C92EB1" w:rsidP="00C170FF">
                  <w:pPr>
                    <w:pStyle w:val="p"/>
                    <w:shd w:val="clear" w:color="auto" w:fill="FFFFFF"/>
                    <w:rPr>
                      <w:rFonts w:ascii="Times New Roman" w:hAnsi="Times New Roman" w:cs="Times New Roman"/>
                    </w:rPr>
                  </w:pPr>
                  <w:r w:rsidRPr="004C193E">
                    <w:rPr>
                      <w:rFonts w:ascii="Times New Roman" w:eastAsia="Times New Roman" w:hAnsi="Times New Roman" w:cs="Times New Roman"/>
                      <w:color w:val="000000"/>
                    </w:rPr>
                    <w:t>15. ​Name 4 countries that tend to be collectivistic.</w:t>
                  </w:r>
                </w:p>
                <w:p w14:paraId="677E289A" w14:textId="0EC47DDF" w:rsidR="00C92EB1" w:rsidRPr="004C193E" w:rsidRDefault="00585C58" w:rsidP="00585C58">
                  <w:pPr>
                    <w:ind w:firstLine="720"/>
                    <w:rPr>
                      <w:rFonts w:ascii="Times New Roman" w:hAnsi="Times New Roman" w:cs="Times New Roman"/>
                    </w:rPr>
                  </w:pPr>
                  <w:r w:rsidRPr="00585C58">
                    <w:rPr>
                      <w:rFonts w:ascii="Times New Roman" w:hAnsi="Times New Roman" w:cs="Times New Roman"/>
                      <w:highlight w:val="yellow"/>
                    </w:rPr>
                    <w:t>Four countries that tend to be collectivistic are China, Greece, Mexico, and Saudi Arabia.</w:t>
                  </w:r>
                </w:p>
              </w:tc>
            </w:tr>
            <w:tr w:rsidR="00C92EB1" w:rsidRPr="004C193E" w14:paraId="6D33EC6E" w14:textId="77777777" w:rsidTr="00C170FF">
              <w:tc>
                <w:tcPr>
                  <w:tcW w:w="5000" w:type="pct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76A89C4" w14:textId="77777777" w:rsidR="00C92EB1" w:rsidRPr="004C193E" w:rsidRDefault="00C92EB1" w:rsidP="00C170FF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14:paraId="5A80B8CD" w14:textId="77777777" w:rsidR="00C92EB1" w:rsidRPr="004C193E" w:rsidRDefault="00C92EB1" w:rsidP="00C170FF">
            <w:pPr>
              <w:pStyle w:val="p"/>
              <w:shd w:val="clear" w:color="auto" w:fill="FFFFFF"/>
              <w:rPr>
                <w:rFonts w:ascii="Times New Roman" w:hAnsi="Times New Roman" w:cs="Times New Roman"/>
              </w:rPr>
            </w:pPr>
            <w:r w:rsidRPr="004C193E">
              <w:rPr>
                <w:rFonts w:ascii="Times New Roman" w:eastAsia="Times New Roman" w:hAnsi="Times New Roman" w:cs="Times New Roman"/>
                <w:color w:val="000000"/>
              </w:rPr>
              <w:t>16. ​Briefly define culture.</w:t>
            </w:r>
          </w:p>
          <w:p w14:paraId="188ABCE4" w14:textId="27B44F84" w:rsidR="00C92EB1" w:rsidRPr="004C193E" w:rsidRDefault="00180B23" w:rsidP="00180B23">
            <w:pPr>
              <w:ind w:firstLine="720"/>
              <w:rPr>
                <w:rFonts w:ascii="Times New Roman" w:hAnsi="Times New Roman" w:cs="Times New Roman"/>
              </w:rPr>
            </w:pPr>
            <w:r w:rsidRPr="00180B23">
              <w:rPr>
                <w:rFonts w:ascii="Times New Roman" w:hAnsi="Times New Roman" w:cs="Times New Roman"/>
                <w:highlight w:val="yellow"/>
              </w:rPr>
              <w:t>Culture is a society within a boundary where the citizens share a common understanding.</w:t>
            </w:r>
          </w:p>
          <w:p w14:paraId="3839D550" w14:textId="77777777" w:rsidR="00C92EB1" w:rsidRPr="004C193E" w:rsidRDefault="00C92EB1" w:rsidP="00C170FF">
            <w:pPr>
              <w:rPr>
                <w:rFonts w:ascii="Times New Roman" w:hAnsi="Times New Roman" w:cs="Times New Roman"/>
              </w:rPr>
            </w:pPr>
          </w:p>
          <w:p w14:paraId="110B097D" w14:textId="37183F1C" w:rsidR="00C92EB1" w:rsidRPr="004C193E" w:rsidRDefault="00C92EB1" w:rsidP="00C170FF">
            <w:pPr>
              <w:rPr>
                <w:rFonts w:ascii="Times New Roman" w:hAnsi="Times New Roman" w:cs="Times New Roman"/>
              </w:rPr>
            </w:pPr>
          </w:p>
        </w:tc>
      </w:tr>
      <w:tr w:rsidR="00C92EB1" w:rsidRPr="004C193E" w14:paraId="4AEFC1D8" w14:textId="77777777" w:rsidTr="00C170FF">
        <w:tc>
          <w:tcPr>
            <w:tcW w:w="5000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9765E2" w14:textId="3C6D5420" w:rsidR="00C92EB1" w:rsidRPr="004C193E" w:rsidRDefault="00585C58" w:rsidP="00C170FF">
            <w:pPr>
              <w:pStyle w:val="p"/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17</w:t>
            </w:r>
            <w:r w:rsidR="00C92EB1" w:rsidRPr="004C193E">
              <w:rPr>
                <w:rFonts w:ascii="Times New Roman" w:eastAsia="Times New Roman" w:hAnsi="Times New Roman" w:cs="Times New Roman"/>
                <w:color w:val="000000"/>
              </w:rPr>
              <w:t>. ​Briefly define prejudice.</w:t>
            </w:r>
          </w:p>
          <w:p w14:paraId="374AC837" w14:textId="3E58EA15" w:rsidR="00C92EB1" w:rsidRPr="004C193E" w:rsidRDefault="00585C58" w:rsidP="00585C58">
            <w:pPr>
              <w:ind w:firstLine="720"/>
              <w:rPr>
                <w:rFonts w:ascii="Times New Roman" w:hAnsi="Times New Roman" w:cs="Times New Roman"/>
              </w:rPr>
            </w:pPr>
            <w:r w:rsidRPr="00585C58">
              <w:rPr>
                <w:rFonts w:ascii="Times New Roman" w:hAnsi="Times New Roman" w:cs="Times New Roman"/>
                <w:highlight w:val="yellow"/>
              </w:rPr>
              <w:t>Prejudice is judging an entire race or culture based on an issue we may have had with one individual or group that is part of that race or culture.</w:t>
            </w:r>
          </w:p>
        </w:tc>
      </w:tr>
    </w:tbl>
    <w:p w14:paraId="6AEC4978" w14:textId="77777777" w:rsidR="00C92EB1" w:rsidRPr="004C193E" w:rsidRDefault="00C92EB1" w:rsidP="00C92EB1">
      <w:pPr>
        <w:shd w:val="clear" w:color="auto" w:fill="FFFFFF"/>
        <w:spacing w:after="75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C92EB1" w:rsidRPr="004C193E" w14:paraId="7173F48E" w14:textId="77777777" w:rsidTr="00C170FF">
        <w:tc>
          <w:tcPr>
            <w:tcW w:w="5000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CB5DCF" w14:textId="77777777" w:rsidR="00C92EB1" w:rsidRPr="004C193E" w:rsidRDefault="00C92EB1" w:rsidP="00C170FF">
            <w:pPr>
              <w:pStyle w:val="p"/>
              <w:shd w:val="clear" w:color="auto" w:fill="FFFFFF"/>
              <w:rPr>
                <w:rFonts w:ascii="Times New Roman" w:hAnsi="Times New Roman" w:cs="Times New Roman"/>
              </w:rPr>
            </w:pPr>
            <w:r w:rsidRPr="004C193E">
              <w:rPr>
                <w:rFonts w:ascii="Times New Roman" w:eastAsia="Times New Roman" w:hAnsi="Times New Roman" w:cs="Times New Roman"/>
                <w:color w:val="000000"/>
              </w:rPr>
              <w:t>18. ​Briefly define ethnocentrism.</w:t>
            </w:r>
          </w:p>
          <w:p w14:paraId="4461A7EC" w14:textId="33A92390" w:rsidR="00C92EB1" w:rsidRPr="004C193E" w:rsidRDefault="00585C58" w:rsidP="00585C58">
            <w:pPr>
              <w:ind w:firstLine="720"/>
              <w:rPr>
                <w:rFonts w:ascii="Times New Roman" w:hAnsi="Times New Roman" w:cs="Times New Roman"/>
              </w:rPr>
            </w:pPr>
            <w:r w:rsidRPr="00585C58">
              <w:rPr>
                <w:rFonts w:ascii="Times New Roman" w:hAnsi="Times New Roman" w:cs="Times New Roman"/>
                <w:highlight w:val="yellow"/>
              </w:rPr>
              <w:t>Ethnocentrism is using our own cultural believes and judging someone else based on theirs.</w:t>
            </w:r>
          </w:p>
        </w:tc>
      </w:tr>
    </w:tbl>
    <w:p w14:paraId="0879D40A" w14:textId="77777777" w:rsidR="00C92EB1" w:rsidRPr="004C193E" w:rsidRDefault="00C92EB1" w:rsidP="00C92EB1">
      <w:pPr>
        <w:shd w:val="clear" w:color="auto" w:fill="FFFFFF"/>
        <w:spacing w:after="75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C92EB1" w:rsidRPr="004C193E" w14:paraId="5E4AB66C" w14:textId="77777777" w:rsidTr="00C170FF">
        <w:tc>
          <w:tcPr>
            <w:tcW w:w="5000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83F33" w14:textId="77777777" w:rsidR="00C92EB1" w:rsidRPr="004C193E" w:rsidRDefault="00C92EB1" w:rsidP="00C170FF">
            <w:pPr>
              <w:pStyle w:val="p"/>
              <w:shd w:val="clear" w:color="auto" w:fill="FFFFFF"/>
              <w:rPr>
                <w:rFonts w:ascii="Times New Roman" w:hAnsi="Times New Roman" w:cs="Times New Roman"/>
              </w:rPr>
            </w:pPr>
            <w:r w:rsidRPr="004C193E">
              <w:rPr>
                <w:rFonts w:ascii="Times New Roman" w:eastAsia="Times New Roman" w:hAnsi="Times New Roman" w:cs="Times New Roman"/>
                <w:color w:val="000000"/>
              </w:rPr>
              <w:t>19. ​Briefly define race.</w:t>
            </w:r>
          </w:p>
          <w:tbl>
            <w:tblPr>
              <w:tblStyle w:val="questionMetaData"/>
              <w:tblW w:w="0" w:type="auto"/>
              <w:tblInd w:w="0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ook w:val="04A0" w:firstRow="1" w:lastRow="0" w:firstColumn="1" w:lastColumn="0" w:noHBand="0" w:noVBand="1"/>
            </w:tblPr>
            <w:tblGrid>
              <w:gridCol w:w="7645"/>
              <w:gridCol w:w="6"/>
            </w:tblGrid>
            <w:tr w:rsidR="00C92EB1" w:rsidRPr="004C193E" w14:paraId="348820C5" w14:textId="77777777" w:rsidTr="00C170FF">
              <w:tc>
                <w:tcPr>
                  <w:tcW w:w="0" w:type="auto"/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</w:tcPr>
                <w:p w14:paraId="46AF5737" w14:textId="5B6DF1C6" w:rsidR="00C92EB1" w:rsidRPr="004C193E" w:rsidRDefault="00180B23" w:rsidP="00585C58">
                  <w:pPr>
                    <w:ind w:firstLine="720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180B23">
                    <w:rPr>
                      <w:rFonts w:ascii="Times New Roman" w:eastAsia="Times New Roman" w:hAnsi="Times New Roman" w:cs="Times New Roman"/>
                      <w:iCs/>
                      <w:color w:val="000000"/>
                      <w:highlight w:val="yellow"/>
                    </w:rPr>
                    <w:t>Race refers to a group of individuals who are biologically similar.</w:t>
                  </w:r>
                </w:p>
                <w:p w14:paraId="706AC558" w14:textId="4B21BB67" w:rsidR="00C92EB1" w:rsidRPr="004C193E" w:rsidRDefault="00C92EB1" w:rsidP="00C170FF">
                  <w:pPr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</w:p>
                <w:p w14:paraId="681F30C3" w14:textId="77777777" w:rsidR="00C92EB1" w:rsidRPr="004C193E" w:rsidRDefault="00C92EB1" w:rsidP="00C170FF">
                  <w:pPr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</w:p>
                <w:p w14:paraId="396A050C" w14:textId="77777777" w:rsidR="00C92EB1" w:rsidRPr="004C193E" w:rsidRDefault="00C92EB1" w:rsidP="00C170FF">
                  <w:pPr>
                    <w:pStyle w:val="p"/>
                    <w:shd w:val="clear" w:color="auto" w:fill="FFFFFF"/>
                    <w:rPr>
                      <w:rFonts w:ascii="Times New Roman" w:hAnsi="Times New Roman" w:cs="Times New Roman"/>
                      <w:bdr w:val="none" w:sz="0" w:space="0" w:color="auto"/>
                    </w:rPr>
                  </w:pPr>
                  <w:r w:rsidRPr="004C193E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20. Briefly describe why it is not uncaring to allow a client to own the </w:t>
                  </w:r>
                  <w:proofErr w:type="gramStart"/>
                  <w:r w:rsidRPr="004C193E">
                    <w:rPr>
                      <w:rFonts w:ascii="Times New Roman" w:eastAsia="Times New Roman" w:hAnsi="Times New Roman" w:cs="Times New Roman"/>
                      <w:color w:val="000000"/>
                    </w:rPr>
                    <w:t>problem.​</w:t>
                  </w:r>
                  <w:proofErr w:type="gramEnd"/>
                </w:p>
                <w:p w14:paraId="7BFB4A65" w14:textId="77777777" w:rsidR="00C92EB1" w:rsidRPr="004C193E" w:rsidRDefault="00C92EB1" w:rsidP="00C170FF">
                  <w:pPr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</w:p>
              </w:tc>
              <w:tc>
                <w:tcPr>
                  <w:tcW w:w="0" w:type="auto"/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</w:tcPr>
                <w:p w14:paraId="7261FF32" w14:textId="77777777" w:rsidR="00C92EB1" w:rsidRPr="004C193E" w:rsidRDefault="00C92EB1" w:rsidP="00C170FF">
                  <w:pPr>
                    <w:pStyle w:val="p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</w:p>
              </w:tc>
            </w:tr>
          </w:tbl>
          <w:p w14:paraId="655DE5EE" w14:textId="77777777" w:rsidR="00C92EB1" w:rsidRPr="004C193E" w:rsidRDefault="00C92EB1" w:rsidP="00C170FF">
            <w:pPr>
              <w:rPr>
                <w:rFonts w:ascii="Times New Roman" w:hAnsi="Times New Roman" w:cs="Times New Roman"/>
              </w:rPr>
            </w:pPr>
          </w:p>
        </w:tc>
      </w:tr>
    </w:tbl>
    <w:p w14:paraId="73453AB4" w14:textId="67810117" w:rsidR="00C92EB1" w:rsidRDefault="00C05DFF" w:rsidP="00C05DFF">
      <w:pPr>
        <w:shd w:val="clear" w:color="auto" w:fill="FFFFFF"/>
        <w:spacing w:after="75"/>
        <w:ind w:firstLine="720"/>
      </w:pPr>
      <w:r w:rsidRPr="00180B23">
        <w:rPr>
          <w:highlight w:val="yellow"/>
        </w:rPr>
        <w:lastRenderedPageBreak/>
        <w:t xml:space="preserve">It is not uncaring because it presents the client with the opportunity to grow as an individual and strengthen them, giving them confidence to </w:t>
      </w:r>
      <w:proofErr w:type="gramStart"/>
      <w:r w:rsidRPr="00180B23">
        <w:rPr>
          <w:highlight w:val="yellow"/>
        </w:rPr>
        <w:t>continue on</w:t>
      </w:r>
      <w:proofErr w:type="gramEnd"/>
      <w:r w:rsidRPr="00180B23">
        <w:rPr>
          <w:highlight w:val="yellow"/>
        </w:rPr>
        <w:t xml:space="preserve"> with the services and </w:t>
      </w:r>
      <w:r w:rsidR="00180B23" w:rsidRPr="00180B23">
        <w:rPr>
          <w:highlight w:val="yellow"/>
        </w:rPr>
        <w:t>help them learn to solve problems easier.</w:t>
      </w:r>
    </w:p>
    <w:p w14:paraId="68B202FF" w14:textId="77777777" w:rsidR="00FC11EF" w:rsidRDefault="00FC11EF"/>
    <w:sectPr w:rsidR="00FC11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EB1"/>
    <w:rsid w:val="000C3B21"/>
    <w:rsid w:val="000D2D07"/>
    <w:rsid w:val="00180B23"/>
    <w:rsid w:val="004C193E"/>
    <w:rsid w:val="0051480A"/>
    <w:rsid w:val="00585C58"/>
    <w:rsid w:val="005867B9"/>
    <w:rsid w:val="00605BF9"/>
    <w:rsid w:val="006B5D23"/>
    <w:rsid w:val="007F2E08"/>
    <w:rsid w:val="00885018"/>
    <w:rsid w:val="009212B8"/>
    <w:rsid w:val="00AD4BCA"/>
    <w:rsid w:val="00B024DF"/>
    <w:rsid w:val="00C05DFF"/>
    <w:rsid w:val="00C170FF"/>
    <w:rsid w:val="00C92EB1"/>
    <w:rsid w:val="00DA5EAA"/>
    <w:rsid w:val="00F84873"/>
    <w:rsid w:val="00FC1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9438A2"/>
  <w15:chartTrackingRefBased/>
  <w15:docId w15:val="{3C2692DB-15B3-4E3C-892A-132DEEEB3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92EB1"/>
    <w:pPr>
      <w:spacing w:after="0" w:line="240" w:lineRule="auto"/>
    </w:pPr>
    <w:rPr>
      <w:rFonts w:ascii="Arial" w:eastAsia="Arial" w:hAnsi="Arial" w:cs="Arial"/>
      <w:sz w:val="24"/>
      <w:szCs w:val="24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">
    <w:name w:val="p"/>
    <w:basedOn w:val="Normal"/>
    <w:rsid w:val="00C92EB1"/>
  </w:style>
  <w:style w:type="table" w:customStyle="1" w:styleId="questionMetaData">
    <w:name w:val="questionMetaData"/>
    <w:rsid w:val="00C92E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</TotalTime>
  <Pages>4</Pages>
  <Words>907</Words>
  <Characters>5175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Mallory</dc:creator>
  <cp:keywords/>
  <dc:description/>
  <cp:lastModifiedBy>Rachel Dertz</cp:lastModifiedBy>
  <cp:revision>4</cp:revision>
  <dcterms:created xsi:type="dcterms:W3CDTF">2018-03-02T18:12:00Z</dcterms:created>
  <dcterms:modified xsi:type="dcterms:W3CDTF">2018-08-01T18:22:00Z</dcterms:modified>
</cp:coreProperties>
</file>