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6702A" w:rsidRPr="0037724F" w:rsidRDefault="0096702A" w:rsidP="0096702A">
      <w:pPr>
        <w:pStyle w:val="Title"/>
        <w:spacing w:line="480" w:lineRule="auto"/>
        <w:jc w:val="center"/>
        <w:rPr>
          <w:rFonts w:ascii="Times New Roman" w:hAnsi="Times New Roman" w:cs="Times New Roman"/>
          <w:b/>
          <w:sz w:val="24"/>
          <w:szCs w:val="24"/>
        </w:rPr>
      </w:pPr>
    </w:p>
    <w:p w:rsidR="0096702A" w:rsidRPr="0037724F" w:rsidRDefault="0096702A" w:rsidP="0096702A">
      <w:pPr>
        <w:pStyle w:val="Title"/>
        <w:spacing w:line="480" w:lineRule="auto"/>
        <w:jc w:val="center"/>
        <w:rPr>
          <w:rFonts w:ascii="Times New Roman" w:hAnsi="Times New Roman" w:cs="Times New Roman"/>
          <w:b/>
          <w:sz w:val="24"/>
          <w:szCs w:val="24"/>
        </w:rPr>
      </w:pPr>
    </w:p>
    <w:p w:rsidR="0096702A" w:rsidRPr="0037724F" w:rsidRDefault="0096702A" w:rsidP="0096702A">
      <w:pPr>
        <w:pStyle w:val="Title"/>
        <w:spacing w:line="480" w:lineRule="auto"/>
        <w:jc w:val="center"/>
        <w:rPr>
          <w:rFonts w:ascii="Times New Roman" w:hAnsi="Times New Roman" w:cs="Times New Roman"/>
          <w:b/>
          <w:sz w:val="24"/>
          <w:szCs w:val="24"/>
        </w:rPr>
      </w:pPr>
    </w:p>
    <w:p w:rsidR="0096702A" w:rsidRPr="0037724F" w:rsidRDefault="008D4CF1" w:rsidP="0096702A">
      <w:pPr>
        <w:pStyle w:val="Title"/>
        <w:spacing w:line="480" w:lineRule="auto"/>
        <w:jc w:val="center"/>
        <w:rPr>
          <w:rFonts w:ascii="Times New Roman" w:hAnsi="Times New Roman" w:cs="Times New Roman"/>
          <w:b/>
          <w:sz w:val="24"/>
          <w:szCs w:val="24"/>
        </w:rPr>
      </w:pPr>
      <w:r w:rsidRPr="0037724F">
        <w:rPr>
          <w:rFonts w:ascii="Times New Roman" w:hAnsi="Times New Roman" w:cs="Times New Roman"/>
          <w:b/>
          <w:sz w:val="24"/>
          <w:szCs w:val="24"/>
        </w:rPr>
        <w:t xml:space="preserve">Laminate </w:t>
      </w:r>
      <w:r w:rsidR="000671D1" w:rsidRPr="0037724F">
        <w:rPr>
          <w:rFonts w:ascii="Times New Roman" w:hAnsi="Times New Roman" w:cs="Times New Roman"/>
          <w:b/>
          <w:sz w:val="24"/>
          <w:szCs w:val="24"/>
        </w:rPr>
        <w:t>Thickness Variation</w:t>
      </w:r>
    </w:p>
    <w:p w:rsidR="0096702A" w:rsidRPr="0037724F" w:rsidRDefault="0096702A" w:rsidP="0096702A">
      <w:pPr>
        <w:rPr>
          <w:rFonts w:ascii="Times New Roman" w:hAnsi="Times New Roman" w:cs="Times New Roman"/>
          <w:sz w:val="24"/>
          <w:szCs w:val="24"/>
        </w:rPr>
      </w:pPr>
    </w:p>
    <w:p w:rsidR="00164EC8" w:rsidRPr="0037724F" w:rsidRDefault="00164EC8" w:rsidP="0096702A">
      <w:pPr>
        <w:spacing w:line="480" w:lineRule="auto"/>
        <w:jc w:val="center"/>
        <w:rPr>
          <w:rFonts w:ascii="Times New Roman" w:hAnsi="Times New Roman" w:cs="Times New Roman"/>
          <w:sz w:val="24"/>
          <w:szCs w:val="24"/>
        </w:rPr>
      </w:pPr>
    </w:p>
    <w:p w:rsidR="00164EC8" w:rsidRPr="0037724F" w:rsidRDefault="00164EC8" w:rsidP="0096702A">
      <w:pPr>
        <w:spacing w:line="480" w:lineRule="auto"/>
        <w:jc w:val="center"/>
        <w:rPr>
          <w:rFonts w:ascii="Times New Roman" w:hAnsi="Times New Roman" w:cs="Times New Roman"/>
          <w:sz w:val="24"/>
          <w:szCs w:val="24"/>
        </w:rPr>
      </w:pPr>
    </w:p>
    <w:p w:rsidR="0096702A" w:rsidRPr="0037724F" w:rsidRDefault="00164EC8" w:rsidP="000671D1">
      <w:pPr>
        <w:spacing w:after="0" w:line="480" w:lineRule="auto"/>
        <w:jc w:val="center"/>
        <w:rPr>
          <w:rFonts w:ascii="Times New Roman" w:hAnsi="Times New Roman" w:cs="Times New Roman"/>
          <w:sz w:val="24"/>
          <w:szCs w:val="24"/>
        </w:rPr>
      </w:pPr>
      <w:r w:rsidRPr="0037724F">
        <w:rPr>
          <w:rFonts w:ascii="Times New Roman" w:hAnsi="Times New Roman" w:cs="Times New Roman"/>
          <w:sz w:val="24"/>
          <w:szCs w:val="24"/>
        </w:rPr>
        <w:t xml:space="preserve">Student’s </w:t>
      </w:r>
      <w:r w:rsidR="008D4CF1" w:rsidRPr="0037724F">
        <w:rPr>
          <w:rFonts w:ascii="Times New Roman" w:hAnsi="Times New Roman" w:cs="Times New Roman"/>
          <w:sz w:val="24"/>
          <w:szCs w:val="24"/>
        </w:rPr>
        <w:t>Name</w:t>
      </w:r>
      <w:r w:rsidR="000671D1" w:rsidRPr="0037724F">
        <w:rPr>
          <w:rFonts w:ascii="Times New Roman" w:hAnsi="Times New Roman" w:cs="Times New Roman"/>
          <w:sz w:val="24"/>
          <w:szCs w:val="24"/>
        </w:rPr>
        <w:t>:</w:t>
      </w:r>
    </w:p>
    <w:p w:rsidR="0096702A" w:rsidRPr="0037724F" w:rsidRDefault="00164EC8" w:rsidP="000671D1">
      <w:pPr>
        <w:spacing w:after="0" w:line="480" w:lineRule="auto"/>
        <w:jc w:val="center"/>
        <w:rPr>
          <w:rFonts w:ascii="Times New Roman" w:hAnsi="Times New Roman" w:cs="Times New Roman"/>
          <w:sz w:val="24"/>
          <w:szCs w:val="24"/>
        </w:rPr>
      </w:pPr>
      <w:r w:rsidRPr="0037724F">
        <w:rPr>
          <w:rFonts w:ascii="Times New Roman" w:hAnsi="Times New Roman" w:cs="Times New Roman"/>
          <w:sz w:val="24"/>
          <w:szCs w:val="24"/>
        </w:rPr>
        <w:t xml:space="preserve">Institutional </w:t>
      </w:r>
      <w:r w:rsidR="000671D1" w:rsidRPr="0037724F">
        <w:rPr>
          <w:rFonts w:ascii="Times New Roman" w:hAnsi="Times New Roman" w:cs="Times New Roman"/>
          <w:sz w:val="24"/>
          <w:szCs w:val="24"/>
        </w:rPr>
        <w:t>Affiliation:</w:t>
      </w:r>
    </w:p>
    <w:p w:rsidR="0096702A" w:rsidRPr="0037724F" w:rsidRDefault="008D4CF1" w:rsidP="000671D1">
      <w:pPr>
        <w:spacing w:after="0" w:line="480" w:lineRule="auto"/>
        <w:jc w:val="center"/>
        <w:rPr>
          <w:rFonts w:ascii="Times New Roman" w:hAnsi="Times New Roman" w:cs="Times New Roman"/>
          <w:sz w:val="24"/>
          <w:szCs w:val="24"/>
        </w:rPr>
      </w:pPr>
      <w:r w:rsidRPr="0037724F">
        <w:rPr>
          <w:rFonts w:ascii="Times New Roman" w:hAnsi="Times New Roman" w:cs="Times New Roman"/>
          <w:sz w:val="24"/>
          <w:szCs w:val="24"/>
        </w:rPr>
        <w:t>Course</w:t>
      </w:r>
      <w:r w:rsidR="000671D1" w:rsidRPr="0037724F">
        <w:rPr>
          <w:rFonts w:ascii="Times New Roman" w:hAnsi="Times New Roman" w:cs="Times New Roman"/>
          <w:sz w:val="24"/>
          <w:szCs w:val="24"/>
        </w:rPr>
        <w:t>:</w:t>
      </w:r>
    </w:p>
    <w:p w:rsidR="0096702A" w:rsidRPr="0037724F" w:rsidRDefault="000671D1" w:rsidP="000671D1">
      <w:pPr>
        <w:tabs>
          <w:tab w:val="left" w:pos="4110"/>
          <w:tab w:val="center" w:pos="4680"/>
        </w:tabs>
        <w:spacing w:after="0" w:line="480" w:lineRule="auto"/>
        <w:rPr>
          <w:rFonts w:ascii="Times New Roman" w:hAnsi="Times New Roman" w:cs="Times New Roman"/>
          <w:sz w:val="24"/>
          <w:szCs w:val="24"/>
        </w:rPr>
      </w:pPr>
      <w:r w:rsidRPr="0037724F">
        <w:rPr>
          <w:rFonts w:ascii="Times New Roman" w:hAnsi="Times New Roman" w:cs="Times New Roman"/>
          <w:sz w:val="24"/>
          <w:szCs w:val="24"/>
        </w:rPr>
        <w:tab/>
      </w:r>
      <w:r w:rsidRPr="0037724F">
        <w:rPr>
          <w:rFonts w:ascii="Times New Roman" w:hAnsi="Times New Roman" w:cs="Times New Roman"/>
          <w:sz w:val="24"/>
          <w:szCs w:val="24"/>
        </w:rPr>
        <w:tab/>
      </w:r>
      <w:r w:rsidR="008D4CF1" w:rsidRPr="0037724F">
        <w:rPr>
          <w:rFonts w:ascii="Times New Roman" w:hAnsi="Times New Roman" w:cs="Times New Roman"/>
          <w:sz w:val="24"/>
          <w:szCs w:val="24"/>
        </w:rPr>
        <w:t>Instructor</w:t>
      </w:r>
      <w:r w:rsidRPr="0037724F">
        <w:rPr>
          <w:rFonts w:ascii="Times New Roman" w:hAnsi="Times New Roman" w:cs="Times New Roman"/>
          <w:sz w:val="24"/>
          <w:szCs w:val="24"/>
        </w:rPr>
        <w:t>:</w:t>
      </w:r>
    </w:p>
    <w:p w:rsidR="0096702A" w:rsidRPr="0037724F" w:rsidRDefault="008D4CF1" w:rsidP="000671D1">
      <w:pPr>
        <w:spacing w:after="0" w:line="480" w:lineRule="auto"/>
        <w:jc w:val="center"/>
        <w:rPr>
          <w:rFonts w:ascii="Times New Roman" w:hAnsi="Times New Roman" w:cs="Times New Roman"/>
          <w:sz w:val="24"/>
          <w:szCs w:val="24"/>
        </w:rPr>
      </w:pPr>
      <w:r w:rsidRPr="0037724F">
        <w:rPr>
          <w:rFonts w:ascii="Times New Roman" w:hAnsi="Times New Roman" w:cs="Times New Roman"/>
          <w:sz w:val="24"/>
          <w:szCs w:val="24"/>
        </w:rPr>
        <w:t>Date</w:t>
      </w:r>
      <w:r w:rsidR="000671D1" w:rsidRPr="0037724F">
        <w:rPr>
          <w:rFonts w:ascii="Times New Roman" w:hAnsi="Times New Roman" w:cs="Times New Roman"/>
          <w:sz w:val="24"/>
          <w:szCs w:val="24"/>
        </w:rPr>
        <w:t>:</w:t>
      </w:r>
    </w:p>
    <w:p w:rsidR="0096702A" w:rsidRPr="0037724F" w:rsidRDefault="000671D1" w:rsidP="000671D1">
      <w:pPr>
        <w:spacing w:after="0" w:line="480" w:lineRule="auto"/>
        <w:rPr>
          <w:rFonts w:ascii="Times New Roman" w:hAnsi="Times New Roman" w:cs="Times New Roman"/>
          <w:sz w:val="24"/>
          <w:szCs w:val="24"/>
        </w:rPr>
      </w:pPr>
      <w:r w:rsidRPr="0037724F">
        <w:rPr>
          <w:rFonts w:ascii="Times New Roman" w:hAnsi="Times New Roman" w:cs="Times New Roman"/>
          <w:sz w:val="24"/>
          <w:szCs w:val="24"/>
        </w:rPr>
        <w:br w:type="page"/>
      </w:r>
    </w:p>
    <w:p w:rsidR="00FD40CD" w:rsidRPr="008A0A90" w:rsidRDefault="008D4CF1" w:rsidP="00C23787">
      <w:pPr>
        <w:shd w:val="clear" w:color="auto" w:fill="FFFFFF" w:themeFill="background1"/>
        <w:spacing w:after="0" w:line="480" w:lineRule="auto"/>
        <w:ind w:firstLine="720"/>
        <w:rPr>
          <w:rFonts w:ascii="Times New Roman" w:hAnsi="Times New Roman" w:cs="Times New Roman"/>
          <w:b/>
          <w:sz w:val="24"/>
          <w:szCs w:val="24"/>
        </w:rPr>
      </w:pPr>
      <w:r w:rsidRPr="0037724F">
        <w:rPr>
          <w:rFonts w:ascii="Times New Roman" w:hAnsi="Times New Roman" w:cs="Times New Roman"/>
          <w:sz w:val="24"/>
          <w:szCs w:val="24"/>
        </w:rPr>
        <w:lastRenderedPageBreak/>
        <w:t>An experiment is an approach undertaken to make a discovery or demonstrate a fact.</w:t>
      </w:r>
      <w:r w:rsidR="009721C6" w:rsidRPr="0037724F">
        <w:rPr>
          <w:rFonts w:ascii="Times New Roman" w:hAnsi="Times New Roman" w:cs="Times New Roman"/>
          <w:sz w:val="24"/>
          <w:szCs w:val="24"/>
        </w:rPr>
        <w:t xml:space="preserve"> Therefore </w:t>
      </w:r>
      <w:r w:rsidR="00E063D2" w:rsidRPr="0037724F">
        <w:rPr>
          <w:rFonts w:ascii="Times New Roman" w:hAnsi="Times New Roman" w:cs="Times New Roman"/>
          <w:sz w:val="24"/>
          <w:szCs w:val="24"/>
        </w:rPr>
        <w:t>an experimental approach is a layout that shows the details</w:t>
      </w:r>
      <w:r w:rsidR="009721C6" w:rsidRPr="0037724F">
        <w:rPr>
          <w:rFonts w:ascii="Times New Roman" w:hAnsi="Times New Roman" w:cs="Times New Roman"/>
          <w:sz w:val="24"/>
          <w:szCs w:val="24"/>
        </w:rPr>
        <w:t xml:space="preserve"> </w:t>
      </w:r>
      <w:r w:rsidR="00E063D2" w:rsidRPr="0037724F">
        <w:rPr>
          <w:rFonts w:ascii="Times New Roman" w:hAnsi="Times New Roman" w:cs="Times New Roman"/>
          <w:sz w:val="24"/>
          <w:szCs w:val="24"/>
        </w:rPr>
        <w:t>for experimenting for example; factors involved, responses given,</w:t>
      </w:r>
      <w:r w:rsidR="009721C6" w:rsidRPr="0037724F">
        <w:rPr>
          <w:rFonts w:ascii="Times New Roman" w:hAnsi="Times New Roman" w:cs="Times New Roman"/>
          <w:sz w:val="24"/>
          <w:szCs w:val="24"/>
        </w:rPr>
        <w:t xml:space="preserve"> treatments</w:t>
      </w:r>
      <w:r w:rsidR="00E063D2" w:rsidRPr="0037724F">
        <w:rPr>
          <w:rFonts w:ascii="Times New Roman" w:hAnsi="Times New Roman" w:cs="Times New Roman"/>
          <w:sz w:val="24"/>
          <w:szCs w:val="24"/>
        </w:rPr>
        <w:t xml:space="preserve"> needed</w:t>
      </w:r>
      <w:r w:rsidR="009721C6" w:rsidRPr="0037724F">
        <w:rPr>
          <w:rFonts w:ascii="Times New Roman" w:hAnsi="Times New Roman" w:cs="Times New Roman"/>
          <w:sz w:val="24"/>
          <w:szCs w:val="24"/>
        </w:rPr>
        <w:t xml:space="preserve"> and tools </w:t>
      </w:r>
      <w:r w:rsidR="00E063D2" w:rsidRPr="0037724F">
        <w:rPr>
          <w:rFonts w:ascii="Times New Roman" w:hAnsi="Times New Roman" w:cs="Times New Roman"/>
          <w:sz w:val="24"/>
          <w:szCs w:val="24"/>
        </w:rPr>
        <w:t>required</w:t>
      </w:r>
      <w:r w:rsidR="009721C6" w:rsidRPr="0037724F">
        <w:rPr>
          <w:rFonts w:ascii="Times New Roman" w:hAnsi="Times New Roman" w:cs="Times New Roman"/>
          <w:sz w:val="24"/>
          <w:szCs w:val="24"/>
          <w:shd w:val="clear" w:color="auto" w:fill="FFFFFF" w:themeFill="background1"/>
        </w:rPr>
        <w:t>.</w:t>
      </w:r>
      <w:r w:rsidRPr="0037724F">
        <w:rPr>
          <w:rFonts w:ascii="Times New Roman" w:hAnsi="Times New Roman" w:cs="Times New Roman"/>
          <w:sz w:val="24"/>
          <w:szCs w:val="24"/>
          <w:shd w:val="clear" w:color="auto" w:fill="FFFFFF" w:themeFill="background1"/>
        </w:rPr>
        <w:t xml:space="preserve"> </w:t>
      </w:r>
      <w:r w:rsidRPr="0037724F">
        <w:rPr>
          <w:rFonts w:ascii="Times New Roman" w:hAnsi="Times New Roman" w:cs="Times New Roman"/>
          <w:sz w:val="24"/>
          <w:szCs w:val="24"/>
        </w:rPr>
        <w:t xml:space="preserve">Before coming up with the experiment, I must first understand the four variations and how they affect the process independently and cumulatively. </w:t>
      </w:r>
      <w:r w:rsidR="008A0A90">
        <w:rPr>
          <w:rFonts w:ascii="Times New Roman" w:hAnsi="Times New Roman" w:cs="Times New Roman"/>
          <w:sz w:val="24"/>
          <w:szCs w:val="24"/>
        </w:rPr>
        <w:t>An individual should understand the peeling stages that constitute soaking the debarked logs, fixing the logs in chunks and later spinning the logs. It is necessary to shave the logs and laminate them using sharp knife blades.</w:t>
      </w:r>
      <w:r w:rsidR="00BE1D14" w:rsidRPr="0037724F">
        <w:rPr>
          <w:rFonts w:ascii="Times New Roman" w:hAnsi="Times New Roman" w:cs="Times New Roman"/>
          <w:sz w:val="24"/>
          <w:szCs w:val="24"/>
        </w:rPr>
        <w:t xml:space="preserve"> The paper entails an experiment that can help engineers on </w:t>
      </w:r>
      <w:r w:rsidR="008A0A90">
        <w:rPr>
          <w:rFonts w:ascii="Times New Roman" w:hAnsi="Times New Roman" w:cs="Times New Roman"/>
          <w:sz w:val="24"/>
          <w:szCs w:val="24"/>
        </w:rPr>
        <w:t>the measures to help ease the lamination thickness variation.</w:t>
      </w:r>
    </w:p>
    <w:p w:rsidR="0085638E" w:rsidRPr="0037724F" w:rsidRDefault="008D4CF1" w:rsidP="00C23787">
      <w:pPr>
        <w:spacing w:after="0" w:line="480" w:lineRule="auto"/>
        <w:ind w:firstLine="720"/>
        <w:rPr>
          <w:rFonts w:ascii="Times New Roman" w:hAnsi="Times New Roman" w:cs="Times New Roman"/>
          <w:sz w:val="24"/>
          <w:szCs w:val="24"/>
        </w:rPr>
      </w:pPr>
      <w:r w:rsidRPr="0037724F">
        <w:rPr>
          <w:rFonts w:ascii="Times New Roman" w:hAnsi="Times New Roman" w:cs="Times New Roman"/>
          <w:sz w:val="24"/>
          <w:szCs w:val="24"/>
        </w:rPr>
        <w:t xml:space="preserve">During this manufacturing process, the following independent variables; </w:t>
      </w:r>
      <w:r w:rsidR="008246AA">
        <w:rPr>
          <w:rFonts w:ascii="Times New Roman" w:hAnsi="Times New Roman" w:cs="Times New Roman"/>
          <w:sz w:val="24"/>
          <w:szCs w:val="24"/>
        </w:rPr>
        <w:t>soak temperature and time, knife setting and pressure, affect the consistency of the laminates thickness</w:t>
      </w:r>
      <w:r w:rsidRPr="0037724F">
        <w:rPr>
          <w:rFonts w:ascii="Times New Roman" w:hAnsi="Times New Roman" w:cs="Times New Roman"/>
          <w:sz w:val="24"/>
          <w:szCs w:val="24"/>
        </w:rPr>
        <w:t>. In this case, the dependent variable is the laminate thickness</w:t>
      </w:r>
      <w:r w:rsidR="00C23787" w:rsidRPr="0037724F">
        <w:rPr>
          <w:rFonts w:ascii="Times New Roman" w:hAnsi="Times New Roman" w:cs="Times New Roman"/>
          <w:sz w:val="24"/>
          <w:szCs w:val="24"/>
        </w:rPr>
        <w:t xml:space="preserve"> </w:t>
      </w:r>
      <w:r w:rsidR="00C23787" w:rsidRPr="0037724F">
        <w:rPr>
          <w:rFonts w:ascii="Times New Roman" w:hAnsi="Times New Roman" w:cs="Times New Roman"/>
          <w:sz w:val="24"/>
          <w:szCs w:val="24"/>
          <w:shd w:val="clear" w:color="auto" w:fill="FFFFFF" w:themeFill="background1"/>
        </w:rPr>
        <w:t>(Sower, 2010)</w:t>
      </w:r>
      <w:r w:rsidRPr="0037724F">
        <w:rPr>
          <w:rFonts w:ascii="Times New Roman" w:hAnsi="Times New Roman" w:cs="Times New Roman"/>
          <w:sz w:val="24"/>
          <w:szCs w:val="24"/>
        </w:rPr>
        <w:t>.</w:t>
      </w:r>
      <w:r w:rsidR="002E0CC9" w:rsidRPr="0037724F">
        <w:rPr>
          <w:rFonts w:ascii="Times New Roman" w:hAnsi="Times New Roman" w:cs="Times New Roman"/>
          <w:sz w:val="24"/>
          <w:szCs w:val="24"/>
        </w:rPr>
        <w:t xml:space="preserve"> </w:t>
      </w:r>
      <w:r w:rsidR="00E063D2" w:rsidRPr="0037724F">
        <w:rPr>
          <w:rFonts w:ascii="Times New Roman" w:hAnsi="Times New Roman" w:cs="Times New Roman"/>
          <w:sz w:val="24"/>
          <w:szCs w:val="24"/>
        </w:rPr>
        <w:t>A test where one factor</w:t>
      </w:r>
      <w:r w:rsidR="002E0CC9" w:rsidRPr="0037724F">
        <w:rPr>
          <w:rFonts w:ascii="Times New Roman" w:hAnsi="Times New Roman" w:cs="Times New Roman"/>
          <w:sz w:val="24"/>
          <w:szCs w:val="24"/>
        </w:rPr>
        <w:t xml:space="preserve"> </w:t>
      </w:r>
      <w:r w:rsidR="00E063D2" w:rsidRPr="0037724F">
        <w:rPr>
          <w:rFonts w:ascii="Times New Roman" w:hAnsi="Times New Roman" w:cs="Times New Roman"/>
          <w:sz w:val="24"/>
          <w:szCs w:val="24"/>
        </w:rPr>
        <w:t>is studied while other factors are assumed not to change can be inadequate and is affected by the failure to evaluate the relationship among factors and the impact of the relationship</w:t>
      </w:r>
      <w:r w:rsidR="002E0CC9" w:rsidRPr="0037724F">
        <w:rPr>
          <w:rFonts w:ascii="Times New Roman" w:hAnsi="Times New Roman" w:cs="Times New Roman"/>
          <w:sz w:val="24"/>
          <w:szCs w:val="24"/>
        </w:rPr>
        <w:t xml:space="preserve"> </w:t>
      </w:r>
      <w:r w:rsidR="002E2F51" w:rsidRPr="0037724F">
        <w:rPr>
          <w:rFonts w:ascii="Times New Roman" w:hAnsi="Times New Roman" w:cs="Times New Roman"/>
          <w:sz w:val="24"/>
          <w:szCs w:val="24"/>
        </w:rPr>
        <w:t>among the</w:t>
      </w:r>
      <w:r w:rsidR="00E063D2" w:rsidRPr="0037724F">
        <w:rPr>
          <w:rFonts w:ascii="Times New Roman" w:hAnsi="Times New Roman" w:cs="Times New Roman"/>
          <w:sz w:val="24"/>
          <w:szCs w:val="24"/>
        </w:rPr>
        <w:t xml:space="preserve"> factors</w:t>
      </w:r>
      <w:r w:rsidR="002E0CC9" w:rsidRPr="0037724F">
        <w:rPr>
          <w:rFonts w:ascii="Times New Roman" w:hAnsi="Times New Roman" w:cs="Times New Roman"/>
          <w:sz w:val="24"/>
          <w:szCs w:val="24"/>
        </w:rPr>
        <w:t>.</w:t>
      </w:r>
      <w:r w:rsidR="00551239" w:rsidRPr="0037724F">
        <w:rPr>
          <w:rFonts w:ascii="Times New Roman" w:hAnsi="Times New Roman" w:cs="Times New Roman"/>
          <w:sz w:val="24"/>
          <w:szCs w:val="24"/>
        </w:rPr>
        <w:t xml:space="preserve">  In the</w:t>
      </w:r>
      <w:r w:rsidRPr="0037724F">
        <w:rPr>
          <w:rFonts w:ascii="Times New Roman" w:hAnsi="Times New Roman" w:cs="Times New Roman"/>
          <w:sz w:val="24"/>
          <w:szCs w:val="24"/>
        </w:rPr>
        <w:t xml:space="preserve"> investigation, each </w:t>
      </w:r>
      <w:r w:rsidR="00C37A8A" w:rsidRPr="0037724F">
        <w:rPr>
          <w:rFonts w:ascii="Times New Roman" w:hAnsi="Times New Roman" w:cs="Times New Roman"/>
          <w:sz w:val="24"/>
          <w:szCs w:val="24"/>
        </w:rPr>
        <w:t>independent</w:t>
      </w:r>
      <w:r w:rsidRPr="0037724F">
        <w:rPr>
          <w:rFonts w:ascii="Times New Roman" w:hAnsi="Times New Roman" w:cs="Times New Roman"/>
          <w:sz w:val="24"/>
          <w:szCs w:val="24"/>
        </w:rPr>
        <w:t xml:space="preserve"> variable assumed to influence the dependent variable of interest is called a factor.</w:t>
      </w:r>
    </w:p>
    <w:p w:rsidR="00551239" w:rsidRPr="008A0A90" w:rsidRDefault="008D4CF1" w:rsidP="00222C3A">
      <w:pPr>
        <w:spacing w:line="480" w:lineRule="auto"/>
        <w:ind w:firstLine="720"/>
        <w:rPr>
          <w:rFonts w:ascii="Times New Roman" w:hAnsi="Times New Roman" w:cs="Times New Roman"/>
          <w:b/>
          <w:sz w:val="24"/>
          <w:szCs w:val="24"/>
          <w:shd w:val="clear" w:color="auto" w:fill="FFFFFF" w:themeFill="background1"/>
        </w:rPr>
      </w:pPr>
      <w:r w:rsidRPr="0037724F">
        <w:rPr>
          <w:rFonts w:ascii="Times New Roman" w:hAnsi="Times New Roman" w:cs="Times New Roman"/>
          <w:sz w:val="24"/>
          <w:szCs w:val="24"/>
        </w:rPr>
        <w:t xml:space="preserve"> I think </w:t>
      </w:r>
      <w:r w:rsidR="00551239" w:rsidRPr="0037724F">
        <w:rPr>
          <w:rFonts w:ascii="Times New Roman" w:hAnsi="Times New Roman" w:cs="Times New Roman"/>
          <w:sz w:val="24"/>
          <w:szCs w:val="24"/>
        </w:rPr>
        <w:t>that full factorial design will help determine what steps to take to minimize</w:t>
      </w:r>
      <w:r w:rsidRPr="0037724F">
        <w:rPr>
          <w:rFonts w:ascii="Times New Roman" w:hAnsi="Times New Roman" w:cs="Times New Roman"/>
          <w:sz w:val="24"/>
          <w:szCs w:val="24"/>
        </w:rPr>
        <w:t xml:space="preserve"> laminat</w:t>
      </w:r>
      <w:r w:rsidR="00551239" w:rsidRPr="0037724F">
        <w:rPr>
          <w:rFonts w:ascii="Times New Roman" w:hAnsi="Times New Roman" w:cs="Times New Roman"/>
          <w:sz w:val="24"/>
          <w:szCs w:val="24"/>
        </w:rPr>
        <w:t xml:space="preserve">e thickness and it involves many </w:t>
      </w:r>
      <w:r w:rsidRPr="0037724F">
        <w:rPr>
          <w:rFonts w:ascii="Times New Roman" w:hAnsi="Times New Roman" w:cs="Times New Roman"/>
          <w:sz w:val="24"/>
          <w:szCs w:val="24"/>
        </w:rPr>
        <w:t xml:space="preserve">factors being considered when trying to reduce the </w:t>
      </w:r>
      <w:r w:rsidR="00551239" w:rsidRPr="0037724F">
        <w:rPr>
          <w:rFonts w:ascii="Times New Roman" w:hAnsi="Times New Roman" w:cs="Times New Roman"/>
          <w:sz w:val="24"/>
          <w:szCs w:val="24"/>
        </w:rPr>
        <w:t>variation in laminate thickness.</w:t>
      </w:r>
      <w:r w:rsidRPr="0037724F">
        <w:rPr>
          <w:rFonts w:ascii="Times New Roman" w:hAnsi="Times New Roman" w:cs="Times New Roman"/>
          <w:sz w:val="24"/>
          <w:szCs w:val="24"/>
        </w:rPr>
        <w:t xml:space="preserve"> </w:t>
      </w:r>
      <w:r w:rsidR="0036682A">
        <w:rPr>
          <w:rFonts w:ascii="Times New Roman" w:hAnsi="Times New Roman" w:cs="Times New Roman"/>
          <w:sz w:val="24"/>
          <w:szCs w:val="24"/>
        </w:rPr>
        <w:t xml:space="preserve">All the testable factor combinations in the experiment </w:t>
      </w:r>
      <w:r w:rsidR="00551239" w:rsidRPr="0037724F">
        <w:rPr>
          <w:rFonts w:ascii="Times New Roman" w:hAnsi="Times New Roman" w:cs="Times New Roman"/>
          <w:sz w:val="24"/>
          <w:szCs w:val="24"/>
        </w:rPr>
        <w:t>are necessitated by the full factorial research design</w:t>
      </w:r>
      <w:r w:rsidR="00C23787" w:rsidRPr="0037724F">
        <w:rPr>
          <w:rFonts w:ascii="Times New Roman" w:hAnsi="Times New Roman" w:cs="Times New Roman"/>
          <w:sz w:val="24"/>
          <w:szCs w:val="24"/>
        </w:rPr>
        <w:t xml:space="preserve"> </w:t>
      </w:r>
      <w:r w:rsidR="00C23787" w:rsidRPr="0037724F">
        <w:rPr>
          <w:rFonts w:ascii="Times New Roman" w:hAnsi="Times New Roman" w:cs="Times New Roman"/>
          <w:sz w:val="24"/>
          <w:szCs w:val="24"/>
          <w:shd w:val="clear" w:color="auto" w:fill="FFFFFF" w:themeFill="background1"/>
        </w:rPr>
        <w:t>(Sower, 2010)</w:t>
      </w:r>
      <w:r w:rsidR="00551239" w:rsidRPr="0037724F">
        <w:rPr>
          <w:rFonts w:ascii="Times New Roman" w:hAnsi="Times New Roman" w:cs="Times New Roman"/>
          <w:sz w:val="24"/>
          <w:szCs w:val="24"/>
        </w:rPr>
        <w:t>.</w:t>
      </w:r>
      <w:r w:rsidRPr="0037724F">
        <w:rPr>
          <w:rFonts w:ascii="Times New Roman" w:hAnsi="Times New Roman" w:cs="Times New Roman"/>
          <w:sz w:val="24"/>
          <w:szCs w:val="24"/>
        </w:rPr>
        <w:t xml:space="preserve"> </w:t>
      </w:r>
      <w:r w:rsidR="00551239" w:rsidRPr="0037724F">
        <w:rPr>
          <w:rFonts w:ascii="Times New Roman" w:hAnsi="Times New Roman" w:cs="Times New Roman"/>
          <w:sz w:val="24"/>
          <w:szCs w:val="24"/>
        </w:rPr>
        <w:t>The</w:t>
      </w:r>
      <w:r w:rsidRPr="0037724F">
        <w:rPr>
          <w:rFonts w:ascii="Times New Roman" w:hAnsi="Times New Roman" w:cs="Times New Roman"/>
          <w:sz w:val="24"/>
          <w:szCs w:val="24"/>
        </w:rPr>
        <w:t xml:space="preserve"> approximation of all the main effe</w:t>
      </w:r>
      <w:r w:rsidR="00551239" w:rsidRPr="0037724F">
        <w:rPr>
          <w:rFonts w:ascii="Times New Roman" w:hAnsi="Times New Roman" w:cs="Times New Roman"/>
          <w:sz w:val="24"/>
          <w:szCs w:val="24"/>
        </w:rPr>
        <w:t>cts and all interactions impacts are also allowed</w:t>
      </w:r>
      <w:r w:rsidRPr="0037724F">
        <w:rPr>
          <w:rFonts w:ascii="Times New Roman" w:hAnsi="Times New Roman" w:cs="Times New Roman"/>
          <w:sz w:val="24"/>
          <w:szCs w:val="24"/>
        </w:rPr>
        <w:t xml:space="preserve">. </w:t>
      </w:r>
      <w:r w:rsidR="0049407E" w:rsidRPr="0037724F">
        <w:rPr>
          <w:rFonts w:ascii="Times New Roman" w:hAnsi="Times New Roman" w:cs="Times New Roman"/>
          <w:sz w:val="24"/>
          <w:szCs w:val="24"/>
        </w:rPr>
        <w:t>The engineers</w:t>
      </w:r>
      <w:r w:rsidR="00551239" w:rsidRPr="0037724F">
        <w:rPr>
          <w:rFonts w:ascii="Times New Roman" w:hAnsi="Times New Roman" w:cs="Times New Roman"/>
          <w:sz w:val="24"/>
          <w:szCs w:val="24"/>
        </w:rPr>
        <w:t xml:space="preserve"> conducting the </w:t>
      </w:r>
      <w:r w:rsidR="0049407E" w:rsidRPr="0037724F">
        <w:rPr>
          <w:rFonts w:ascii="Times New Roman" w:hAnsi="Times New Roman" w:cs="Times New Roman"/>
          <w:sz w:val="24"/>
          <w:szCs w:val="24"/>
        </w:rPr>
        <w:t>process should</w:t>
      </w:r>
      <w:r w:rsidR="002E2F51" w:rsidRPr="0037724F">
        <w:rPr>
          <w:rFonts w:ascii="Times New Roman" w:hAnsi="Times New Roman" w:cs="Times New Roman"/>
          <w:sz w:val="24"/>
          <w:szCs w:val="24"/>
        </w:rPr>
        <w:t xml:space="preserve"> consider</w:t>
      </w:r>
      <w:r w:rsidRPr="0037724F">
        <w:rPr>
          <w:rFonts w:ascii="Times New Roman" w:hAnsi="Times New Roman" w:cs="Times New Roman"/>
          <w:sz w:val="24"/>
          <w:szCs w:val="24"/>
        </w:rPr>
        <w:t xml:space="preserve"> </w:t>
      </w:r>
      <w:r w:rsidR="002E2F51" w:rsidRPr="0037724F">
        <w:rPr>
          <w:rFonts w:ascii="Times New Roman" w:hAnsi="Times New Roman" w:cs="Times New Roman"/>
          <w:sz w:val="24"/>
          <w:szCs w:val="24"/>
        </w:rPr>
        <w:t xml:space="preserve">soak temperature, knife pressure, </w:t>
      </w:r>
      <w:r w:rsidR="0049407E" w:rsidRPr="0037724F">
        <w:rPr>
          <w:rFonts w:ascii="Times New Roman" w:hAnsi="Times New Roman" w:cs="Times New Roman"/>
          <w:sz w:val="24"/>
          <w:szCs w:val="24"/>
        </w:rPr>
        <w:t>and knife</w:t>
      </w:r>
      <w:r w:rsidR="002E2F51" w:rsidRPr="0037724F">
        <w:rPr>
          <w:rFonts w:ascii="Times New Roman" w:hAnsi="Times New Roman" w:cs="Times New Roman"/>
          <w:sz w:val="24"/>
          <w:szCs w:val="24"/>
        </w:rPr>
        <w:t xml:space="preserve"> setting and soak time</w:t>
      </w:r>
      <w:r w:rsidRPr="0037724F">
        <w:rPr>
          <w:rFonts w:ascii="Times New Roman" w:hAnsi="Times New Roman" w:cs="Times New Roman"/>
          <w:sz w:val="24"/>
          <w:szCs w:val="24"/>
        </w:rPr>
        <w:t xml:space="preserve"> used for each </w:t>
      </w:r>
      <w:r w:rsidRPr="0037724F">
        <w:rPr>
          <w:rFonts w:ascii="Times New Roman" w:hAnsi="Times New Roman" w:cs="Times New Roman"/>
          <w:sz w:val="24"/>
          <w:szCs w:val="24"/>
        </w:rPr>
        <w:lastRenderedPageBreak/>
        <w:t>process</w:t>
      </w:r>
      <w:r w:rsidR="002E2F51" w:rsidRPr="0037724F">
        <w:rPr>
          <w:rFonts w:ascii="Times New Roman" w:hAnsi="Times New Roman" w:cs="Times New Roman"/>
          <w:sz w:val="24"/>
          <w:szCs w:val="24"/>
        </w:rPr>
        <w:t xml:space="preserve">. </w:t>
      </w:r>
      <w:r w:rsidR="0036682A">
        <w:rPr>
          <w:rFonts w:ascii="Times New Roman" w:hAnsi="Times New Roman" w:cs="Times New Roman"/>
          <w:sz w:val="24"/>
          <w:szCs w:val="24"/>
        </w:rPr>
        <w:t>Moreover, the knife setting process becomes straightforward and easy and is not a variation source during the process.</w:t>
      </w:r>
      <w:r w:rsidR="00FD40CD" w:rsidRPr="008A0A90">
        <w:rPr>
          <w:rFonts w:ascii="Times New Roman" w:hAnsi="Times New Roman" w:cs="Times New Roman"/>
          <w:b/>
          <w:sz w:val="24"/>
          <w:szCs w:val="24"/>
          <w:shd w:val="clear" w:color="auto" w:fill="FFFFFF" w:themeFill="background1"/>
        </w:rPr>
        <w:t xml:space="preserve"> </w:t>
      </w:r>
    </w:p>
    <w:p w:rsidR="00FD40CD" w:rsidRPr="0037724F" w:rsidRDefault="00551239" w:rsidP="00475378">
      <w:pPr>
        <w:spacing w:after="0" w:line="480" w:lineRule="auto"/>
        <w:ind w:firstLine="720"/>
        <w:rPr>
          <w:rFonts w:ascii="Times New Roman" w:hAnsi="Times New Roman" w:cs="Times New Roman"/>
          <w:sz w:val="24"/>
          <w:szCs w:val="24"/>
        </w:rPr>
      </w:pPr>
      <w:r w:rsidRPr="0037724F">
        <w:rPr>
          <w:rFonts w:ascii="Times New Roman" w:hAnsi="Times New Roman" w:cs="Times New Roman"/>
          <w:sz w:val="24"/>
          <w:szCs w:val="24"/>
          <w:shd w:val="clear" w:color="auto" w:fill="FFFFFF" w:themeFill="background1"/>
        </w:rPr>
        <w:t>The soak time required is 60 minutes</w:t>
      </w:r>
      <w:r w:rsidR="008D4CF1" w:rsidRPr="0037724F">
        <w:rPr>
          <w:rFonts w:ascii="Times New Roman" w:hAnsi="Times New Roman" w:cs="Times New Roman"/>
          <w:sz w:val="24"/>
          <w:szCs w:val="24"/>
        </w:rPr>
        <w:t xml:space="preserve">, </w:t>
      </w:r>
      <w:r w:rsidR="00EB7615" w:rsidRPr="0037724F">
        <w:rPr>
          <w:rFonts w:ascii="Times New Roman" w:hAnsi="Times New Roman" w:cs="Times New Roman"/>
          <w:sz w:val="24"/>
          <w:szCs w:val="24"/>
        </w:rPr>
        <w:t>but there</w:t>
      </w:r>
      <w:r w:rsidR="00BD332F" w:rsidRPr="0037724F">
        <w:rPr>
          <w:rFonts w:ascii="Times New Roman" w:hAnsi="Times New Roman" w:cs="Times New Roman"/>
          <w:sz w:val="24"/>
          <w:szCs w:val="24"/>
        </w:rPr>
        <w:t xml:space="preserve"> is no control of the process</w:t>
      </w:r>
      <w:r w:rsidR="00327978" w:rsidRPr="0037724F">
        <w:rPr>
          <w:rFonts w:ascii="Times New Roman" w:hAnsi="Times New Roman" w:cs="Times New Roman"/>
          <w:sz w:val="24"/>
          <w:szCs w:val="24"/>
        </w:rPr>
        <w:t xml:space="preserve"> in place. </w:t>
      </w:r>
      <w:r w:rsidR="00335665" w:rsidRPr="0037724F">
        <w:rPr>
          <w:rFonts w:ascii="Times New Roman" w:hAnsi="Times New Roman" w:cs="Times New Roman"/>
          <w:sz w:val="24"/>
          <w:szCs w:val="24"/>
        </w:rPr>
        <w:t xml:space="preserve"> Let's think about the purpose of soaking in the hot bath. It is likely to make the wood tenderer easier to cut down into lamination pieces when it is timeThis can greatly affect the process </w:t>
      </w:r>
      <w:r w:rsidR="00D40126" w:rsidRPr="0037724F">
        <w:rPr>
          <w:rFonts w:ascii="Times New Roman" w:hAnsi="Times New Roman" w:cs="Times New Roman"/>
          <w:sz w:val="24"/>
          <w:szCs w:val="24"/>
        </w:rPr>
        <w:t>because</w:t>
      </w:r>
      <w:r w:rsidR="00335665" w:rsidRPr="0037724F">
        <w:rPr>
          <w:rFonts w:ascii="Times New Roman" w:hAnsi="Times New Roman" w:cs="Times New Roman"/>
          <w:sz w:val="24"/>
          <w:szCs w:val="24"/>
        </w:rPr>
        <w:t xml:space="preserve"> if .there is </w:t>
      </w:r>
      <w:r w:rsidR="00D40126" w:rsidRPr="0037724F">
        <w:rPr>
          <w:rFonts w:ascii="Times New Roman" w:hAnsi="Times New Roman" w:cs="Times New Roman"/>
          <w:sz w:val="24"/>
          <w:szCs w:val="24"/>
        </w:rPr>
        <w:t>some</w:t>
      </w:r>
      <w:r w:rsidR="00335665" w:rsidRPr="0037724F">
        <w:rPr>
          <w:rFonts w:ascii="Times New Roman" w:hAnsi="Times New Roman" w:cs="Times New Roman"/>
          <w:sz w:val="24"/>
          <w:szCs w:val="24"/>
        </w:rPr>
        <w:t xml:space="preserve"> wood that is far harder or not as soaked, it will show differences in the lamination cutting process.</w:t>
      </w:r>
      <w:r w:rsidR="00D40126" w:rsidRPr="0037724F">
        <w:rPr>
          <w:rFonts w:ascii="Times New Roman" w:hAnsi="Times New Roman" w:cs="Times New Roman"/>
          <w:sz w:val="24"/>
          <w:szCs w:val="24"/>
        </w:rPr>
        <w:t xml:space="preserve"> In addition to making the soak time a standard of 60 minutes, we must ensure that every other variable is monitored accordingly. The</w:t>
      </w:r>
      <w:r w:rsidR="00BD332F" w:rsidRPr="0037724F">
        <w:rPr>
          <w:rFonts w:ascii="Times New Roman" w:hAnsi="Times New Roman" w:cs="Times New Roman"/>
          <w:sz w:val="24"/>
          <w:szCs w:val="24"/>
        </w:rPr>
        <w:t xml:space="preserve"> knife pressure specification ranges</w:t>
      </w:r>
      <w:r w:rsidR="00327978" w:rsidRPr="0037724F">
        <w:rPr>
          <w:rFonts w:ascii="Times New Roman" w:hAnsi="Times New Roman" w:cs="Times New Roman"/>
          <w:sz w:val="24"/>
          <w:szCs w:val="24"/>
        </w:rPr>
        <w:t xml:space="preserve"> between</w:t>
      </w:r>
      <w:r w:rsidR="00BD332F" w:rsidRPr="0037724F">
        <w:rPr>
          <w:rFonts w:ascii="Times New Roman" w:hAnsi="Times New Roman" w:cs="Times New Roman"/>
          <w:sz w:val="24"/>
          <w:szCs w:val="24"/>
        </w:rPr>
        <w:t xml:space="preserve"> 250 psi and 300 psi; and this indicates that there is no standard knife pressure specification. The</w:t>
      </w:r>
      <w:r w:rsidR="00327978" w:rsidRPr="0037724F">
        <w:rPr>
          <w:rFonts w:ascii="Times New Roman" w:hAnsi="Times New Roman" w:cs="Times New Roman"/>
          <w:sz w:val="24"/>
          <w:szCs w:val="24"/>
        </w:rPr>
        <w:t xml:space="preserve"> temperature </w:t>
      </w:r>
      <w:r w:rsidR="00BD332F" w:rsidRPr="0037724F">
        <w:rPr>
          <w:rFonts w:ascii="Times New Roman" w:hAnsi="Times New Roman" w:cs="Times New Roman"/>
          <w:sz w:val="24"/>
          <w:szCs w:val="24"/>
        </w:rPr>
        <w:t xml:space="preserve">for which </w:t>
      </w:r>
      <w:r w:rsidR="00327978" w:rsidRPr="0037724F">
        <w:rPr>
          <w:rFonts w:ascii="Times New Roman" w:hAnsi="Times New Roman" w:cs="Times New Roman"/>
          <w:sz w:val="24"/>
          <w:szCs w:val="24"/>
        </w:rPr>
        <w:t xml:space="preserve">the </w:t>
      </w:r>
      <w:r w:rsidR="0049407E" w:rsidRPr="0037724F">
        <w:rPr>
          <w:rFonts w:ascii="Times New Roman" w:hAnsi="Times New Roman" w:cs="Times New Roman"/>
          <w:sz w:val="24"/>
          <w:szCs w:val="24"/>
        </w:rPr>
        <w:t>logs are</w:t>
      </w:r>
      <w:r w:rsidR="00BD332F" w:rsidRPr="0037724F">
        <w:rPr>
          <w:rFonts w:ascii="Times New Roman" w:hAnsi="Times New Roman" w:cs="Times New Roman"/>
          <w:sz w:val="24"/>
          <w:szCs w:val="24"/>
        </w:rPr>
        <w:t xml:space="preserve"> to be soaked ranges </w:t>
      </w:r>
      <w:r w:rsidR="00327978" w:rsidRPr="0037724F">
        <w:rPr>
          <w:rFonts w:ascii="Times New Roman" w:hAnsi="Times New Roman" w:cs="Times New Roman"/>
          <w:sz w:val="24"/>
          <w:szCs w:val="24"/>
        </w:rPr>
        <w:t>between 150 degre</w:t>
      </w:r>
      <w:r w:rsidR="00BD332F" w:rsidRPr="0037724F">
        <w:rPr>
          <w:rFonts w:ascii="Times New Roman" w:hAnsi="Times New Roman" w:cs="Times New Roman"/>
          <w:sz w:val="24"/>
          <w:szCs w:val="24"/>
        </w:rPr>
        <w:t>es and 200 degrees based on how the heating coils accumulate bark</w:t>
      </w:r>
      <w:r w:rsidR="00327978" w:rsidRPr="0037724F">
        <w:rPr>
          <w:rFonts w:ascii="Times New Roman" w:hAnsi="Times New Roman" w:cs="Times New Roman"/>
          <w:sz w:val="24"/>
          <w:szCs w:val="24"/>
        </w:rPr>
        <w:t>.</w:t>
      </w:r>
      <w:r w:rsidR="00335665" w:rsidRPr="0037724F">
        <w:rPr>
          <w:rFonts w:ascii="Times New Roman" w:hAnsi="Times New Roman" w:cs="Times New Roman"/>
          <w:sz w:val="24"/>
          <w:szCs w:val="24"/>
        </w:rPr>
        <w:t xml:space="preserve"> For instance, if we get two logs in a 200-degree tub and what happens when we put fifteen logs in a 200-degree tub, the difference is enormous.  It is, therefore, necessary to determine the optimal operating conditions.</w:t>
      </w:r>
      <w:r w:rsidR="00327978" w:rsidRPr="0037724F">
        <w:rPr>
          <w:rFonts w:ascii="Times New Roman" w:hAnsi="Times New Roman" w:cs="Times New Roman"/>
          <w:sz w:val="24"/>
          <w:szCs w:val="24"/>
        </w:rPr>
        <w:t xml:space="preserve"> </w:t>
      </w:r>
    </w:p>
    <w:p w:rsidR="00327978" w:rsidRPr="0037724F" w:rsidRDefault="008D4CF1" w:rsidP="00475378">
      <w:pPr>
        <w:spacing w:after="0" w:line="480" w:lineRule="auto"/>
        <w:ind w:firstLine="720"/>
        <w:rPr>
          <w:rFonts w:ascii="Times New Roman" w:hAnsi="Times New Roman" w:cs="Times New Roman"/>
          <w:sz w:val="24"/>
          <w:szCs w:val="24"/>
        </w:rPr>
      </w:pPr>
      <w:r w:rsidRPr="0037724F">
        <w:rPr>
          <w:rFonts w:ascii="Times New Roman" w:hAnsi="Times New Roman" w:cs="Times New Roman"/>
          <w:sz w:val="24"/>
          <w:szCs w:val="24"/>
        </w:rPr>
        <w:t>The first part of the experiment is to ensure that the</w:t>
      </w:r>
      <w:r w:rsidR="00335665" w:rsidRPr="0037724F">
        <w:rPr>
          <w:rFonts w:ascii="Times New Roman" w:hAnsi="Times New Roman" w:cs="Times New Roman"/>
          <w:sz w:val="24"/>
          <w:szCs w:val="24"/>
        </w:rPr>
        <w:t xml:space="preserve"> variables are standardized for </w:t>
      </w:r>
      <w:r w:rsidRPr="0037724F">
        <w:rPr>
          <w:rFonts w:ascii="Times New Roman" w:hAnsi="Times New Roman" w:cs="Times New Roman"/>
          <w:sz w:val="24"/>
          <w:szCs w:val="24"/>
        </w:rPr>
        <w:t xml:space="preserve">the entire process, which doesn't seem easy. If there is a variable being monitored, we must ensure </w:t>
      </w:r>
      <w:r w:rsidR="00EB7615" w:rsidRPr="0037724F">
        <w:rPr>
          <w:rFonts w:ascii="Times New Roman" w:hAnsi="Times New Roman" w:cs="Times New Roman"/>
          <w:sz w:val="24"/>
          <w:szCs w:val="24"/>
        </w:rPr>
        <w:t>adequate</w:t>
      </w:r>
      <w:r w:rsidRPr="0037724F">
        <w:rPr>
          <w:rFonts w:ascii="Times New Roman" w:hAnsi="Times New Roman" w:cs="Times New Roman"/>
          <w:sz w:val="24"/>
          <w:szCs w:val="24"/>
        </w:rPr>
        <w:t xml:space="preserve"> change and any other variable is being m</w:t>
      </w:r>
      <w:r w:rsidR="00BD332F" w:rsidRPr="0037724F">
        <w:rPr>
          <w:rFonts w:ascii="Times New Roman" w:hAnsi="Times New Roman" w:cs="Times New Roman"/>
          <w:sz w:val="24"/>
          <w:szCs w:val="24"/>
        </w:rPr>
        <w:t>onitored accordingly</w:t>
      </w:r>
      <w:r w:rsidR="007D7D79" w:rsidRPr="0037724F">
        <w:rPr>
          <w:rFonts w:ascii="Times New Roman" w:hAnsi="Times New Roman" w:cs="Times New Roman"/>
          <w:sz w:val="24"/>
          <w:szCs w:val="24"/>
        </w:rPr>
        <w:t xml:space="preserve"> </w:t>
      </w:r>
      <w:r w:rsidR="007D7D79" w:rsidRPr="0037724F">
        <w:rPr>
          <w:rFonts w:ascii="Times New Roman" w:hAnsi="Times New Roman" w:cs="Times New Roman"/>
          <w:sz w:val="24"/>
          <w:szCs w:val="24"/>
          <w:shd w:val="clear" w:color="auto" w:fill="FFFFFF" w:themeFill="background1"/>
        </w:rPr>
        <w:t>(Sower, 2010)</w:t>
      </w:r>
      <w:r w:rsidR="00BD332F" w:rsidRPr="0037724F">
        <w:rPr>
          <w:rFonts w:ascii="Times New Roman" w:hAnsi="Times New Roman" w:cs="Times New Roman"/>
          <w:sz w:val="24"/>
          <w:szCs w:val="24"/>
        </w:rPr>
        <w:t>. Using the twenty three factorial design, the</w:t>
      </w:r>
      <w:r w:rsidRPr="0037724F">
        <w:rPr>
          <w:rFonts w:ascii="Times New Roman" w:hAnsi="Times New Roman" w:cs="Times New Roman"/>
          <w:sz w:val="24"/>
          <w:szCs w:val="24"/>
        </w:rPr>
        <w:t xml:space="preserve"> engineers </w:t>
      </w:r>
      <w:r w:rsidR="00BD332F" w:rsidRPr="0037724F">
        <w:rPr>
          <w:rFonts w:ascii="Times New Roman" w:hAnsi="Times New Roman" w:cs="Times New Roman"/>
          <w:sz w:val="24"/>
          <w:szCs w:val="24"/>
        </w:rPr>
        <w:t xml:space="preserve">conducting the process </w:t>
      </w:r>
      <w:r w:rsidR="00885BC9" w:rsidRPr="0037724F">
        <w:rPr>
          <w:rFonts w:ascii="Times New Roman" w:hAnsi="Times New Roman" w:cs="Times New Roman"/>
          <w:sz w:val="24"/>
          <w:szCs w:val="24"/>
        </w:rPr>
        <w:t>can inspect</w:t>
      </w:r>
      <w:r w:rsidR="00BD332F" w:rsidRPr="0037724F">
        <w:rPr>
          <w:rFonts w:ascii="Times New Roman" w:hAnsi="Times New Roman" w:cs="Times New Roman"/>
          <w:sz w:val="24"/>
          <w:szCs w:val="24"/>
        </w:rPr>
        <w:t xml:space="preserve"> all levels </w:t>
      </w:r>
      <w:r w:rsidR="00885BC9" w:rsidRPr="0037724F">
        <w:rPr>
          <w:rFonts w:ascii="Times New Roman" w:hAnsi="Times New Roman" w:cs="Times New Roman"/>
          <w:sz w:val="24"/>
          <w:szCs w:val="24"/>
        </w:rPr>
        <w:t>of the</w:t>
      </w:r>
      <w:r w:rsidR="00BD332F" w:rsidRPr="0037724F">
        <w:rPr>
          <w:rFonts w:ascii="Times New Roman" w:hAnsi="Times New Roman" w:cs="Times New Roman"/>
          <w:sz w:val="24"/>
          <w:szCs w:val="24"/>
        </w:rPr>
        <w:t xml:space="preserve"> variables that will reveal sufficient</w:t>
      </w:r>
      <w:r w:rsidRPr="0037724F">
        <w:rPr>
          <w:rFonts w:ascii="Times New Roman" w:hAnsi="Times New Roman" w:cs="Times New Roman"/>
          <w:sz w:val="24"/>
          <w:szCs w:val="24"/>
        </w:rPr>
        <w:t xml:space="preserve"> evidence of what</w:t>
      </w:r>
      <w:r w:rsidR="00BD332F" w:rsidRPr="0037724F">
        <w:rPr>
          <w:rFonts w:ascii="Times New Roman" w:hAnsi="Times New Roman" w:cs="Times New Roman"/>
          <w:sz w:val="24"/>
          <w:szCs w:val="24"/>
        </w:rPr>
        <w:t xml:space="preserve"> is causing the</w:t>
      </w:r>
      <w:r w:rsidRPr="0037724F">
        <w:rPr>
          <w:rFonts w:ascii="Times New Roman" w:hAnsi="Times New Roman" w:cs="Times New Roman"/>
          <w:sz w:val="24"/>
          <w:szCs w:val="24"/>
        </w:rPr>
        <w:t xml:space="preserve"> thickness</w:t>
      </w:r>
      <w:r w:rsidR="00BD332F" w:rsidRPr="0037724F">
        <w:rPr>
          <w:rFonts w:ascii="Times New Roman" w:hAnsi="Times New Roman" w:cs="Times New Roman"/>
          <w:sz w:val="24"/>
          <w:szCs w:val="24"/>
        </w:rPr>
        <w:t xml:space="preserve"> variation</w:t>
      </w:r>
      <w:r w:rsidR="00885BC9" w:rsidRPr="0037724F">
        <w:rPr>
          <w:rFonts w:ascii="Times New Roman" w:hAnsi="Times New Roman" w:cs="Times New Roman"/>
          <w:sz w:val="24"/>
          <w:szCs w:val="24"/>
        </w:rPr>
        <w:t xml:space="preserve">. It may </w:t>
      </w:r>
      <w:r w:rsidR="0049407E" w:rsidRPr="0037724F">
        <w:rPr>
          <w:rFonts w:ascii="Times New Roman" w:hAnsi="Times New Roman" w:cs="Times New Roman"/>
          <w:sz w:val="24"/>
          <w:szCs w:val="24"/>
        </w:rPr>
        <w:t>make the</w:t>
      </w:r>
      <w:r w:rsidR="00885BC9" w:rsidRPr="0037724F">
        <w:rPr>
          <w:rFonts w:ascii="Times New Roman" w:hAnsi="Times New Roman" w:cs="Times New Roman"/>
          <w:sz w:val="24"/>
          <w:szCs w:val="24"/>
        </w:rPr>
        <w:t xml:space="preserve"> procedure to have more tests and runs than using a one-time</w:t>
      </w:r>
      <w:r w:rsidRPr="0037724F">
        <w:rPr>
          <w:rFonts w:ascii="Times New Roman" w:hAnsi="Times New Roman" w:cs="Times New Roman"/>
          <w:sz w:val="24"/>
          <w:szCs w:val="24"/>
        </w:rPr>
        <w:t>-factor design, but it will be more accurate in determining the reason behind the thickness variation.</w:t>
      </w:r>
      <w:r w:rsidR="00C425DD" w:rsidRPr="0037724F">
        <w:rPr>
          <w:rFonts w:ascii="Times New Roman" w:hAnsi="Times New Roman" w:cs="Times New Roman"/>
          <w:sz w:val="24"/>
          <w:szCs w:val="24"/>
          <w:shd w:val="clear" w:color="auto" w:fill="FFFFFF" w:themeFill="background1"/>
        </w:rPr>
        <w:t xml:space="preserve"> </w:t>
      </w:r>
    </w:p>
    <w:p w:rsidR="00C425DD" w:rsidRPr="0037724F" w:rsidRDefault="008D4CF1" w:rsidP="007D7D79">
      <w:pPr>
        <w:spacing w:after="0" w:line="480" w:lineRule="auto"/>
        <w:ind w:firstLine="720"/>
        <w:rPr>
          <w:rFonts w:ascii="Times New Roman" w:hAnsi="Times New Roman" w:cs="Times New Roman"/>
          <w:sz w:val="24"/>
          <w:szCs w:val="24"/>
        </w:rPr>
      </w:pPr>
      <w:r w:rsidRPr="0037724F">
        <w:rPr>
          <w:rFonts w:ascii="Times New Roman" w:hAnsi="Times New Roman" w:cs="Times New Roman"/>
          <w:sz w:val="24"/>
          <w:szCs w:val="24"/>
        </w:rPr>
        <w:t xml:space="preserve">The laminate thickness variations would be caused by variables such as soak time, soak temperature, and knife pressure. Knife setting was seen to be </w:t>
      </w:r>
      <w:r w:rsidR="00EB7615" w:rsidRPr="0037724F">
        <w:rPr>
          <w:rFonts w:ascii="Times New Roman" w:hAnsi="Times New Roman" w:cs="Times New Roman"/>
          <w:sz w:val="24"/>
          <w:szCs w:val="24"/>
        </w:rPr>
        <w:t xml:space="preserve">easily controlled and thus not one </w:t>
      </w:r>
      <w:r w:rsidR="00EB7615" w:rsidRPr="0037724F">
        <w:rPr>
          <w:rFonts w:ascii="Times New Roman" w:hAnsi="Times New Roman" w:cs="Times New Roman"/>
          <w:sz w:val="24"/>
          <w:szCs w:val="24"/>
        </w:rPr>
        <w:lastRenderedPageBreak/>
        <w:t>of the causes of variation. It is not easy to control these variables. It is seen that the only easy way to do so is to ensure that the variables are more standardized for the entire process.</w:t>
      </w:r>
    </w:p>
    <w:p w:rsidR="00654924" w:rsidRDefault="008D4CF1" w:rsidP="004117D4">
      <w:pPr>
        <w:spacing w:after="0" w:line="480" w:lineRule="auto"/>
        <w:ind w:firstLine="720"/>
        <w:rPr>
          <w:rFonts w:ascii="Times New Roman" w:hAnsi="Times New Roman" w:cs="Times New Roman"/>
          <w:sz w:val="24"/>
          <w:szCs w:val="24"/>
        </w:rPr>
      </w:pPr>
      <w:r w:rsidRPr="0037724F">
        <w:rPr>
          <w:rFonts w:ascii="Times New Roman" w:hAnsi="Times New Roman" w:cs="Times New Roman"/>
          <w:sz w:val="24"/>
          <w:szCs w:val="24"/>
        </w:rPr>
        <w:t>Standardization is the only way to ensure that the optimal operating conditions for the process are met. Also, repeatable work during the process will ensure that improvements in the process are made. For instance, inserting different logs at different temperatures will ensure that the engineer gets to experience the optimal temperature necessary for logs once the process is repeated. Repetition of the processes will ensure that optimal operating conditions are identified. Once processes are repeatable, they can measure them</w:t>
      </w:r>
      <w:r w:rsidR="004117D4" w:rsidRPr="0037724F">
        <w:rPr>
          <w:rFonts w:ascii="Times New Roman" w:hAnsi="Times New Roman" w:cs="Times New Roman"/>
          <w:sz w:val="24"/>
          <w:szCs w:val="24"/>
        </w:rPr>
        <w:t xml:space="preserve"> </w:t>
      </w:r>
      <w:r w:rsidR="004117D4" w:rsidRPr="0037724F">
        <w:rPr>
          <w:rFonts w:ascii="Times New Roman" w:hAnsi="Times New Roman" w:cs="Times New Roman"/>
          <w:sz w:val="24"/>
          <w:szCs w:val="24"/>
          <w:shd w:val="clear" w:color="auto" w:fill="FFFFFF" w:themeFill="background1"/>
        </w:rPr>
        <w:t>(Sower, 2010)</w:t>
      </w:r>
      <w:r w:rsidRPr="0037724F">
        <w:rPr>
          <w:rFonts w:ascii="Times New Roman" w:hAnsi="Times New Roman" w:cs="Times New Roman"/>
          <w:sz w:val="24"/>
          <w:szCs w:val="24"/>
        </w:rPr>
        <w:t xml:space="preserve">. </w:t>
      </w:r>
      <w:r w:rsidR="00654924">
        <w:rPr>
          <w:rFonts w:ascii="Times New Roman" w:hAnsi="Times New Roman" w:cs="Times New Roman"/>
          <w:sz w:val="24"/>
          <w:szCs w:val="24"/>
        </w:rPr>
        <w:t xml:space="preserve">After measuring, the team determines the possible issues. Also, the team comes up with measures to address the problems, to enhance the functioning of the process. It is essential to formalize the process, to enable documentation and enhance repeatability. </w:t>
      </w:r>
      <w:r w:rsidR="00130F42">
        <w:rPr>
          <w:rFonts w:ascii="Times New Roman" w:hAnsi="Times New Roman" w:cs="Times New Roman"/>
          <w:sz w:val="24"/>
          <w:szCs w:val="24"/>
        </w:rPr>
        <w:t xml:space="preserve">Also, it is vital to test extensibility and flexibility to enhance repeatability. Otherwise, there lacks constant change to measure and compare. The primary measure of improvement is repeatability to organizational success. </w:t>
      </w:r>
    </w:p>
    <w:p w:rsidR="00A7399C" w:rsidRPr="0037724F" w:rsidRDefault="00130F42" w:rsidP="004117D4">
      <w:pPr>
        <w:spacing w:after="0" w:line="480" w:lineRule="auto"/>
        <w:ind w:firstLine="720"/>
        <w:rPr>
          <w:rFonts w:ascii="Times New Roman" w:hAnsi="Times New Roman" w:cs="Times New Roman"/>
          <w:sz w:val="24"/>
          <w:szCs w:val="24"/>
        </w:rPr>
      </w:pPr>
      <w:r w:rsidRPr="00052BDC">
        <w:rPr>
          <w:rFonts w:ascii="Times New Roman" w:hAnsi="Times New Roman" w:cs="Times New Roman"/>
          <w:sz w:val="24"/>
          <w:szCs w:val="24"/>
        </w:rPr>
        <w:t>Sometimes, organizational managers lack time for the repeatability process but the process is vital fo</w:t>
      </w:r>
      <w:bookmarkStart w:id="0" w:name="_GoBack"/>
      <w:bookmarkEnd w:id="0"/>
      <w:r w:rsidRPr="00052BDC">
        <w:rPr>
          <w:rFonts w:ascii="Times New Roman" w:hAnsi="Times New Roman" w:cs="Times New Roman"/>
          <w:sz w:val="24"/>
          <w:szCs w:val="24"/>
        </w:rPr>
        <w:t xml:space="preserve">r companies. Moreover, </w:t>
      </w:r>
      <w:r w:rsidR="001D7564" w:rsidRPr="00052BDC">
        <w:rPr>
          <w:rFonts w:ascii="Times New Roman" w:hAnsi="Times New Roman" w:cs="Times New Roman"/>
          <w:sz w:val="24"/>
          <w:szCs w:val="24"/>
        </w:rPr>
        <w:t xml:space="preserve">Repeatable work </w:t>
      </w:r>
      <w:r w:rsidR="00052BDC" w:rsidRPr="00052BDC">
        <w:rPr>
          <w:rFonts w:ascii="Times New Roman" w:hAnsi="Times New Roman" w:cs="Times New Roman"/>
          <w:sz w:val="24"/>
          <w:szCs w:val="24"/>
        </w:rPr>
        <w:t>provides</w:t>
      </w:r>
      <w:r w:rsidR="001D7564" w:rsidRPr="0037724F">
        <w:rPr>
          <w:rFonts w:ascii="Times New Roman" w:hAnsi="Times New Roman" w:cs="Times New Roman"/>
          <w:sz w:val="24"/>
          <w:szCs w:val="24"/>
        </w:rPr>
        <w:t xml:space="preserve"> experience of knowing what stage of the process needs changes, and then adequate changes are made, and repetition of the same mistake is avoided</w:t>
      </w:r>
      <w:r w:rsidR="004117D4" w:rsidRPr="0037724F">
        <w:rPr>
          <w:rFonts w:ascii="Times New Roman" w:hAnsi="Times New Roman" w:cs="Times New Roman"/>
          <w:sz w:val="24"/>
          <w:szCs w:val="24"/>
        </w:rPr>
        <w:t xml:space="preserve"> </w:t>
      </w:r>
      <w:r w:rsidR="004117D4" w:rsidRPr="0037724F">
        <w:rPr>
          <w:rFonts w:ascii="Times New Roman" w:hAnsi="Times New Roman" w:cs="Times New Roman"/>
          <w:sz w:val="24"/>
          <w:szCs w:val="24"/>
          <w:shd w:val="clear" w:color="auto" w:fill="FFFFFF" w:themeFill="background1"/>
        </w:rPr>
        <w:t>(Sower, 2010)</w:t>
      </w:r>
      <w:r w:rsidR="001D7564" w:rsidRPr="0037724F">
        <w:rPr>
          <w:rFonts w:ascii="Times New Roman" w:hAnsi="Times New Roman" w:cs="Times New Roman"/>
          <w:sz w:val="24"/>
          <w:szCs w:val="24"/>
        </w:rPr>
        <w:t xml:space="preserve">. It exposes the engineer to the knowledge of determining the optimal operating conditions and setting the required standards. Repeatable processes which enable the setting of optimal operating conditions help the manufacturing sector to outrun the competition. </w:t>
      </w:r>
      <w:r w:rsidR="009721C6" w:rsidRPr="0037724F">
        <w:rPr>
          <w:rFonts w:ascii="Times New Roman" w:hAnsi="Times New Roman" w:cs="Times New Roman"/>
          <w:sz w:val="24"/>
          <w:szCs w:val="24"/>
        </w:rPr>
        <w:t>Repeatable</w:t>
      </w:r>
      <w:r w:rsidR="001D7564" w:rsidRPr="0037724F">
        <w:rPr>
          <w:rFonts w:ascii="Times New Roman" w:hAnsi="Times New Roman" w:cs="Times New Roman"/>
          <w:sz w:val="24"/>
          <w:szCs w:val="24"/>
        </w:rPr>
        <w:t xml:space="preserve"> processes will also help get the predictable results, the most predictable of all being the ultimate success</w:t>
      </w:r>
      <w:r w:rsidR="009721C6" w:rsidRPr="0037724F">
        <w:rPr>
          <w:rFonts w:ascii="Times New Roman" w:hAnsi="Times New Roman" w:cs="Times New Roman"/>
          <w:sz w:val="24"/>
          <w:szCs w:val="24"/>
        </w:rPr>
        <w:t>. For in</w:t>
      </w:r>
      <w:r w:rsidR="00885BC9" w:rsidRPr="0037724F">
        <w:rPr>
          <w:rFonts w:ascii="Times New Roman" w:hAnsi="Times New Roman" w:cs="Times New Roman"/>
          <w:sz w:val="24"/>
          <w:szCs w:val="24"/>
        </w:rPr>
        <w:t xml:space="preserve">stance, the knife </w:t>
      </w:r>
      <w:r w:rsidR="0049407E" w:rsidRPr="0037724F">
        <w:rPr>
          <w:rFonts w:ascii="Times New Roman" w:hAnsi="Times New Roman" w:cs="Times New Roman"/>
          <w:sz w:val="24"/>
          <w:szCs w:val="24"/>
        </w:rPr>
        <w:t>pressure specifications</w:t>
      </w:r>
      <w:r w:rsidR="00885BC9" w:rsidRPr="0037724F">
        <w:rPr>
          <w:rFonts w:ascii="Times New Roman" w:hAnsi="Times New Roman" w:cs="Times New Roman"/>
          <w:sz w:val="24"/>
          <w:szCs w:val="24"/>
        </w:rPr>
        <w:t xml:space="preserve"> are not standardized</w:t>
      </w:r>
      <w:r w:rsidR="009721C6" w:rsidRPr="0037724F">
        <w:rPr>
          <w:rFonts w:ascii="Times New Roman" w:hAnsi="Times New Roman" w:cs="Times New Roman"/>
          <w:sz w:val="24"/>
          <w:szCs w:val="24"/>
        </w:rPr>
        <w:t>. Still, by doing repeatable processes, the engineer can tell what pressure is required from the results obtained from different processes.</w:t>
      </w:r>
      <w:r w:rsidR="00C425DD" w:rsidRPr="0037724F">
        <w:rPr>
          <w:rFonts w:ascii="Times New Roman" w:hAnsi="Times New Roman" w:cs="Times New Roman"/>
          <w:sz w:val="24"/>
          <w:szCs w:val="24"/>
          <w:shd w:val="clear" w:color="auto" w:fill="FFFFFF" w:themeFill="background1"/>
        </w:rPr>
        <w:t xml:space="preserve"> </w:t>
      </w:r>
    </w:p>
    <w:p w:rsidR="00EB7615" w:rsidRPr="0037724F" w:rsidRDefault="00EB7615" w:rsidP="00222C3A">
      <w:pPr>
        <w:spacing w:line="480" w:lineRule="auto"/>
        <w:ind w:firstLine="720"/>
        <w:jc w:val="right"/>
        <w:rPr>
          <w:rFonts w:ascii="Times New Roman" w:hAnsi="Times New Roman" w:cs="Times New Roman"/>
          <w:sz w:val="24"/>
          <w:szCs w:val="24"/>
        </w:rPr>
      </w:pPr>
    </w:p>
    <w:p w:rsidR="00EB7615" w:rsidRPr="0037724F" w:rsidRDefault="00EB7615" w:rsidP="00EB7615">
      <w:pPr>
        <w:spacing w:line="480" w:lineRule="auto"/>
        <w:ind w:firstLine="720"/>
        <w:rPr>
          <w:rFonts w:ascii="Times New Roman" w:hAnsi="Times New Roman" w:cs="Times New Roman"/>
          <w:sz w:val="24"/>
          <w:szCs w:val="24"/>
        </w:rPr>
      </w:pPr>
    </w:p>
    <w:p w:rsidR="00934D02" w:rsidRPr="0037724F" w:rsidRDefault="008D4CF1">
      <w:pPr>
        <w:rPr>
          <w:rFonts w:ascii="Times New Roman" w:hAnsi="Times New Roman" w:cs="Times New Roman"/>
          <w:sz w:val="24"/>
          <w:szCs w:val="24"/>
        </w:rPr>
      </w:pPr>
      <w:r w:rsidRPr="0037724F">
        <w:rPr>
          <w:rFonts w:ascii="Times New Roman" w:hAnsi="Times New Roman" w:cs="Times New Roman"/>
          <w:sz w:val="24"/>
          <w:szCs w:val="24"/>
        </w:rPr>
        <w:br w:type="page"/>
      </w:r>
    </w:p>
    <w:p w:rsidR="00934D02" w:rsidRPr="0037724F" w:rsidRDefault="008D4CF1" w:rsidP="00934D02">
      <w:pPr>
        <w:pStyle w:val="Title"/>
        <w:spacing w:line="480" w:lineRule="auto"/>
        <w:jc w:val="center"/>
        <w:rPr>
          <w:rFonts w:ascii="Times New Roman" w:eastAsia="Times New Roman" w:hAnsi="Times New Roman" w:cs="Times New Roman"/>
          <w:sz w:val="24"/>
          <w:szCs w:val="24"/>
        </w:rPr>
      </w:pPr>
      <w:r w:rsidRPr="0037724F">
        <w:rPr>
          <w:rFonts w:ascii="Times New Roman" w:eastAsia="Times New Roman" w:hAnsi="Times New Roman" w:cs="Times New Roman"/>
          <w:sz w:val="24"/>
          <w:szCs w:val="24"/>
        </w:rPr>
        <w:lastRenderedPageBreak/>
        <w:t>References</w:t>
      </w:r>
    </w:p>
    <w:p w:rsidR="00934D02" w:rsidRPr="0037724F" w:rsidRDefault="008D4CF1" w:rsidP="00934D02">
      <w:pPr>
        <w:shd w:val="clear" w:color="auto" w:fill="FFFFFF"/>
        <w:spacing w:after="0" w:line="480" w:lineRule="auto"/>
        <w:ind w:left="720" w:right="75" w:hanging="720"/>
        <w:rPr>
          <w:rFonts w:ascii="Times New Roman" w:eastAsia="Times New Roman" w:hAnsi="Times New Roman" w:cs="Times New Roman"/>
          <w:sz w:val="24"/>
          <w:szCs w:val="24"/>
        </w:rPr>
      </w:pPr>
      <w:r w:rsidRPr="0037724F">
        <w:rPr>
          <w:rFonts w:ascii="Times New Roman" w:eastAsia="Times New Roman" w:hAnsi="Times New Roman" w:cs="Times New Roman"/>
          <w:sz w:val="24"/>
          <w:szCs w:val="24"/>
        </w:rPr>
        <w:t>Sower, V. E. (2010). </w:t>
      </w:r>
      <w:r w:rsidRPr="0037724F">
        <w:rPr>
          <w:rFonts w:ascii="Times New Roman" w:eastAsia="Times New Roman" w:hAnsi="Times New Roman" w:cs="Times New Roman"/>
          <w:i/>
          <w:iCs/>
          <w:sz w:val="24"/>
          <w:szCs w:val="24"/>
        </w:rPr>
        <w:t>Essentials of quality with cases and experiential exercises</w:t>
      </w:r>
      <w:r w:rsidRPr="0037724F">
        <w:rPr>
          <w:rFonts w:ascii="Times New Roman" w:eastAsia="Times New Roman" w:hAnsi="Times New Roman" w:cs="Times New Roman"/>
          <w:sz w:val="24"/>
          <w:szCs w:val="24"/>
        </w:rPr>
        <w:t>. John Wiley &amp; Sons.</w:t>
      </w:r>
      <w:r w:rsidR="00E061DD" w:rsidRPr="0037724F">
        <w:rPr>
          <w:rFonts w:ascii="Times New Roman" w:eastAsia="Times New Roman" w:hAnsi="Times New Roman" w:cs="Times New Roman"/>
          <w:sz w:val="24"/>
          <w:szCs w:val="24"/>
        </w:rPr>
        <w:t xml:space="preserve"> https://books.google.co.ke/books?hl=en&amp;lr=&amp;id=l-vc5QAbP8UC&amp;oi=fnd&amp;pg=PA47&amp;dq=Sower,+V.+E.+(2010).+Essentials+of+quality+with+cases+and+experiential+exercises.+John+Wiley+%26+Sons.&amp;ots=tTjIp-g7wz&amp;sig=0oK5aYjdEzYl3MXFSTfWcjJ8fNQ&amp;redir_esc=y#v=onepage&amp;q=Sower%2C%20V.%20E.%20(2010).%20Essentials%20of%20quality%20with%20cases%20and%20experiential%20exercises.%20John%20Wiley%20%26%20Sons.&amp;f=false</w:t>
      </w:r>
    </w:p>
    <w:p w:rsidR="00E061DD" w:rsidRPr="0037724F" w:rsidRDefault="00E061DD" w:rsidP="00934D02">
      <w:pPr>
        <w:shd w:val="clear" w:color="auto" w:fill="FFFFFF"/>
        <w:spacing w:after="0" w:line="480" w:lineRule="auto"/>
        <w:ind w:left="720" w:right="75" w:hanging="720"/>
        <w:rPr>
          <w:rFonts w:ascii="Times New Roman" w:eastAsia="Times New Roman" w:hAnsi="Times New Roman" w:cs="Times New Roman"/>
          <w:sz w:val="24"/>
          <w:szCs w:val="24"/>
        </w:rPr>
      </w:pPr>
    </w:p>
    <w:p w:rsidR="00EB7615" w:rsidRPr="0037724F" w:rsidRDefault="00EB7615" w:rsidP="00934D02">
      <w:pPr>
        <w:spacing w:line="480" w:lineRule="auto"/>
        <w:ind w:firstLine="720"/>
        <w:rPr>
          <w:rFonts w:ascii="Times New Roman" w:hAnsi="Times New Roman" w:cs="Times New Roman"/>
          <w:sz w:val="24"/>
          <w:szCs w:val="24"/>
        </w:rPr>
      </w:pPr>
    </w:p>
    <w:sectPr w:rsidR="00EB7615" w:rsidRPr="0037724F">
      <w:headerReference w:type="default"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0095B" w:rsidRDefault="00F0095B">
      <w:pPr>
        <w:spacing w:after="0" w:line="240" w:lineRule="auto"/>
      </w:pPr>
      <w:r>
        <w:separator/>
      </w:r>
    </w:p>
  </w:endnote>
  <w:endnote w:type="continuationSeparator" w:id="0">
    <w:p w:rsidR="00F0095B" w:rsidRDefault="00F009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3806" w:rsidRDefault="00543806">
    <w:pPr>
      <w:pStyle w:val="Footer"/>
      <w:jc w:val="right"/>
    </w:pPr>
  </w:p>
  <w:p w:rsidR="00543806" w:rsidRDefault="0054380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0095B" w:rsidRDefault="00F0095B">
      <w:pPr>
        <w:spacing w:after="0" w:line="240" w:lineRule="auto"/>
      </w:pPr>
      <w:r>
        <w:separator/>
      </w:r>
    </w:p>
  </w:footnote>
  <w:footnote w:type="continuationSeparator" w:id="0">
    <w:p w:rsidR="00F0095B" w:rsidRDefault="00F0095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97709252"/>
      <w:docPartObj>
        <w:docPartGallery w:val="Page Numbers (Top of Page)"/>
        <w:docPartUnique/>
      </w:docPartObj>
    </w:sdtPr>
    <w:sdtEndPr>
      <w:rPr>
        <w:noProof/>
      </w:rPr>
    </w:sdtEndPr>
    <w:sdtContent>
      <w:p w:rsidR="00C425DD" w:rsidRDefault="008D4CF1">
        <w:pPr>
          <w:pStyle w:val="Header"/>
          <w:jc w:val="right"/>
        </w:pPr>
        <w:r>
          <w:fldChar w:fldCharType="begin"/>
        </w:r>
        <w:r>
          <w:instrText xml:space="preserve"> PAGE   \* MERGEFORMAT </w:instrText>
        </w:r>
        <w:r>
          <w:fldChar w:fldCharType="separate"/>
        </w:r>
        <w:r w:rsidR="00052BDC">
          <w:rPr>
            <w:noProof/>
          </w:rPr>
          <w:t>6</w:t>
        </w:r>
        <w:r>
          <w:rPr>
            <w:noProof/>
          </w:rPr>
          <w:fldChar w:fldCharType="end"/>
        </w:r>
      </w:p>
    </w:sdtContent>
  </w:sdt>
  <w:p w:rsidR="00C425DD" w:rsidRDefault="00C425D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26BA"/>
    <w:rsid w:val="00052BDC"/>
    <w:rsid w:val="000671D1"/>
    <w:rsid w:val="001251E9"/>
    <w:rsid w:val="00130F42"/>
    <w:rsid w:val="00164EC8"/>
    <w:rsid w:val="00172956"/>
    <w:rsid w:val="001D7564"/>
    <w:rsid w:val="00222C3A"/>
    <w:rsid w:val="002E0CC9"/>
    <w:rsid w:val="002E2F51"/>
    <w:rsid w:val="002F4CCA"/>
    <w:rsid w:val="00327978"/>
    <w:rsid w:val="00335665"/>
    <w:rsid w:val="0036682A"/>
    <w:rsid w:val="0037724F"/>
    <w:rsid w:val="004117D4"/>
    <w:rsid w:val="00475378"/>
    <w:rsid w:val="0049407E"/>
    <w:rsid w:val="00543806"/>
    <w:rsid w:val="00551239"/>
    <w:rsid w:val="005E1066"/>
    <w:rsid w:val="006349E0"/>
    <w:rsid w:val="00654924"/>
    <w:rsid w:val="006F6A74"/>
    <w:rsid w:val="00791C8F"/>
    <w:rsid w:val="007D7D79"/>
    <w:rsid w:val="008246AA"/>
    <w:rsid w:val="0085638E"/>
    <w:rsid w:val="00885BC9"/>
    <w:rsid w:val="008A0A90"/>
    <w:rsid w:val="008B4BC3"/>
    <w:rsid w:val="008D4CF1"/>
    <w:rsid w:val="009026BA"/>
    <w:rsid w:val="00934D02"/>
    <w:rsid w:val="0096702A"/>
    <w:rsid w:val="009721C6"/>
    <w:rsid w:val="009B76F3"/>
    <w:rsid w:val="00A7399C"/>
    <w:rsid w:val="00BD332F"/>
    <w:rsid w:val="00BE1D14"/>
    <w:rsid w:val="00C23787"/>
    <w:rsid w:val="00C37A8A"/>
    <w:rsid w:val="00C425DD"/>
    <w:rsid w:val="00D40126"/>
    <w:rsid w:val="00E061DD"/>
    <w:rsid w:val="00E063D2"/>
    <w:rsid w:val="00EB7615"/>
    <w:rsid w:val="00F0095B"/>
    <w:rsid w:val="00F80DC2"/>
    <w:rsid w:val="00FD40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BBE57CC-3BFA-4130-9F4E-2073B279B5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43806"/>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3806"/>
  </w:style>
  <w:style w:type="paragraph" w:styleId="Footer">
    <w:name w:val="footer"/>
    <w:basedOn w:val="Normal"/>
    <w:link w:val="FooterChar"/>
    <w:uiPriority w:val="99"/>
    <w:unhideWhenUsed/>
    <w:rsid w:val="00543806"/>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3806"/>
  </w:style>
  <w:style w:type="paragraph" w:styleId="Title">
    <w:name w:val="Title"/>
    <w:basedOn w:val="Normal"/>
    <w:next w:val="Normal"/>
    <w:link w:val="TitleChar"/>
    <w:uiPriority w:val="10"/>
    <w:qFormat/>
    <w:rsid w:val="0096702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702A"/>
    <w:rPr>
      <w:rFonts w:asciiTheme="majorHAnsi" w:eastAsiaTheme="majorEastAsia" w:hAnsiTheme="majorHAnsi" w:cstheme="majorBidi"/>
      <w:spacing w:val="-10"/>
      <w:kern w:val="28"/>
      <w:sz w:val="56"/>
      <w:szCs w:val="56"/>
    </w:rPr>
  </w:style>
  <w:style w:type="paragraph" w:styleId="NormalWeb">
    <w:name w:val="Normal (Web)"/>
    <w:basedOn w:val="Normal"/>
    <w:uiPriority w:val="99"/>
    <w:semiHidden/>
    <w:unhideWhenUsed/>
    <w:rsid w:val="00934D02"/>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934D02"/>
    <w:rPr>
      <w:i/>
      <w:iCs/>
    </w:rPr>
  </w:style>
  <w:style w:type="character" w:styleId="Hyperlink">
    <w:name w:val="Hyperlink"/>
    <w:basedOn w:val="DefaultParagraphFont"/>
    <w:uiPriority w:val="99"/>
    <w:unhideWhenUsed/>
    <w:rsid w:val="00E061D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303</TotalTime>
  <Pages>6</Pages>
  <Words>994</Words>
  <Characters>5668</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ALOYS-PC</dc:creator>
  <cp:lastModifiedBy>administrator</cp:lastModifiedBy>
  <cp:revision>32</cp:revision>
  <dcterms:created xsi:type="dcterms:W3CDTF">2021-02-13T07:28:00Z</dcterms:created>
  <dcterms:modified xsi:type="dcterms:W3CDTF">2021-02-13T16:26:00Z</dcterms:modified>
</cp:coreProperties>
</file>