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53C" w:rsidRDefault="00C210A2" w:rsidP="00EB2FE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</w:t>
      </w:r>
    </w:p>
    <w:p w:rsidR="00F6553C" w:rsidRDefault="00C210A2" w:rsidP="00EB2FE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:rsidR="00F6553C" w:rsidRDefault="00C210A2" w:rsidP="00EB2FE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</w:t>
      </w:r>
    </w:p>
    <w:p w:rsidR="00F6553C" w:rsidRPr="00F6553C" w:rsidRDefault="00C210A2" w:rsidP="00EB2FE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EB2FE1" w:rsidRPr="00B33370" w:rsidRDefault="00C210A2" w:rsidP="00415D18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3370">
        <w:rPr>
          <w:rFonts w:ascii="Times New Roman" w:hAnsi="Times New Roman" w:cs="Times New Roman"/>
          <w:b/>
          <w:sz w:val="24"/>
          <w:szCs w:val="24"/>
        </w:rPr>
        <w:t>Reflection</w:t>
      </w:r>
    </w:p>
    <w:p w:rsidR="006416AA" w:rsidRDefault="00C210A2" w:rsidP="00415D18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0A20">
        <w:rPr>
          <w:rFonts w:ascii="Times New Roman" w:hAnsi="Times New Roman" w:cs="Times New Roman"/>
          <w:sz w:val="24"/>
          <w:szCs w:val="24"/>
        </w:rPr>
        <w:t>This</w:t>
      </w:r>
      <w:r>
        <w:rPr>
          <w:rFonts w:ascii="Times New Roman" w:hAnsi="Times New Roman" w:cs="Times New Roman"/>
          <w:sz w:val="24"/>
          <w:szCs w:val="24"/>
        </w:rPr>
        <w:t xml:space="preserve"> week’s course material contained comprehensive </w:t>
      </w:r>
      <w:r w:rsidR="005D0A20">
        <w:rPr>
          <w:rFonts w:ascii="Times New Roman" w:hAnsi="Times New Roman" w:cs="Times New Roman"/>
          <w:sz w:val="24"/>
          <w:szCs w:val="24"/>
        </w:rPr>
        <w:t>content that</w:t>
      </w:r>
      <w:r>
        <w:rPr>
          <w:rFonts w:ascii="Times New Roman" w:hAnsi="Times New Roman" w:cs="Times New Roman"/>
          <w:sz w:val="24"/>
          <w:szCs w:val="24"/>
        </w:rPr>
        <w:t xml:space="preserve"> properly helped me </w:t>
      </w:r>
      <w:r w:rsidR="005D0A20">
        <w:rPr>
          <w:rFonts w:ascii="Times New Roman" w:hAnsi="Times New Roman" w:cs="Times New Roman"/>
          <w:sz w:val="24"/>
          <w:szCs w:val="24"/>
        </w:rPr>
        <w:t>understand the</w:t>
      </w:r>
      <w:r>
        <w:rPr>
          <w:rFonts w:ascii="Times New Roman" w:hAnsi="Times New Roman" w:cs="Times New Roman"/>
          <w:sz w:val="24"/>
          <w:szCs w:val="24"/>
        </w:rPr>
        <w:t xml:space="preserve"> interrelation between an individual and other community entities. The Trans-theoretical Model </w:t>
      </w:r>
      <w:r w:rsidR="005D0A20">
        <w:rPr>
          <w:rFonts w:ascii="Times New Roman" w:hAnsi="Times New Roman" w:cs="Times New Roman"/>
          <w:sz w:val="24"/>
          <w:szCs w:val="24"/>
        </w:rPr>
        <w:t>explained suc</w:t>
      </w:r>
      <w:r>
        <w:rPr>
          <w:rFonts w:ascii="Times New Roman" w:hAnsi="Times New Roman" w:cs="Times New Roman"/>
          <w:sz w:val="24"/>
          <w:szCs w:val="24"/>
        </w:rPr>
        <w:t xml:space="preserve">h long-term </w:t>
      </w:r>
      <w:r w:rsidR="005D0A20">
        <w:rPr>
          <w:rFonts w:ascii="Times New Roman" w:hAnsi="Times New Roman" w:cs="Times New Roman"/>
          <w:sz w:val="24"/>
          <w:szCs w:val="24"/>
        </w:rPr>
        <w:t>changes in health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1DA1">
        <w:rPr>
          <w:rFonts w:ascii="Times New Roman" w:hAnsi="Times New Roman" w:cs="Times New Roman"/>
          <w:sz w:val="24"/>
          <w:szCs w:val="24"/>
        </w:rPr>
        <w:t xml:space="preserve">for the community at large.  The theory helps in transforming habits </w:t>
      </w:r>
      <w:r w:rsidR="005D0A20">
        <w:rPr>
          <w:rFonts w:ascii="Times New Roman" w:hAnsi="Times New Roman" w:cs="Times New Roman"/>
          <w:sz w:val="24"/>
          <w:szCs w:val="24"/>
        </w:rPr>
        <w:t>and perceptions</w:t>
      </w:r>
      <w:r w:rsidR="00F41DA1">
        <w:rPr>
          <w:rFonts w:ascii="Times New Roman" w:hAnsi="Times New Roman" w:cs="Times New Roman"/>
          <w:sz w:val="24"/>
          <w:szCs w:val="24"/>
        </w:rPr>
        <w:t xml:space="preserve"> towards combating mental health issues among the Somali. </w:t>
      </w:r>
      <w:r w:rsidR="005D0A20">
        <w:rPr>
          <w:rFonts w:ascii="Times New Roman" w:hAnsi="Times New Roman" w:cs="Times New Roman"/>
          <w:sz w:val="24"/>
          <w:szCs w:val="24"/>
        </w:rPr>
        <w:t>The</w:t>
      </w:r>
      <w:r w:rsidR="00F41DA1">
        <w:rPr>
          <w:rFonts w:ascii="Times New Roman" w:hAnsi="Times New Roman" w:cs="Times New Roman"/>
          <w:sz w:val="24"/>
          <w:szCs w:val="24"/>
        </w:rPr>
        <w:t xml:space="preserve"> </w:t>
      </w:r>
      <w:r w:rsidR="005D0A20">
        <w:rPr>
          <w:rFonts w:ascii="Times New Roman" w:hAnsi="Times New Roman" w:cs="Times New Roman"/>
          <w:sz w:val="24"/>
          <w:szCs w:val="24"/>
        </w:rPr>
        <w:t>close partnership</w:t>
      </w:r>
      <w:r w:rsidR="00F41DA1">
        <w:rPr>
          <w:rFonts w:ascii="Times New Roman" w:hAnsi="Times New Roman" w:cs="Times New Roman"/>
          <w:sz w:val="24"/>
          <w:szCs w:val="24"/>
        </w:rPr>
        <w:t xml:space="preserve"> between the community's entities towards approaching mental health </w:t>
      </w:r>
      <w:r w:rsidR="005D0A20">
        <w:rPr>
          <w:rFonts w:ascii="Times New Roman" w:hAnsi="Times New Roman" w:cs="Times New Roman"/>
          <w:sz w:val="24"/>
          <w:szCs w:val="24"/>
        </w:rPr>
        <w:t>is aimed</w:t>
      </w:r>
      <w:r w:rsidR="00F41DA1">
        <w:rPr>
          <w:rFonts w:ascii="Times New Roman" w:hAnsi="Times New Roman" w:cs="Times New Roman"/>
          <w:sz w:val="24"/>
          <w:szCs w:val="24"/>
        </w:rPr>
        <w:t xml:space="preserve"> at broader acceptance and community</w:t>
      </w:r>
      <w:r w:rsidR="005D0A20">
        <w:rPr>
          <w:rFonts w:ascii="Times New Roman" w:hAnsi="Times New Roman" w:cs="Times New Roman"/>
          <w:sz w:val="24"/>
          <w:szCs w:val="24"/>
        </w:rPr>
        <w:t>-driven</w:t>
      </w:r>
      <w:r w:rsidR="00F41DA1">
        <w:rPr>
          <w:rFonts w:ascii="Times New Roman" w:hAnsi="Times New Roman" w:cs="Times New Roman"/>
          <w:sz w:val="24"/>
          <w:szCs w:val="24"/>
        </w:rPr>
        <w:t xml:space="preserve"> solution implementation.</w:t>
      </w:r>
    </w:p>
    <w:p w:rsidR="00EB2FE1" w:rsidRDefault="00C210A2" w:rsidP="00415D18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involvement of community stakeholders provides the community understands of the issue being solved and gives them a sense of ownership in the provided solutions. The mate</w:t>
      </w:r>
      <w:r>
        <w:rPr>
          <w:rFonts w:ascii="Times New Roman" w:hAnsi="Times New Roman" w:cs="Times New Roman"/>
          <w:sz w:val="24"/>
          <w:szCs w:val="24"/>
        </w:rPr>
        <w:t>rial</w:t>
      </w:r>
      <w:r w:rsidR="006416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strategy</w:t>
      </w:r>
      <w:r w:rsidR="006416AA">
        <w:rPr>
          <w:rFonts w:ascii="Times New Roman" w:hAnsi="Times New Roman" w:cs="Times New Roman"/>
          <w:sz w:val="24"/>
          <w:szCs w:val="24"/>
        </w:rPr>
        <w:t xml:space="preserve"> used have the long-term plan to build a sustainable capacity to combat the issue effectively. </w:t>
      </w:r>
      <w:r>
        <w:rPr>
          <w:rFonts w:ascii="Times New Roman" w:hAnsi="Times New Roman" w:cs="Times New Roman"/>
          <w:sz w:val="24"/>
          <w:szCs w:val="24"/>
        </w:rPr>
        <w:t>The challenge of meager resources</w:t>
      </w:r>
      <w:r w:rsidR="00927311">
        <w:rPr>
          <w:rFonts w:ascii="Times New Roman" w:hAnsi="Times New Roman" w:cs="Times New Roman"/>
          <w:sz w:val="24"/>
          <w:szCs w:val="24"/>
        </w:rPr>
        <w:t xml:space="preserve"> in budgeting</w:t>
      </w:r>
      <w:r>
        <w:rPr>
          <w:rFonts w:ascii="Times New Roman" w:hAnsi="Times New Roman" w:cs="Times New Roman"/>
          <w:sz w:val="24"/>
          <w:szCs w:val="24"/>
        </w:rPr>
        <w:t xml:space="preserve"> to fully implement the initiative made me reach out for more partnerships to</w:t>
      </w:r>
      <w:r w:rsidR="009273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fill the gap.</w:t>
      </w:r>
    </w:p>
    <w:p w:rsidR="00A06B1C" w:rsidRDefault="00C210A2" w:rsidP="00EB2FE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CPBAR </w:t>
      </w:r>
      <w:r w:rsidR="00BF1AB5">
        <w:rPr>
          <w:rFonts w:ascii="Times New Roman" w:hAnsi="Times New Roman" w:cs="Times New Roman"/>
          <w:sz w:val="24"/>
          <w:szCs w:val="24"/>
        </w:rPr>
        <w:t>creates room</w:t>
      </w:r>
      <w:r>
        <w:rPr>
          <w:rFonts w:ascii="Times New Roman" w:hAnsi="Times New Roman" w:cs="Times New Roman"/>
          <w:sz w:val="24"/>
          <w:szCs w:val="24"/>
        </w:rPr>
        <w:t xml:space="preserve"> for individuals to </w:t>
      </w:r>
      <w:r w:rsidR="00BF1AB5">
        <w:rPr>
          <w:rFonts w:ascii="Times New Roman" w:hAnsi="Times New Roman" w:cs="Times New Roman"/>
          <w:sz w:val="24"/>
          <w:szCs w:val="24"/>
        </w:rPr>
        <w:t xml:space="preserve">gain skills </w:t>
      </w:r>
      <w:r>
        <w:rPr>
          <w:rFonts w:ascii="Times New Roman" w:hAnsi="Times New Roman" w:cs="Times New Roman"/>
          <w:sz w:val="24"/>
          <w:szCs w:val="24"/>
        </w:rPr>
        <w:t xml:space="preserve">and volunteer </w:t>
      </w:r>
      <w:r w:rsidR="00BF1AB5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fixing the hea</w:t>
      </w:r>
      <w:r w:rsidR="00BF1AB5">
        <w:rPr>
          <w:rFonts w:ascii="Times New Roman" w:hAnsi="Times New Roman" w:cs="Times New Roman"/>
          <w:sz w:val="24"/>
          <w:szCs w:val="24"/>
        </w:rPr>
        <w:t xml:space="preserve">lth </w:t>
      </w:r>
      <w:r w:rsidR="005D0A20">
        <w:rPr>
          <w:rFonts w:ascii="Times New Roman" w:hAnsi="Times New Roman" w:cs="Times New Roman"/>
          <w:sz w:val="24"/>
          <w:szCs w:val="24"/>
        </w:rPr>
        <w:t>issues in</w:t>
      </w:r>
      <w:r w:rsidR="00BF1AB5">
        <w:rPr>
          <w:rFonts w:ascii="Times New Roman" w:hAnsi="Times New Roman" w:cs="Times New Roman"/>
          <w:sz w:val="24"/>
          <w:szCs w:val="24"/>
        </w:rPr>
        <w:t xml:space="preserve"> the community. </w:t>
      </w:r>
      <w:r>
        <w:rPr>
          <w:rFonts w:ascii="Times New Roman" w:hAnsi="Times New Roman" w:cs="Times New Roman"/>
          <w:sz w:val="24"/>
          <w:szCs w:val="24"/>
        </w:rPr>
        <w:t>I have learned that</w:t>
      </w:r>
      <w:r w:rsidR="00BF1AB5">
        <w:rPr>
          <w:rFonts w:ascii="Times New Roman" w:hAnsi="Times New Roman" w:cs="Times New Roman"/>
          <w:sz w:val="24"/>
          <w:szCs w:val="24"/>
        </w:rPr>
        <w:t xml:space="preserve"> mental health </w:t>
      </w:r>
      <w:r w:rsidR="005D0A20">
        <w:rPr>
          <w:rFonts w:ascii="Times New Roman" w:hAnsi="Times New Roman" w:cs="Times New Roman"/>
          <w:sz w:val="24"/>
          <w:szCs w:val="24"/>
        </w:rPr>
        <w:t>issues develop</w:t>
      </w:r>
      <w:r w:rsidR="00BF1AB5">
        <w:rPr>
          <w:rFonts w:ascii="Times New Roman" w:hAnsi="Times New Roman" w:cs="Times New Roman"/>
          <w:sz w:val="24"/>
          <w:szCs w:val="24"/>
        </w:rPr>
        <w:t xml:space="preserve"> over </w:t>
      </w:r>
      <w:r w:rsidR="005D0A20">
        <w:rPr>
          <w:rFonts w:ascii="Times New Roman" w:hAnsi="Times New Roman" w:cs="Times New Roman"/>
          <w:sz w:val="24"/>
          <w:szCs w:val="24"/>
        </w:rPr>
        <w:t>a long</w:t>
      </w:r>
      <w:r w:rsidR="00BF1AB5">
        <w:rPr>
          <w:rFonts w:ascii="Times New Roman" w:hAnsi="Times New Roman" w:cs="Times New Roman"/>
          <w:sz w:val="24"/>
          <w:szCs w:val="24"/>
        </w:rPr>
        <w:t xml:space="preserve"> period without being noticed because it does not have physical signs on the victims. Some victims also prefer keeping silent about their condition due to </w:t>
      </w:r>
      <w:r w:rsidR="005D0A20">
        <w:rPr>
          <w:rFonts w:ascii="Times New Roman" w:hAnsi="Times New Roman" w:cs="Times New Roman"/>
          <w:sz w:val="24"/>
          <w:szCs w:val="24"/>
        </w:rPr>
        <w:t>stigma. it</w:t>
      </w:r>
      <w:r w:rsidR="007919A6">
        <w:rPr>
          <w:rFonts w:ascii="Times New Roman" w:hAnsi="Times New Roman" w:cs="Times New Roman"/>
          <w:sz w:val="24"/>
          <w:szCs w:val="24"/>
        </w:rPr>
        <w:t xml:space="preserve"> is essential to create awareness about the issue to eradicate the stigma</w:t>
      </w:r>
      <w:r w:rsidR="00221179">
        <w:rPr>
          <w:rFonts w:ascii="Times New Roman" w:hAnsi="Times New Roman" w:cs="Times New Roman"/>
          <w:sz w:val="24"/>
          <w:szCs w:val="24"/>
        </w:rPr>
        <w:t xml:space="preserve"> within the Somali community</w:t>
      </w:r>
      <w:r w:rsidR="00E04CEC">
        <w:rPr>
          <w:rFonts w:ascii="Times New Roman" w:hAnsi="Times New Roman" w:cs="Times New Roman"/>
          <w:sz w:val="24"/>
          <w:szCs w:val="24"/>
        </w:rPr>
        <w:t xml:space="preserve"> feedback from the community during the process will enable the program to make necessary changes to respond to the community needs</w:t>
      </w:r>
      <w:r w:rsidR="00CD7323">
        <w:rPr>
          <w:rFonts w:ascii="Times New Roman" w:hAnsi="Times New Roman" w:cs="Times New Roman"/>
          <w:sz w:val="24"/>
          <w:szCs w:val="24"/>
        </w:rPr>
        <w:t xml:space="preserve"> this will also help in gauging </w:t>
      </w:r>
      <w:r>
        <w:rPr>
          <w:rFonts w:ascii="Times New Roman" w:hAnsi="Times New Roman" w:cs="Times New Roman"/>
          <w:sz w:val="24"/>
          <w:szCs w:val="24"/>
        </w:rPr>
        <w:t>the success rate of the program</w:t>
      </w:r>
    </w:p>
    <w:p w:rsidR="00B26DE1" w:rsidRDefault="00C210A2" w:rsidP="00B26DE1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A06B1C">
        <w:rPr>
          <w:rFonts w:ascii="Times New Roman" w:hAnsi="Times New Roman" w:cs="Times New Roman"/>
          <w:sz w:val="24"/>
          <w:szCs w:val="24"/>
        </w:rPr>
        <w:t xml:space="preserve">I am so keen to </w:t>
      </w:r>
      <w:r w:rsidR="005D0A20">
        <w:rPr>
          <w:rFonts w:ascii="Times New Roman" w:hAnsi="Times New Roman" w:cs="Times New Roman"/>
          <w:sz w:val="24"/>
          <w:szCs w:val="24"/>
        </w:rPr>
        <w:t>learn</w:t>
      </w:r>
      <w:r w:rsidR="00A06B1C">
        <w:rPr>
          <w:rFonts w:ascii="Times New Roman" w:hAnsi="Times New Roman" w:cs="Times New Roman"/>
          <w:sz w:val="24"/>
          <w:szCs w:val="24"/>
        </w:rPr>
        <w:t xml:space="preserve"> more about the diffusion of innovation, the best ways that can </w:t>
      </w:r>
      <w:r w:rsidR="005D0A20">
        <w:rPr>
          <w:rFonts w:ascii="Times New Roman" w:hAnsi="Times New Roman" w:cs="Times New Roman"/>
          <w:sz w:val="24"/>
          <w:szCs w:val="24"/>
        </w:rPr>
        <w:t>be employed</w:t>
      </w:r>
      <w:r w:rsidR="00A06B1C">
        <w:rPr>
          <w:rFonts w:ascii="Times New Roman" w:hAnsi="Times New Roman" w:cs="Times New Roman"/>
          <w:sz w:val="24"/>
          <w:szCs w:val="24"/>
        </w:rPr>
        <w:t xml:space="preserve"> to harness and maximize local solutions from the people who have the skills and talent but limited capacity to execute.</w:t>
      </w:r>
    </w:p>
    <w:p w:rsidR="000061D2" w:rsidRPr="00D104DD" w:rsidRDefault="00312C30" w:rsidP="00863BD9">
      <w:pPr>
        <w:spacing w:after="0" w:line="48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roundrect id="_x0000_s1040" style="position:absolute;left:0;text-align:left;margin-left:25.1pt;margin-top:95.45pt;width:85.15pt;height:35.6pt;z-index:251659264" arcsize="10923f">
            <v:textbox>
              <w:txbxContent>
                <w:p w:rsidR="00B26DE1" w:rsidRDefault="00C210A2">
                  <w:r>
                    <w:t xml:space="preserve">Individual 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4"/>
          <w:szCs w:val="24"/>
        </w:rPr>
        <w:pict>
          <v:group id="_x0000_s1026" style="position:absolute;left:0;text-align:left;margin-left:13.5pt;margin-top:66pt;width:374.25pt;height:415.5pt;z-index:251658240" coordorigin="1710,2760" coordsize="7485,8310">
            <v:roundrect id="_x0000_s1027" style="position:absolute;left:4590;top:2760;width:4050;height:2155" arcsize="10923f">
              <v:textbox>
                <w:txbxContent>
                  <w:p w:rsidR="00B26DE1" w:rsidRDefault="00C210A2" w:rsidP="00B26DE1">
                    <w:pPr>
                      <w:pStyle w:val="ListParagraph"/>
                      <w:numPr>
                        <w:ilvl w:val="0"/>
                        <w:numId w:val="1"/>
                      </w:numPr>
                    </w:pPr>
                    <w:r>
                      <w:t>Individual measures and methods of  preventing mental health issues</w:t>
                    </w:r>
                  </w:p>
                  <w:p w:rsidR="00B26DE1" w:rsidRDefault="00C210A2" w:rsidP="00B26DE1">
                    <w:pPr>
                      <w:pStyle w:val="ListParagraph"/>
                      <w:numPr>
                        <w:ilvl w:val="0"/>
                        <w:numId w:val="1"/>
                      </w:numPr>
                    </w:pPr>
                    <w:r>
                      <w:t>Methods of early detection of mental health issues</w:t>
                    </w:r>
                  </w:p>
                  <w:p w:rsidR="00B26DE1" w:rsidRDefault="00B26DE1" w:rsidP="00B26DE1"/>
                </w:txbxContent>
              </v:textbox>
            </v:roundrect>
            <v:roundrect id="_x0000_s1028" style="position:absolute;left:4590;top:5515;width:4050;height:2340" arcsize="10923f">
              <v:textbox>
                <w:txbxContent>
                  <w:p w:rsidR="00B26DE1" w:rsidRDefault="00C210A2" w:rsidP="00B26DE1">
                    <w:pPr>
                      <w:spacing w:after="0" w:line="240" w:lineRule="auto"/>
                    </w:pPr>
                    <w:r>
                      <w:t>Community Volunteers</w:t>
                    </w:r>
                  </w:p>
                  <w:p w:rsidR="00B26DE1" w:rsidRDefault="00C210A2" w:rsidP="00B26DE1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 w:line="240" w:lineRule="auto"/>
                    </w:pPr>
                    <w:r>
                      <w:t xml:space="preserve">Collecting </w:t>
                    </w:r>
                    <w:r>
                      <w:t>data on mental health issues</w:t>
                    </w:r>
                  </w:p>
                  <w:p w:rsidR="00B26DE1" w:rsidRDefault="00C210A2" w:rsidP="00B26DE1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 w:line="240" w:lineRule="auto"/>
                    </w:pPr>
                    <w:r>
                      <w:t>Disseminating updated information on mental health issues</w:t>
                    </w:r>
                  </w:p>
                  <w:p w:rsidR="00B26DE1" w:rsidRDefault="00C210A2" w:rsidP="00B26DE1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 w:line="240" w:lineRule="auto"/>
                    </w:pPr>
                    <w:r>
                      <w:t>Helping/guiding members if  sick</w:t>
                    </w:r>
                  </w:p>
                  <w:p w:rsidR="00B26DE1" w:rsidRDefault="00B26DE1" w:rsidP="00B26DE1">
                    <w:pPr>
                      <w:pStyle w:val="ListParagraph"/>
                      <w:numPr>
                        <w:ilvl w:val="0"/>
                        <w:numId w:val="2"/>
                      </w:numPr>
                      <w:spacing w:after="0" w:line="240" w:lineRule="auto"/>
                    </w:pPr>
                  </w:p>
                  <w:p w:rsidR="00B26DE1" w:rsidRDefault="00B26DE1" w:rsidP="00B26DE1"/>
                </w:txbxContent>
              </v:textbox>
            </v:roundrect>
            <v:roundrect id="_x0000_s1029" style="position:absolute;left:4770;top:8620;width:3870;height:2450" arcsize="10923f">
              <v:textbox>
                <w:txbxContent>
                  <w:p w:rsidR="00B26DE1" w:rsidRDefault="00C210A2" w:rsidP="00B26DE1">
                    <w:r>
                      <w:t>Health Experts</w:t>
                    </w:r>
                  </w:p>
                  <w:p w:rsidR="00B26DE1" w:rsidRDefault="00C210A2" w:rsidP="00B26DE1">
                    <w:pPr>
                      <w:pStyle w:val="ListParagraph"/>
                      <w:numPr>
                        <w:ilvl w:val="0"/>
                        <w:numId w:val="3"/>
                      </w:numPr>
                    </w:pPr>
                    <w:r>
                      <w:t>Conduct tests on members</w:t>
                    </w:r>
                  </w:p>
                  <w:p w:rsidR="00B26DE1" w:rsidRDefault="00C210A2" w:rsidP="00B26DE1">
                    <w:pPr>
                      <w:pStyle w:val="ListParagraph"/>
                      <w:numPr>
                        <w:ilvl w:val="0"/>
                        <w:numId w:val="3"/>
                      </w:numPr>
                    </w:pPr>
                    <w:r>
                      <w:t>Offer expert services and information</w:t>
                    </w:r>
                  </w:p>
                  <w:p w:rsidR="00B26DE1" w:rsidRDefault="00C210A2" w:rsidP="00B26DE1">
                    <w:pPr>
                      <w:pStyle w:val="ListParagraph"/>
                      <w:numPr>
                        <w:ilvl w:val="0"/>
                        <w:numId w:val="3"/>
                      </w:numPr>
                    </w:pPr>
                    <w:r>
                      <w:t>Diagnose/ Offer treatment</w:t>
                    </w:r>
                  </w:p>
                  <w:p w:rsidR="00B26DE1" w:rsidRDefault="00C210A2" w:rsidP="00B26DE1">
                    <w:pPr>
                      <w:pStyle w:val="ListParagraph"/>
                      <w:numPr>
                        <w:ilvl w:val="0"/>
                        <w:numId w:val="3"/>
                      </w:numPr>
                    </w:pPr>
                    <w:r>
                      <w:t xml:space="preserve">Give referrals </w:t>
                    </w:r>
                  </w:p>
                </w:txbxContent>
              </v:textbox>
            </v:round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0" type="#_x0000_t32" style="position:absolute;left:3720;top:3750;width:870;height:0" o:connectortype="straight">
              <v:stroke endarrow="block"/>
            </v:shape>
            <v:rect id="_x0000_s1031" style="position:absolute;left:1710;top:5955;width:1935;height:825">
              <v:textbox>
                <w:txbxContent>
                  <w:p w:rsidR="00B26DE1" w:rsidRDefault="00C210A2" w:rsidP="00B26DE1">
                    <w:pPr>
                      <w:jc w:val="center"/>
                    </w:pPr>
                    <w:r>
                      <w:t>CBO</w:t>
                    </w:r>
                  </w:p>
                </w:txbxContent>
              </v:textbox>
            </v:rect>
            <v:shape id="_x0000_s1032" type="#_x0000_t32" style="position:absolute;left:3975;top:9570;width:795;height:0" o:connectortype="straight">
              <v:stroke endarrow="block"/>
            </v:shape>
            <v:shape id="_x0000_s1033" type="#_x0000_t32" style="position:absolute;left:3705;top:6375;width:870;height:1" o:connectortype="straight">
              <v:stroke endarrow="block"/>
            </v:shape>
            <v:rect id="_x0000_s1034" style="position:absolute;left:1710;top:9180;width:2250;height:600">
              <v:textbox>
                <w:txbxContent>
                  <w:p w:rsidR="00B26DE1" w:rsidRDefault="00C210A2" w:rsidP="00B26DE1">
                    <w:r>
                      <w:t>Government Hospital</w:t>
                    </w:r>
                  </w:p>
                </w:txbxContent>
              </v:textbox>
            </v:rect>
            <v:shapetype id="_x0000_t68" coordsize="21600,21600" o:spt="68" adj="5400,5400" path="m0@0l@1@0@1,21600@2,21600@2@0,21600@0,10800,xe">
              <v:stroke joinstyle="miter"/>
              <v:formulas>
                <v:f eqn="val #0"/>
                <v:f eqn="val #1"/>
                <v:f eqn="sum 21600 0 #1"/>
                <v:f eqn="prod #0 #1 10800"/>
                <v:f eqn="sum #0 0 @3"/>
              </v:formulas>
              <v:path o:connecttype="custom" o:connectlocs="10800,0;0,@0;10800,21600;21600,@0" o:connectangles="270,180,90,0" textboxrect="@1,@4,@2,21600"/>
              <v:handles>
                <v:h position="#1,#0" xrange="0,10800" yrange="0,21600"/>
              </v:handles>
            </v:shapetype>
            <v:shape id="_x0000_s1035" type="#_x0000_t68" style="position:absolute;left:6255;top:7855;width:143;height:765"/>
            <v:shape id="_x0000_s1036" type="#_x0000_t68" style="position:absolute;left:6255;top:4915;width:143;height:600"/>
            <v:rect id="_x0000_s1037" style="position:absolute;left:6450;top:8040;width:2010;height:420" stroked="f">
              <v:textbox>
                <w:txbxContent>
                  <w:p w:rsidR="00B26DE1" w:rsidRDefault="00C210A2" w:rsidP="00B26DE1">
                    <w:r>
                      <w:t>Capacity building</w:t>
                    </w:r>
                  </w:p>
                </w:txbxContent>
              </v:textbox>
            </v:rect>
            <v:rect id="_x0000_s1038" style="position:absolute;left:6435;top:4965;width:2760;height:420" stroked="f">
              <v:textbox>
                <w:txbxContent>
                  <w:p w:rsidR="00B26DE1" w:rsidRDefault="00C210A2" w:rsidP="00B26DE1">
                    <w:r>
                      <w:t>Information sharing</w:t>
                    </w:r>
                  </w:p>
                </w:txbxContent>
              </v:textbox>
            </v:rect>
            <v:shape id="_x0000_s1039" type="#_x0000_t68" style="position:absolute;left:5970;top:4915;width:180;height:570;flip:y"/>
          </v:group>
        </w:pict>
      </w:r>
      <w:r w:rsidR="00D104DD" w:rsidRPr="00D104DD">
        <w:rPr>
          <w:rFonts w:ascii="Times New Roman" w:hAnsi="Times New Roman" w:cs="Times New Roman"/>
          <w:b/>
          <w:sz w:val="24"/>
          <w:szCs w:val="24"/>
        </w:rPr>
        <w:t>Community Mental Health Program</w:t>
      </w:r>
    </w:p>
    <w:sectPr w:rsidR="000061D2" w:rsidRPr="00D104DD" w:rsidSect="000061D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10A2" w:rsidRDefault="00C210A2" w:rsidP="00312C30">
      <w:pPr>
        <w:spacing w:after="0" w:line="240" w:lineRule="auto"/>
      </w:pPr>
      <w:r>
        <w:separator/>
      </w:r>
    </w:p>
  </w:endnote>
  <w:endnote w:type="continuationSeparator" w:id="1">
    <w:p w:rsidR="00C210A2" w:rsidRDefault="00C210A2" w:rsidP="00312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10A2" w:rsidRDefault="00C210A2" w:rsidP="00312C30">
      <w:pPr>
        <w:spacing w:after="0" w:line="240" w:lineRule="auto"/>
      </w:pPr>
      <w:r>
        <w:separator/>
      </w:r>
    </w:p>
  </w:footnote>
  <w:footnote w:type="continuationSeparator" w:id="1">
    <w:p w:rsidR="00C210A2" w:rsidRDefault="00C210A2" w:rsidP="00312C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1263" w:rsidRPr="00C61263" w:rsidRDefault="00C210A2">
    <w:pPr>
      <w:pStyle w:val="Header"/>
      <w:rPr>
        <w:rFonts w:ascii="Times New Roman" w:hAnsi="Times New Roman" w:cs="Times New Roman"/>
        <w:sz w:val="24"/>
        <w:szCs w:val="24"/>
      </w:rPr>
    </w:pPr>
    <w:r w:rsidRPr="00C61263">
      <w:rPr>
        <w:rFonts w:ascii="Times New Roman" w:hAnsi="Times New Roman" w:cs="Times New Roman"/>
        <w:sz w:val="24"/>
        <w:szCs w:val="24"/>
      </w:rPr>
      <w:t>Running</w:t>
    </w:r>
    <w:r>
      <w:rPr>
        <w:rFonts w:ascii="Times New Roman" w:hAnsi="Times New Roman" w:cs="Times New Roman"/>
        <w:sz w:val="24"/>
        <w:szCs w:val="24"/>
      </w:rPr>
      <w:t xml:space="preserve"> </w:t>
    </w:r>
    <w:r w:rsidRPr="00C61263">
      <w:rPr>
        <w:rFonts w:ascii="Times New Roman" w:hAnsi="Times New Roman" w:cs="Times New Roman"/>
        <w:sz w:val="24"/>
        <w:szCs w:val="24"/>
      </w:rPr>
      <w:t xml:space="preserve">Head: Community Health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21545"/>
    <w:multiLevelType w:val="hybridMultilevel"/>
    <w:tmpl w:val="68A63506"/>
    <w:lvl w:ilvl="0" w:tplc="678005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3E8DF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FE838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500FC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F0898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E90689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C0AA8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E869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EA41D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9B4B02"/>
    <w:multiLevelType w:val="hybridMultilevel"/>
    <w:tmpl w:val="AEE06C68"/>
    <w:lvl w:ilvl="0" w:tplc="F05E08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D61A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108CB8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A20BB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E041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09E24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2AB2D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5A1A3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346B8A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F67616"/>
    <w:multiLevelType w:val="hybridMultilevel"/>
    <w:tmpl w:val="192C04CC"/>
    <w:lvl w:ilvl="0" w:tplc="28F25A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FE37F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70EE87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0E39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AC1EA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D8CEED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A0C80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FA26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B2CC4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B2FE1"/>
    <w:rsid w:val="000061D2"/>
    <w:rsid w:val="00221179"/>
    <w:rsid w:val="00312C30"/>
    <w:rsid w:val="003E662A"/>
    <w:rsid w:val="00415D18"/>
    <w:rsid w:val="005D0A20"/>
    <w:rsid w:val="006416AA"/>
    <w:rsid w:val="0069271F"/>
    <w:rsid w:val="00734D81"/>
    <w:rsid w:val="007919A6"/>
    <w:rsid w:val="00861675"/>
    <w:rsid w:val="00863BD9"/>
    <w:rsid w:val="00927311"/>
    <w:rsid w:val="009C1304"/>
    <w:rsid w:val="00A06B1C"/>
    <w:rsid w:val="00B26DE1"/>
    <w:rsid w:val="00B33370"/>
    <w:rsid w:val="00BF1AB5"/>
    <w:rsid w:val="00C210A2"/>
    <w:rsid w:val="00C61263"/>
    <w:rsid w:val="00CD7323"/>
    <w:rsid w:val="00D104DD"/>
    <w:rsid w:val="00D164A5"/>
    <w:rsid w:val="00E04CEC"/>
    <w:rsid w:val="00EB2FE1"/>
    <w:rsid w:val="00F41DA1"/>
    <w:rsid w:val="00F655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30"/>
        <o:r id="V:Rule2" type="connector" idref="#_x0000_s1032"/>
        <o:r id="V:Rule3" type="connector" idref="#_x0000_s103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2F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6DE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612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1263"/>
  </w:style>
  <w:style w:type="paragraph" w:styleId="Footer">
    <w:name w:val="footer"/>
    <w:basedOn w:val="Normal"/>
    <w:link w:val="FooterChar"/>
    <w:uiPriority w:val="99"/>
    <w:semiHidden/>
    <w:unhideWhenUsed/>
    <w:rsid w:val="00C612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612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dcterms:created xsi:type="dcterms:W3CDTF">2021-02-12T06:36:00Z</dcterms:created>
  <dcterms:modified xsi:type="dcterms:W3CDTF">2021-02-12T06:36:00Z</dcterms:modified>
</cp:coreProperties>
</file>