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A1153" w:rsidRDefault="007A1153" w:rsidP="007A1153">
      <w:pPr>
        <w:spacing w:after="0" w:line="480" w:lineRule="auto"/>
        <w:rPr>
          <w:rFonts w:ascii="Times New Roman" w:hAnsi="Times New Roman" w:cs="Times New Roman"/>
          <w:sz w:val="24"/>
          <w:szCs w:val="24"/>
        </w:rPr>
      </w:pPr>
    </w:p>
    <w:p w:rsidR="007A1153" w:rsidRDefault="007A1153" w:rsidP="007A1153">
      <w:pPr>
        <w:spacing w:after="0" w:line="480" w:lineRule="auto"/>
        <w:rPr>
          <w:rFonts w:ascii="Times New Roman" w:hAnsi="Times New Roman" w:cs="Times New Roman"/>
          <w:sz w:val="24"/>
          <w:szCs w:val="24"/>
        </w:rPr>
      </w:pPr>
    </w:p>
    <w:p w:rsidR="007A1153" w:rsidRDefault="007A1153" w:rsidP="007A1153">
      <w:pPr>
        <w:spacing w:after="0" w:line="480" w:lineRule="auto"/>
        <w:rPr>
          <w:rFonts w:ascii="Times New Roman" w:hAnsi="Times New Roman" w:cs="Times New Roman"/>
          <w:sz w:val="24"/>
          <w:szCs w:val="24"/>
        </w:rPr>
      </w:pPr>
    </w:p>
    <w:p w:rsidR="007A1153" w:rsidRDefault="007A1153" w:rsidP="007A1153">
      <w:pPr>
        <w:spacing w:after="0" w:line="480" w:lineRule="auto"/>
        <w:rPr>
          <w:rFonts w:ascii="Times New Roman" w:hAnsi="Times New Roman" w:cs="Times New Roman"/>
          <w:sz w:val="24"/>
          <w:szCs w:val="24"/>
        </w:rPr>
      </w:pPr>
    </w:p>
    <w:p w:rsidR="007A1153" w:rsidRDefault="007A1153" w:rsidP="007A1153">
      <w:pPr>
        <w:spacing w:after="0" w:line="480" w:lineRule="auto"/>
        <w:rPr>
          <w:rFonts w:ascii="Times New Roman" w:hAnsi="Times New Roman" w:cs="Times New Roman"/>
          <w:sz w:val="24"/>
          <w:szCs w:val="24"/>
        </w:rPr>
      </w:pPr>
    </w:p>
    <w:p w:rsidR="007A1153" w:rsidRDefault="007A1153" w:rsidP="007A1153">
      <w:pPr>
        <w:spacing w:after="0" w:line="480" w:lineRule="auto"/>
        <w:rPr>
          <w:rFonts w:ascii="Times New Roman" w:hAnsi="Times New Roman" w:cs="Times New Roman"/>
          <w:sz w:val="24"/>
          <w:szCs w:val="24"/>
        </w:rPr>
      </w:pPr>
    </w:p>
    <w:p w:rsidR="007A1153" w:rsidRDefault="007A1153" w:rsidP="007A1153">
      <w:pPr>
        <w:spacing w:after="0" w:line="480" w:lineRule="auto"/>
        <w:jc w:val="center"/>
        <w:rPr>
          <w:rFonts w:ascii="Times New Roman" w:hAnsi="Times New Roman" w:cs="Times New Roman"/>
          <w:sz w:val="24"/>
          <w:szCs w:val="24"/>
        </w:rPr>
      </w:pPr>
      <w:r w:rsidRPr="007A1153">
        <w:rPr>
          <w:rFonts w:ascii="Times New Roman" w:hAnsi="Times New Roman" w:cs="Times New Roman"/>
          <w:sz w:val="24"/>
          <w:szCs w:val="24"/>
        </w:rPr>
        <w:t>Letter of Advice</w:t>
      </w:r>
    </w:p>
    <w:p w:rsidR="007A1153" w:rsidRDefault="007A1153" w:rsidP="007A1153">
      <w:pPr>
        <w:spacing w:after="0" w:line="480" w:lineRule="auto"/>
        <w:jc w:val="center"/>
        <w:rPr>
          <w:rFonts w:ascii="Times New Roman" w:hAnsi="Times New Roman" w:cs="Times New Roman"/>
          <w:sz w:val="24"/>
          <w:szCs w:val="24"/>
        </w:rPr>
      </w:pPr>
      <w:r w:rsidRPr="007A1153">
        <w:rPr>
          <w:rFonts w:ascii="Times New Roman" w:hAnsi="Times New Roman" w:cs="Times New Roman"/>
          <w:sz w:val="24"/>
          <w:szCs w:val="24"/>
        </w:rPr>
        <w:t>Name</w:t>
      </w:r>
    </w:p>
    <w:p w:rsidR="007A1153" w:rsidRDefault="007A1153" w:rsidP="007A1153">
      <w:pPr>
        <w:spacing w:after="0" w:line="480" w:lineRule="auto"/>
        <w:jc w:val="center"/>
        <w:rPr>
          <w:rFonts w:ascii="Times New Roman" w:hAnsi="Times New Roman" w:cs="Times New Roman"/>
          <w:sz w:val="24"/>
          <w:szCs w:val="24"/>
        </w:rPr>
      </w:pPr>
      <w:r w:rsidRPr="007A1153">
        <w:rPr>
          <w:rFonts w:ascii="Times New Roman" w:hAnsi="Times New Roman" w:cs="Times New Roman"/>
          <w:sz w:val="24"/>
          <w:szCs w:val="24"/>
        </w:rPr>
        <w:t>Institution</w:t>
      </w:r>
    </w:p>
    <w:p w:rsidR="007A1153" w:rsidRDefault="007A1153" w:rsidP="007A1153">
      <w:pPr>
        <w:spacing w:after="0" w:line="480" w:lineRule="auto"/>
        <w:jc w:val="center"/>
        <w:rPr>
          <w:rFonts w:ascii="Times New Roman" w:hAnsi="Times New Roman" w:cs="Times New Roman"/>
          <w:sz w:val="24"/>
          <w:szCs w:val="24"/>
        </w:rPr>
      </w:pPr>
    </w:p>
    <w:p w:rsidR="007A1153" w:rsidRDefault="007A1153" w:rsidP="007A1153">
      <w:pPr>
        <w:spacing w:after="0" w:line="480" w:lineRule="auto"/>
        <w:jc w:val="center"/>
        <w:rPr>
          <w:rFonts w:ascii="Times New Roman" w:hAnsi="Times New Roman" w:cs="Times New Roman"/>
          <w:sz w:val="24"/>
          <w:szCs w:val="24"/>
        </w:rPr>
      </w:pPr>
    </w:p>
    <w:p w:rsidR="007A1153" w:rsidRDefault="007A1153" w:rsidP="007A1153">
      <w:pPr>
        <w:spacing w:after="0" w:line="480" w:lineRule="auto"/>
        <w:jc w:val="center"/>
        <w:rPr>
          <w:rFonts w:ascii="Times New Roman" w:hAnsi="Times New Roman" w:cs="Times New Roman"/>
          <w:sz w:val="24"/>
          <w:szCs w:val="24"/>
        </w:rPr>
      </w:pPr>
    </w:p>
    <w:p w:rsidR="007A1153" w:rsidRDefault="007A1153" w:rsidP="007A1153">
      <w:pPr>
        <w:spacing w:after="0" w:line="480" w:lineRule="auto"/>
        <w:jc w:val="center"/>
        <w:rPr>
          <w:rFonts w:ascii="Times New Roman" w:hAnsi="Times New Roman" w:cs="Times New Roman"/>
          <w:sz w:val="24"/>
          <w:szCs w:val="24"/>
        </w:rPr>
      </w:pPr>
    </w:p>
    <w:p w:rsidR="007A1153" w:rsidRDefault="007A1153" w:rsidP="007A1153">
      <w:pPr>
        <w:spacing w:after="0" w:line="480" w:lineRule="auto"/>
        <w:jc w:val="center"/>
        <w:rPr>
          <w:rFonts w:ascii="Times New Roman" w:hAnsi="Times New Roman" w:cs="Times New Roman"/>
          <w:sz w:val="24"/>
          <w:szCs w:val="24"/>
        </w:rPr>
      </w:pPr>
    </w:p>
    <w:p w:rsidR="007A1153" w:rsidRDefault="007A1153" w:rsidP="007A1153">
      <w:pPr>
        <w:spacing w:after="0" w:line="480" w:lineRule="auto"/>
        <w:jc w:val="center"/>
        <w:rPr>
          <w:rFonts w:ascii="Times New Roman" w:hAnsi="Times New Roman" w:cs="Times New Roman"/>
          <w:sz w:val="24"/>
          <w:szCs w:val="24"/>
        </w:rPr>
      </w:pPr>
    </w:p>
    <w:p w:rsidR="007A1153" w:rsidRDefault="007A1153" w:rsidP="007A1153">
      <w:pPr>
        <w:spacing w:after="0" w:line="480" w:lineRule="auto"/>
        <w:jc w:val="center"/>
        <w:rPr>
          <w:rFonts w:ascii="Times New Roman" w:hAnsi="Times New Roman" w:cs="Times New Roman"/>
          <w:sz w:val="24"/>
          <w:szCs w:val="24"/>
        </w:rPr>
      </w:pPr>
    </w:p>
    <w:p w:rsidR="007A1153" w:rsidRDefault="007A1153" w:rsidP="007A1153">
      <w:pPr>
        <w:spacing w:after="0" w:line="480" w:lineRule="auto"/>
        <w:jc w:val="center"/>
        <w:rPr>
          <w:rFonts w:ascii="Times New Roman" w:hAnsi="Times New Roman" w:cs="Times New Roman"/>
          <w:sz w:val="24"/>
          <w:szCs w:val="24"/>
        </w:rPr>
      </w:pPr>
    </w:p>
    <w:p w:rsidR="007A1153" w:rsidRDefault="007A1153" w:rsidP="007A1153">
      <w:pPr>
        <w:spacing w:after="0" w:line="480" w:lineRule="auto"/>
        <w:jc w:val="center"/>
        <w:rPr>
          <w:rFonts w:ascii="Times New Roman" w:hAnsi="Times New Roman" w:cs="Times New Roman"/>
          <w:sz w:val="24"/>
          <w:szCs w:val="24"/>
        </w:rPr>
      </w:pPr>
    </w:p>
    <w:p w:rsidR="007A1153" w:rsidRDefault="007A1153" w:rsidP="007A1153">
      <w:pPr>
        <w:spacing w:after="0" w:line="480" w:lineRule="auto"/>
        <w:jc w:val="center"/>
        <w:rPr>
          <w:rFonts w:ascii="Times New Roman" w:hAnsi="Times New Roman" w:cs="Times New Roman"/>
          <w:sz w:val="24"/>
          <w:szCs w:val="24"/>
        </w:rPr>
      </w:pPr>
    </w:p>
    <w:p w:rsidR="007A1153" w:rsidRDefault="007A1153" w:rsidP="007A1153">
      <w:pPr>
        <w:spacing w:after="0" w:line="480" w:lineRule="auto"/>
        <w:jc w:val="center"/>
        <w:rPr>
          <w:rFonts w:ascii="Times New Roman" w:hAnsi="Times New Roman" w:cs="Times New Roman"/>
          <w:sz w:val="24"/>
          <w:szCs w:val="24"/>
        </w:rPr>
      </w:pPr>
    </w:p>
    <w:p w:rsidR="00D05295" w:rsidRDefault="00D05295" w:rsidP="007A1153">
      <w:pPr>
        <w:spacing w:after="0" w:line="480" w:lineRule="auto"/>
        <w:rPr>
          <w:rFonts w:ascii="Times New Roman" w:hAnsi="Times New Roman" w:cs="Times New Roman"/>
          <w:sz w:val="24"/>
          <w:szCs w:val="24"/>
        </w:rPr>
      </w:pPr>
    </w:p>
    <w:p w:rsidR="00D05295" w:rsidRDefault="00D05295" w:rsidP="007A1153">
      <w:pPr>
        <w:spacing w:after="0" w:line="480" w:lineRule="auto"/>
        <w:rPr>
          <w:rFonts w:ascii="Times New Roman" w:hAnsi="Times New Roman" w:cs="Times New Roman"/>
          <w:sz w:val="24"/>
          <w:szCs w:val="24"/>
        </w:rPr>
      </w:pPr>
    </w:p>
    <w:p w:rsidR="00D05295" w:rsidRDefault="00D05295" w:rsidP="007A1153">
      <w:pPr>
        <w:spacing w:after="0" w:line="480" w:lineRule="auto"/>
        <w:rPr>
          <w:rFonts w:ascii="Times New Roman" w:hAnsi="Times New Roman" w:cs="Times New Roman"/>
          <w:sz w:val="24"/>
          <w:szCs w:val="24"/>
        </w:rPr>
      </w:pPr>
    </w:p>
    <w:p w:rsidR="007A1153" w:rsidRPr="007A1153" w:rsidRDefault="007A1153" w:rsidP="007A1153">
      <w:pPr>
        <w:spacing w:after="0" w:line="480" w:lineRule="auto"/>
        <w:rPr>
          <w:rFonts w:ascii="Times New Roman" w:hAnsi="Times New Roman" w:cs="Times New Roman"/>
          <w:sz w:val="24"/>
          <w:szCs w:val="24"/>
        </w:rPr>
      </w:pPr>
      <w:r w:rsidRPr="007A1153">
        <w:rPr>
          <w:rFonts w:ascii="Times New Roman" w:hAnsi="Times New Roman" w:cs="Times New Roman"/>
          <w:sz w:val="24"/>
          <w:szCs w:val="24"/>
        </w:rPr>
        <w:lastRenderedPageBreak/>
        <w:t>Dear James, Charlene and George,</w:t>
      </w:r>
    </w:p>
    <w:p w:rsidR="007A1153" w:rsidRPr="007A1153" w:rsidRDefault="007A1153" w:rsidP="007A1153">
      <w:pPr>
        <w:spacing w:after="0" w:line="480" w:lineRule="auto"/>
        <w:ind w:firstLine="720"/>
        <w:rPr>
          <w:rFonts w:ascii="Times New Roman" w:hAnsi="Times New Roman" w:cs="Times New Roman"/>
          <w:sz w:val="24"/>
          <w:szCs w:val="24"/>
        </w:rPr>
      </w:pPr>
      <w:r w:rsidRPr="007A1153">
        <w:rPr>
          <w:rFonts w:ascii="Times New Roman" w:hAnsi="Times New Roman" w:cs="Times New Roman"/>
          <w:sz w:val="24"/>
          <w:szCs w:val="24"/>
        </w:rPr>
        <w:t>Congratulations for being promoted to our action team. You must be very excited to take up a new role in the organization. This rare opportunity will test your skills in a greater way compared to your previous role.  I have been with this team for four years now. In addition, I recently took a class on interpersonal communication and the knowledge I have learned has greatly helped me to communicate more effectively with my colleagues as well as with my friends and other people in general. I want to share this knowledge with you, as I believe it will be very essential for your success particularly in your new roles in this team. It is important to understand how your individuals communicate using both verbal and non-verbal signals. This knowledge will help reduce miscommunications in the team as well as promote positive resolution to conflicts within the team. This knowledge will help you to improve your interpersonal communication with the rest of the team members and thus help the team achieve the objectives it has set out to achieve more effectively. I know you are motivated and ready to take on the challenge.</w:t>
      </w:r>
    </w:p>
    <w:p w:rsidR="007A1153" w:rsidRPr="007A1153" w:rsidRDefault="007A1153" w:rsidP="007A1153">
      <w:pPr>
        <w:spacing w:after="0" w:line="480" w:lineRule="auto"/>
        <w:rPr>
          <w:rFonts w:ascii="Times New Roman" w:eastAsia="Times New Roman" w:hAnsi="Times New Roman" w:cs="Times New Roman"/>
          <w:b/>
          <w:color w:val="000000"/>
          <w:sz w:val="24"/>
          <w:szCs w:val="24"/>
        </w:rPr>
      </w:pPr>
      <w:r w:rsidRPr="007A1153">
        <w:rPr>
          <w:rFonts w:ascii="Times New Roman" w:eastAsia="Times New Roman" w:hAnsi="Times New Roman" w:cs="Times New Roman"/>
          <w:b/>
          <w:color w:val="000000"/>
          <w:sz w:val="24"/>
          <w:szCs w:val="24"/>
        </w:rPr>
        <w:t>Principles of effective interpersonal communications</w:t>
      </w:r>
    </w:p>
    <w:p w:rsidR="007A1153" w:rsidRDefault="007A1153" w:rsidP="007A1153">
      <w:pPr>
        <w:spacing w:after="0" w:line="480" w:lineRule="auto"/>
        <w:ind w:firstLine="720"/>
        <w:rPr>
          <w:rFonts w:ascii="Times New Roman" w:hAnsi="Times New Roman" w:cs="Times New Roman"/>
          <w:sz w:val="24"/>
          <w:szCs w:val="24"/>
        </w:rPr>
      </w:pPr>
      <w:r w:rsidRPr="007A1153">
        <w:rPr>
          <w:rFonts w:ascii="Times New Roman" w:hAnsi="Times New Roman" w:cs="Times New Roman"/>
          <w:sz w:val="24"/>
          <w:szCs w:val="24"/>
        </w:rPr>
        <w:t>My dear friends, to become competent communicators, you need to understand what effective communication is all about. To help you understand more about this, here are four principles of effective communication that will help you understand the basics of communication. Understanding them will help you to adjust as well as continue to improve the quality of your interpersonal communication skills to fit and succeed in your new roles as well as other aspects of your life. The first step towards being effective communicators is to be consciously aware of these principles, they are:</w:t>
      </w:r>
    </w:p>
    <w:p w:rsidR="00DF1758" w:rsidRPr="007A1153" w:rsidRDefault="00DF1758" w:rsidP="007A1153">
      <w:pPr>
        <w:spacing w:after="0" w:line="480" w:lineRule="auto"/>
        <w:ind w:firstLine="720"/>
        <w:rPr>
          <w:rFonts w:ascii="Times New Roman" w:hAnsi="Times New Roman" w:cs="Times New Roman"/>
          <w:sz w:val="24"/>
          <w:szCs w:val="24"/>
        </w:rPr>
      </w:pPr>
    </w:p>
    <w:p w:rsidR="007A1153" w:rsidRPr="007A1153" w:rsidRDefault="007A1153" w:rsidP="007A1153">
      <w:pPr>
        <w:pStyle w:val="ListParagraph"/>
        <w:numPr>
          <w:ilvl w:val="0"/>
          <w:numId w:val="1"/>
        </w:numPr>
        <w:spacing w:after="0" w:line="480" w:lineRule="auto"/>
        <w:rPr>
          <w:rFonts w:ascii="Times New Roman" w:eastAsia="Times New Roman" w:hAnsi="Times New Roman" w:cs="Times New Roman"/>
          <w:bCs/>
          <w:i/>
          <w:color w:val="000000"/>
          <w:sz w:val="24"/>
          <w:szCs w:val="24"/>
        </w:rPr>
      </w:pPr>
      <w:r w:rsidRPr="007A1153">
        <w:rPr>
          <w:rFonts w:ascii="Times New Roman" w:eastAsia="Times New Roman" w:hAnsi="Times New Roman" w:cs="Times New Roman"/>
          <w:bCs/>
          <w:i/>
          <w:color w:val="000000"/>
          <w:sz w:val="24"/>
          <w:szCs w:val="24"/>
        </w:rPr>
        <w:lastRenderedPageBreak/>
        <w:t>Communication is inevitable</w:t>
      </w:r>
    </w:p>
    <w:p w:rsidR="007A1153" w:rsidRPr="007A1153" w:rsidRDefault="007A1153" w:rsidP="007A1153">
      <w:pPr>
        <w:spacing w:after="0" w:line="480" w:lineRule="auto"/>
        <w:ind w:firstLine="720"/>
        <w:rPr>
          <w:rFonts w:ascii="Times New Roman" w:eastAsia="Times New Roman" w:hAnsi="Times New Roman" w:cs="Times New Roman"/>
          <w:color w:val="000000"/>
          <w:sz w:val="24"/>
          <w:szCs w:val="24"/>
        </w:rPr>
      </w:pPr>
      <w:r w:rsidRPr="007A1153">
        <w:rPr>
          <w:rFonts w:ascii="Times New Roman" w:eastAsia="Times New Roman" w:hAnsi="Times New Roman" w:cs="Times New Roman"/>
          <w:color w:val="000000"/>
          <w:sz w:val="24"/>
          <w:szCs w:val="24"/>
        </w:rPr>
        <w:t>Dear colleagues, we “cannot not communicate”, in fact, the mere attempt not to communicate communicates something in itself. According to Bevan &amp; Sole (2014), communication takes many forms such as words, gestures, posture or facial expression among others. Thus, this means we constantly communicate with those around us even if we do not utter a single word. Similarly, we constantly receive communication from others.</w:t>
      </w:r>
    </w:p>
    <w:p w:rsidR="007A1153" w:rsidRPr="007A1153" w:rsidRDefault="007A1153" w:rsidP="007A1153">
      <w:pPr>
        <w:pStyle w:val="ListParagraph"/>
        <w:numPr>
          <w:ilvl w:val="0"/>
          <w:numId w:val="1"/>
        </w:numPr>
        <w:spacing w:after="0" w:line="480" w:lineRule="auto"/>
        <w:rPr>
          <w:rFonts w:ascii="Times New Roman" w:eastAsia="Times New Roman" w:hAnsi="Times New Roman" w:cs="Times New Roman"/>
          <w:i/>
          <w:color w:val="000000"/>
          <w:sz w:val="24"/>
          <w:szCs w:val="24"/>
        </w:rPr>
      </w:pPr>
      <w:r w:rsidRPr="007A1153">
        <w:rPr>
          <w:rFonts w:ascii="Times New Roman" w:eastAsia="Times New Roman" w:hAnsi="Times New Roman" w:cs="Times New Roman"/>
          <w:i/>
          <w:color w:val="000000"/>
          <w:sz w:val="24"/>
          <w:szCs w:val="24"/>
        </w:rPr>
        <w:t>Communication is irreversible</w:t>
      </w:r>
    </w:p>
    <w:p w:rsidR="007A1153" w:rsidRPr="007A1153" w:rsidRDefault="007A1153" w:rsidP="007A1153">
      <w:pPr>
        <w:spacing w:after="0" w:line="480" w:lineRule="auto"/>
        <w:rPr>
          <w:rFonts w:ascii="Times New Roman" w:hAnsi="Times New Roman" w:cs="Times New Roman"/>
          <w:color w:val="000000"/>
          <w:sz w:val="24"/>
          <w:szCs w:val="24"/>
        </w:rPr>
      </w:pPr>
      <w:r w:rsidRPr="007A1153">
        <w:rPr>
          <w:rFonts w:ascii="Times New Roman" w:hAnsi="Times New Roman" w:cs="Times New Roman"/>
          <w:color w:val="000000"/>
          <w:sz w:val="24"/>
          <w:szCs w:val="24"/>
        </w:rPr>
        <w:tab/>
        <w:t>Once you have said something, you cannot take it back. This means the effect of your communication inevitably remains. It is thus important to consider what you want to say before actually saying it (</w:t>
      </w:r>
      <w:r w:rsidRPr="007A1153">
        <w:rPr>
          <w:rFonts w:ascii="Times New Roman" w:eastAsia="Times New Roman" w:hAnsi="Times New Roman" w:cs="Times New Roman"/>
          <w:color w:val="000000"/>
          <w:sz w:val="24"/>
          <w:szCs w:val="24"/>
        </w:rPr>
        <w:t xml:space="preserve">Bevan &amp; Sole, </w:t>
      </w:r>
      <w:r w:rsidRPr="00DC05ED">
        <w:rPr>
          <w:rFonts w:ascii="Times New Roman" w:eastAsia="Times New Roman" w:hAnsi="Times New Roman" w:cs="Times New Roman"/>
          <w:color w:val="000000"/>
          <w:sz w:val="24"/>
          <w:szCs w:val="24"/>
        </w:rPr>
        <w:t>2014)</w:t>
      </w:r>
      <w:r w:rsidRPr="007A1153">
        <w:rPr>
          <w:rFonts w:ascii="Times New Roman" w:hAnsi="Times New Roman" w:cs="Times New Roman"/>
          <w:color w:val="000000"/>
          <w:sz w:val="24"/>
          <w:szCs w:val="24"/>
        </w:rPr>
        <w:t>. For example, embarrassing slip-ups in my past have taught me how important it is to think about what I intend to say before saying it.</w:t>
      </w:r>
    </w:p>
    <w:p w:rsidR="007A1153" w:rsidRPr="007A1153" w:rsidRDefault="007A1153" w:rsidP="007A1153">
      <w:pPr>
        <w:pStyle w:val="ListParagraph"/>
        <w:numPr>
          <w:ilvl w:val="0"/>
          <w:numId w:val="1"/>
        </w:numPr>
        <w:spacing w:after="0" w:line="480" w:lineRule="auto"/>
        <w:rPr>
          <w:rFonts w:ascii="Times New Roman" w:hAnsi="Times New Roman" w:cs="Times New Roman"/>
          <w:i/>
          <w:color w:val="000000"/>
          <w:sz w:val="24"/>
          <w:szCs w:val="24"/>
        </w:rPr>
      </w:pPr>
      <w:r w:rsidRPr="007A1153">
        <w:rPr>
          <w:rFonts w:ascii="Times New Roman" w:hAnsi="Times New Roman" w:cs="Times New Roman"/>
          <w:i/>
          <w:color w:val="000000"/>
          <w:sz w:val="24"/>
          <w:szCs w:val="24"/>
        </w:rPr>
        <w:t>Communication is complicated</w:t>
      </w:r>
    </w:p>
    <w:p w:rsidR="007A1153" w:rsidRPr="007A1153" w:rsidRDefault="007A1153" w:rsidP="007A1153">
      <w:pPr>
        <w:spacing w:after="0" w:line="480" w:lineRule="auto"/>
        <w:rPr>
          <w:rFonts w:ascii="Times New Roman" w:hAnsi="Times New Roman" w:cs="Times New Roman"/>
          <w:color w:val="000000"/>
          <w:sz w:val="24"/>
          <w:szCs w:val="24"/>
        </w:rPr>
      </w:pPr>
      <w:r w:rsidRPr="007A1153">
        <w:rPr>
          <w:rFonts w:ascii="Times New Roman" w:hAnsi="Times New Roman" w:cs="Times New Roman"/>
          <w:color w:val="000000"/>
          <w:sz w:val="24"/>
          <w:szCs w:val="24"/>
        </w:rPr>
        <w:tab/>
        <w:t xml:space="preserve">According to </w:t>
      </w:r>
      <w:r w:rsidRPr="007A1153">
        <w:rPr>
          <w:rFonts w:ascii="Times New Roman" w:eastAsia="Times New Roman" w:hAnsi="Times New Roman" w:cs="Times New Roman"/>
          <w:color w:val="000000"/>
          <w:sz w:val="24"/>
          <w:szCs w:val="24"/>
        </w:rPr>
        <w:t xml:space="preserve">Bevan &amp; Sole </w:t>
      </w:r>
      <w:r w:rsidRPr="00DC05ED">
        <w:rPr>
          <w:rFonts w:ascii="Times New Roman" w:eastAsia="Times New Roman" w:hAnsi="Times New Roman" w:cs="Times New Roman"/>
          <w:color w:val="000000"/>
          <w:sz w:val="24"/>
          <w:szCs w:val="24"/>
        </w:rPr>
        <w:t>(2014)</w:t>
      </w:r>
      <w:r w:rsidRPr="007A1153">
        <w:rPr>
          <w:rFonts w:ascii="Times New Roman" w:hAnsi="Times New Roman" w:cs="Times New Roman"/>
          <w:color w:val="000000"/>
          <w:sz w:val="24"/>
          <w:szCs w:val="24"/>
        </w:rPr>
        <w:t>, words may have different meaning from one person to another.  In addition, theorist argue that even during the most basic communication between two people, there exists six identity variables. These variables are who an individual thinks he/she is, who the individual thinks the other person is, who the individual thinks the other person thinks the individual is, who the other person thinks he/she is, who the other person thinks  the individual is and who the other person thinks the individual thinks he/she is. Communication is also complicated by the fact that we swap symbols which stand for ideas rather than exchanging ideas when we communicate.</w:t>
      </w:r>
    </w:p>
    <w:p w:rsidR="007A1153" w:rsidRPr="007A1153" w:rsidRDefault="007A1153" w:rsidP="007A1153">
      <w:pPr>
        <w:pStyle w:val="ListParagraph"/>
        <w:numPr>
          <w:ilvl w:val="0"/>
          <w:numId w:val="1"/>
        </w:numPr>
        <w:spacing w:after="0" w:line="480" w:lineRule="auto"/>
        <w:rPr>
          <w:rFonts w:ascii="Times New Roman" w:eastAsia="Times New Roman" w:hAnsi="Times New Roman" w:cs="Times New Roman"/>
          <w:i/>
          <w:color w:val="000000"/>
          <w:sz w:val="24"/>
          <w:szCs w:val="24"/>
        </w:rPr>
      </w:pPr>
      <w:r w:rsidRPr="007A1153">
        <w:rPr>
          <w:rFonts w:ascii="Times New Roman" w:eastAsia="Times New Roman" w:hAnsi="Times New Roman" w:cs="Times New Roman"/>
          <w:i/>
          <w:color w:val="000000"/>
          <w:sz w:val="24"/>
          <w:szCs w:val="24"/>
        </w:rPr>
        <w:t>Communication is contextual</w:t>
      </w:r>
    </w:p>
    <w:p w:rsidR="007A1153" w:rsidRPr="007A1153" w:rsidRDefault="007A1153" w:rsidP="007A1153">
      <w:pPr>
        <w:spacing w:after="0" w:line="480" w:lineRule="auto"/>
        <w:ind w:firstLine="360"/>
        <w:rPr>
          <w:rFonts w:ascii="Times New Roman" w:eastAsia="Times New Roman" w:hAnsi="Times New Roman" w:cs="Times New Roman"/>
          <w:color w:val="000000"/>
          <w:sz w:val="24"/>
          <w:szCs w:val="24"/>
        </w:rPr>
      </w:pPr>
      <w:r w:rsidRPr="007A1153">
        <w:rPr>
          <w:rFonts w:ascii="Times New Roman" w:eastAsia="Times New Roman" w:hAnsi="Times New Roman" w:cs="Times New Roman"/>
          <w:color w:val="000000"/>
          <w:sz w:val="24"/>
          <w:szCs w:val="24"/>
        </w:rPr>
        <w:t xml:space="preserve">This means communication does not take place in isolation. It involves a psychological context i.e. who an individual is and what he/she brings to the interaction such as personality, </w:t>
      </w:r>
      <w:r w:rsidRPr="007A1153">
        <w:rPr>
          <w:rFonts w:ascii="Times New Roman" w:eastAsia="Times New Roman" w:hAnsi="Times New Roman" w:cs="Times New Roman"/>
          <w:color w:val="000000"/>
          <w:sz w:val="24"/>
          <w:szCs w:val="24"/>
        </w:rPr>
        <w:lastRenderedPageBreak/>
        <w:t xml:space="preserve">desires, and values among others.  Communication also has a relational context that deals with an individual’s reaction towards the other party. It also has a situational context that deals with psycho-social states of where the communication is taking place. Other contexts are environmental context that deals with the physical states of the location of communication and the cultural context, which is concerned by learned behaviors and rules that may affect an interaction (Bevan &amp; Sole, </w:t>
      </w:r>
      <w:r w:rsidRPr="00DC05ED">
        <w:rPr>
          <w:rFonts w:ascii="Times New Roman" w:eastAsia="Times New Roman" w:hAnsi="Times New Roman" w:cs="Times New Roman"/>
          <w:color w:val="000000"/>
          <w:sz w:val="24"/>
          <w:szCs w:val="24"/>
        </w:rPr>
        <w:t>2014)</w:t>
      </w:r>
      <w:r w:rsidRPr="007A1153">
        <w:rPr>
          <w:rFonts w:ascii="Times New Roman" w:eastAsia="Times New Roman" w:hAnsi="Times New Roman" w:cs="Times New Roman"/>
          <w:color w:val="000000"/>
          <w:sz w:val="24"/>
          <w:szCs w:val="24"/>
        </w:rPr>
        <w:t>.</w:t>
      </w:r>
    </w:p>
    <w:p w:rsidR="007A1153" w:rsidRPr="007A1153" w:rsidRDefault="007A1153" w:rsidP="007A1153">
      <w:pPr>
        <w:spacing w:after="0" w:line="480" w:lineRule="auto"/>
        <w:rPr>
          <w:rFonts w:ascii="Times New Roman" w:eastAsia="Times New Roman" w:hAnsi="Times New Roman" w:cs="Times New Roman"/>
          <w:b/>
          <w:color w:val="000000"/>
          <w:sz w:val="24"/>
          <w:szCs w:val="24"/>
        </w:rPr>
      </w:pPr>
      <w:r w:rsidRPr="007A1153">
        <w:rPr>
          <w:rFonts w:ascii="Times New Roman" w:eastAsia="Times New Roman" w:hAnsi="Times New Roman" w:cs="Times New Roman"/>
          <w:b/>
          <w:color w:val="000000"/>
          <w:sz w:val="24"/>
          <w:szCs w:val="24"/>
        </w:rPr>
        <w:t>Barriers to effective interpersonal communications</w:t>
      </w:r>
    </w:p>
    <w:p w:rsidR="007A1153" w:rsidRPr="007A1153" w:rsidRDefault="007A1153" w:rsidP="007A1153">
      <w:pPr>
        <w:spacing w:after="0" w:line="480" w:lineRule="auto"/>
        <w:ind w:firstLine="720"/>
        <w:rPr>
          <w:rFonts w:ascii="Times New Roman" w:hAnsi="Times New Roman" w:cs="Times New Roman"/>
          <w:color w:val="000000"/>
          <w:sz w:val="24"/>
          <w:szCs w:val="24"/>
          <w:shd w:val="clear" w:color="auto" w:fill="FFFFFF"/>
        </w:rPr>
      </w:pPr>
      <w:r w:rsidRPr="007A1153">
        <w:rPr>
          <w:rFonts w:ascii="Times New Roman" w:hAnsi="Times New Roman" w:cs="Times New Roman"/>
          <w:color w:val="000000"/>
          <w:sz w:val="24"/>
          <w:szCs w:val="24"/>
          <w:shd w:val="clear" w:color="auto" w:fill="FFFFFF"/>
        </w:rPr>
        <w:t>Even in the friendliest working environments, you will face some barriers that will hinder your communication efforts. You will agree that our organization has done a great job to create a friendly organizational culture that promotes interpersonal relationships. Despite this, several barriers will get in the way of your communication with your colleagues making it difficult to collaborate. These barriers may take the following forms:</w:t>
      </w:r>
    </w:p>
    <w:p w:rsidR="007A1153" w:rsidRPr="007A1153" w:rsidRDefault="007A1153" w:rsidP="007A1153">
      <w:pPr>
        <w:spacing w:after="0" w:line="480" w:lineRule="auto"/>
        <w:rPr>
          <w:rFonts w:ascii="Times New Roman" w:hAnsi="Times New Roman" w:cs="Times New Roman"/>
          <w:i/>
          <w:color w:val="000000"/>
          <w:sz w:val="24"/>
          <w:szCs w:val="24"/>
          <w:shd w:val="clear" w:color="auto" w:fill="FFFFFF"/>
        </w:rPr>
      </w:pPr>
      <w:r w:rsidRPr="007A1153">
        <w:rPr>
          <w:rFonts w:ascii="Times New Roman" w:hAnsi="Times New Roman" w:cs="Times New Roman"/>
          <w:i/>
          <w:color w:val="000000"/>
          <w:sz w:val="24"/>
          <w:szCs w:val="24"/>
          <w:shd w:val="clear" w:color="auto" w:fill="FFFFFF"/>
        </w:rPr>
        <w:t>Lack of commitment</w:t>
      </w:r>
    </w:p>
    <w:p w:rsidR="007A1153" w:rsidRPr="007A1153" w:rsidRDefault="007A1153" w:rsidP="007A1153">
      <w:pPr>
        <w:spacing w:after="0" w:line="480" w:lineRule="auto"/>
        <w:ind w:firstLine="720"/>
        <w:rPr>
          <w:rFonts w:ascii="Times New Roman" w:hAnsi="Times New Roman" w:cs="Times New Roman"/>
          <w:color w:val="000000"/>
          <w:sz w:val="24"/>
          <w:szCs w:val="24"/>
          <w:shd w:val="clear" w:color="auto" w:fill="FFFFFF"/>
        </w:rPr>
      </w:pPr>
      <w:r w:rsidRPr="007A1153">
        <w:rPr>
          <w:rFonts w:ascii="Times New Roman" w:eastAsia="Times New Roman" w:hAnsi="Times New Roman" w:cs="Times New Roman"/>
          <w:color w:val="000000"/>
          <w:sz w:val="24"/>
          <w:szCs w:val="24"/>
        </w:rPr>
        <w:t>Bevan &amp; Sole (2014) points out that t</w:t>
      </w:r>
      <w:r w:rsidRPr="007A1153">
        <w:rPr>
          <w:rFonts w:ascii="Times New Roman" w:hAnsi="Times New Roman" w:cs="Times New Roman"/>
          <w:color w:val="000000"/>
          <w:sz w:val="24"/>
          <w:szCs w:val="24"/>
          <w:shd w:val="clear" w:color="auto" w:fill="FFFFFF"/>
        </w:rPr>
        <w:t>his occurs when an individual is confused about what he/she wants and /or the right actions to take. It becomes difficult to deal with an individual who does not pay attention or who is simply ignorant.</w:t>
      </w:r>
    </w:p>
    <w:p w:rsidR="007A1153" w:rsidRPr="007A1153" w:rsidRDefault="007A1153" w:rsidP="007A1153">
      <w:pPr>
        <w:spacing w:after="0" w:line="480" w:lineRule="auto"/>
        <w:rPr>
          <w:rFonts w:ascii="Times New Roman" w:hAnsi="Times New Roman" w:cs="Times New Roman"/>
          <w:i/>
          <w:color w:val="000000"/>
          <w:sz w:val="24"/>
          <w:szCs w:val="24"/>
          <w:shd w:val="clear" w:color="auto" w:fill="FFFFFF"/>
        </w:rPr>
      </w:pPr>
      <w:r w:rsidRPr="007A1153">
        <w:rPr>
          <w:rFonts w:ascii="Times New Roman" w:hAnsi="Times New Roman" w:cs="Times New Roman"/>
          <w:i/>
          <w:color w:val="000000"/>
          <w:sz w:val="24"/>
          <w:szCs w:val="24"/>
          <w:shd w:val="clear" w:color="auto" w:fill="FFFFFF"/>
        </w:rPr>
        <w:t>Low self-esteem</w:t>
      </w:r>
    </w:p>
    <w:p w:rsidR="007A1153" w:rsidRPr="007A1153" w:rsidRDefault="007A1153" w:rsidP="007A1153">
      <w:pPr>
        <w:spacing w:after="0" w:line="480" w:lineRule="auto"/>
        <w:ind w:firstLine="720"/>
        <w:rPr>
          <w:rFonts w:ascii="Times New Roman" w:hAnsi="Times New Roman" w:cs="Times New Roman"/>
          <w:color w:val="000000"/>
          <w:sz w:val="24"/>
          <w:szCs w:val="24"/>
          <w:shd w:val="clear" w:color="auto" w:fill="FFFFFF"/>
        </w:rPr>
      </w:pPr>
      <w:r w:rsidRPr="007A1153">
        <w:rPr>
          <w:rFonts w:ascii="Times New Roman" w:hAnsi="Times New Roman" w:cs="Times New Roman"/>
          <w:color w:val="000000"/>
          <w:sz w:val="24"/>
          <w:szCs w:val="24"/>
          <w:shd w:val="clear" w:color="auto" w:fill="FFFFFF"/>
        </w:rPr>
        <w:t>Lacking the courage to express your ideas because you do not consider them worthy could communicate a misleading message to others. This may also mean that an individual lacks confidence. No team member wants to spend time with an individual with a low self-esteem, who does not even take responsibility or trust himself (</w:t>
      </w:r>
      <w:r w:rsidRPr="007A1153">
        <w:rPr>
          <w:rFonts w:ascii="Times New Roman" w:eastAsia="Times New Roman" w:hAnsi="Times New Roman" w:cs="Times New Roman"/>
          <w:color w:val="000000"/>
          <w:sz w:val="24"/>
          <w:szCs w:val="24"/>
        </w:rPr>
        <w:t xml:space="preserve">Bevan &amp; Sole, </w:t>
      </w:r>
      <w:r w:rsidRPr="00DC05ED">
        <w:rPr>
          <w:rFonts w:ascii="Times New Roman" w:eastAsia="Times New Roman" w:hAnsi="Times New Roman" w:cs="Times New Roman"/>
          <w:color w:val="000000"/>
          <w:sz w:val="24"/>
          <w:szCs w:val="24"/>
        </w:rPr>
        <w:t>2014)</w:t>
      </w:r>
      <w:r w:rsidRPr="007A1153">
        <w:rPr>
          <w:rFonts w:ascii="Times New Roman" w:hAnsi="Times New Roman" w:cs="Times New Roman"/>
          <w:color w:val="000000"/>
          <w:sz w:val="24"/>
          <w:szCs w:val="24"/>
          <w:shd w:val="clear" w:color="auto" w:fill="FFFFFF"/>
        </w:rPr>
        <w:t>.</w:t>
      </w:r>
    </w:p>
    <w:p w:rsidR="00DF1758" w:rsidRDefault="00DF1758" w:rsidP="007A1153">
      <w:pPr>
        <w:spacing w:after="0" w:line="480" w:lineRule="auto"/>
        <w:rPr>
          <w:rFonts w:ascii="Times New Roman" w:hAnsi="Times New Roman" w:cs="Times New Roman"/>
          <w:i/>
          <w:color w:val="000000"/>
          <w:sz w:val="24"/>
          <w:szCs w:val="24"/>
          <w:shd w:val="clear" w:color="auto" w:fill="FFFFFF"/>
        </w:rPr>
      </w:pPr>
    </w:p>
    <w:p w:rsidR="00DF1758" w:rsidRDefault="00DF1758" w:rsidP="007A1153">
      <w:pPr>
        <w:spacing w:after="0" w:line="480" w:lineRule="auto"/>
        <w:rPr>
          <w:rFonts w:ascii="Times New Roman" w:hAnsi="Times New Roman" w:cs="Times New Roman"/>
          <w:i/>
          <w:color w:val="000000"/>
          <w:sz w:val="24"/>
          <w:szCs w:val="24"/>
          <w:shd w:val="clear" w:color="auto" w:fill="FFFFFF"/>
        </w:rPr>
      </w:pPr>
    </w:p>
    <w:p w:rsidR="007A1153" w:rsidRPr="007A1153" w:rsidRDefault="007A1153" w:rsidP="007A1153">
      <w:pPr>
        <w:spacing w:after="0" w:line="480" w:lineRule="auto"/>
        <w:rPr>
          <w:rFonts w:ascii="Times New Roman" w:hAnsi="Times New Roman" w:cs="Times New Roman"/>
          <w:i/>
          <w:color w:val="000000"/>
          <w:sz w:val="24"/>
          <w:szCs w:val="24"/>
          <w:shd w:val="clear" w:color="auto" w:fill="FFFFFF"/>
        </w:rPr>
      </w:pPr>
      <w:r w:rsidRPr="007A1153">
        <w:rPr>
          <w:rFonts w:ascii="Times New Roman" w:hAnsi="Times New Roman" w:cs="Times New Roman"/>
          <w:i/>
          <w:color w:val="000000"/>
          <w:sz w:val="24"/>
          <w:szCs w:val="24"/>
          <w:shd w:val="clear" w:color="auto" w:fill="FFFFFF"/>
        </w:rPr>
        <w:lastRenderedPageBreak/>
        <w:t>Negative emotions</w:t>
      </w:r>
    </w:p>
    <w:p w:rsidR="007A1153" w:rsidRPr="007A1153" w:rsidRDefault="007A1153" w:rsidP="007A1153">
      <w:pPr>
        <w:spacing w:after="0" w:line="480" w:lineRule="auto"/>
        <w:ind w:firstLine="720"/>
        <w:rPr>
          <w:rFonts w:ascii="Times New Roman" w:hAnsi="Times New Roman" w:cs="Times New Roman"/>
          <w:color w:val="000000"/>
          <w:sz w:val="24"/>
          <w:szCs w:val="24"/>
          <w:shd w:val="clear" w:color="auto" w:fill="FFFFFF"/>
        </w:rPr>
      </w:pPr>
      <w:r w:rsidRPr="007A1153">
        <w:rPr>
          <w:rFonts w:ascii="Times New Roman" w:eastAsia="Times New Roman" w:hAnsi="Times New Roman" w:cs="Times New Roman"/>
          <w:color w:val="000000"/>
          <w:sz w:val="24"/>
          <w:szCs w:val="24"/>
        </w:rPr>
        <w:t xml:space="preserve">Bevan &amp; Sole </w:t>
      </w:r>
      <w:r w:rsidRPr="00DC05ED">
        <w:rPr>
          <w:rFonts w:ascii="Times New Roman" w:eastAsia="Times New Roman" w:hAnsi="Times New Roman" w:cs="Times New Roman"/>
          <w:color w:val="000000"/>
          <w:sz w:val="24"/>
          <w:szCs w:val="24"/>
        </w:rPr>
        <w:t>(2014)</w:t>
      </w:r>
      <w:r w:rsidRPr="007A1153">
        <w:rPr>
          <w:rFonts w:ascii="Times New Roman" w:eastAsia="Times New Roman" w:hAnsi="Times New Roman" w:cs="Times New Roman"/>
          <w:color w:val="000000"/>
          <w:sz w:val="24"/>
          <w:szCs w:val="24"/>
        </w:rPr>
        <w:t xml:space="preserve"> argue that i</w:t>
      </w:r>
      <w:r w:rsidRPr="007A1153">
        <w:rPr>
          <w:rFonts w:ascii="Times New Roman" w:hAnsi="Times New Roman" w:cs="Times New Roman"/>
          <w:color w:val="000000"/>
          <w:sz w:val="24"/>
          <w:szCs w:val="24"/>
          <w:shd w:val="clear" w:color="auto" w:fill="FFFFFF"/>
        </w:rPr>
        <w:t>f not released, negative emotions continue haunting an individual. If these are not identified and released they are likely to affect your interpersonal interaction with your team members as they do not know why you overreact to issues.</w:t>
      </w:r>
    </w:p>
    <w:p w:rsidR="007A1153" w:rsidRPr="007A1153" w:rsidRDefault="007A1153" w:rsidP="007A1153">
      <w:pPr>
        <w:spacing w:after="0" w:line="480" w:lineRule="auto"/>
        <w:rPr>
          <w:rFonts w:ascii="Times New Roman" w:hAnsi="Times New Roman" w:cs="Times New Roman"/>
          <w:i/>
          <w:color w:val="000000"/>
          <w:sz w:val="24"/>
          <w:szCs w:val="24"/>
          <w:shd w:val="clear" w:color="auto" w:fill="FFFFFF"/>
        </w:rPr>
      </w:pPr>
      <w:r w:rsidRPr="007A1153">
        <w:rPr>
          <w:rFonts w:ascii="Times New Roman" w:hAnsi="Times New Roman" w:cs="Times New Roman"/>
          <w:i/>
          <w:color w:val="000000"/>
          <w:sz w:val="24"/>
          <w:szCs w:val="24"/>
          <w:shd w:val="clear" w:color="auto" w:fill="FFFFFF"/>
        </w:rPr>
        <w:t>Competition</w:t>
      </w:r>
    </w:p>
    <w:p w:rsidR="007A1153" w:rsidRPr="007A1153" w:rsidRDefault="007A1153" w:rsidP="007A1153">
      <w:pPr>
        <w:spacing w:after="0" w:line="480" w:lineRule="auto"/>
        <w:ind w:firstLine="720"/>
        <w:rPr>
          <w:rFonts w:ascii="Times New Roman" w:hAnsi="Times New Roman" w:cs="Times New Roman"/>
          <w:color w:val="000000"/>
          <w:sz w:val="24"/>
          <w:szCs w:val="24"/>
        </w:rPr>
      </w:pPr>
      <w:r w:rsidRPr="007A1153">
        <w:rPr>
          <w:rFonts w:ascii="Times New Roman" w:hAnsi="Times New Roman" w:cs="Times New Roman"/>
          <w:color w:val="000000"/>
          <w:sz w:val="24"/>
          <w:szCs w:val="24"/>
        </w:rPr>
        <w:t>You will find this team very competitive. It is likely for you to be carried away by your own career advancement goals and ignore your colleagues and the team. This creates an environment of distrust making it difficult to work collaboratively with your colleagues. If you are such a person, your colleagues may result into withholding important information from you. It may also create power struggles with your colleagues, which will adversely affect productivity of the team.</w:t>
      </w:r>
    </w:p>
    <w:p w:rsidR="007A1153" w:rsidRPr="007A1153" w:rsidRDefault="007A1153" w:rsidP="007A1153">
      <w:pPr>
        <w:spacing w:after="0" w:line="480" w:lineRule="auto"/>
        <w:rPr>
          <w:rFonts w:ascii="Times New Roman" w:eastAsia="Times New Roman" w:hAnsi="Times New Roman" w:cs="Times New Roman"/>
          <w:b/>
          <w:color w:val="000000"/>
          <w:sz w:val="24"/>
          <w:szCs w:val="24"/>
        </w:rPr>
      </w:pPr>
      <w:r w:rsidRPr="007A1153">
        <w:rPr>
          <w:rFonts w:ascii="Times New Roman" w:eastAsia="Times New Roman" w:hAnsi="Times New Roman" w:cs="Times New Roman"/>
          <w:b/>
          <w:color w:val="000000"/>
          <w:sz w:val="24"/>
          <w:szCs w:val="24"/>
        </w:rPr>
        <w:t>Role of communication in developing and maintaining one’s self-concept, self-image, and self-esteem</w:t>
      </w:r>
    </w:p>
    <w:p w:rsidR="007A1153" w:rsidRPr="007A1153" w:rsidRDefault="007A1153" w:rsidP="007A1153">
      <w:pPr>
        <w:spacing w:after="0" w:line="480" w:lineRule="auto"/>
        <w:ind w:firstLine="720"/>
        <w:rPr>
          <w:rFonts w:ascii="Times New Roman" w:hAnsi="Times New Roman" w:cs="Times New Roman"/>
          <w:color w:val="1F1F1F"/>
          <w:sz w:val="24"/>
          <w:szCs w:val="24"/>
          <w:shd w:val="clear" w:color="auto" w:fill="FFFFFF"/>
        </w:rPr>
      </w:pPr>
      <w:r w:rsidRPr="007A1153">
        <w:rPr>
          <w:rFonts w:ascii="Times New Roman" w:hAnsi="Times New Roman" w:cs="Times New Roman"/>
          <w:color w:val="1F1F1F"/>
          <w:sz w:val="24"/>
          <w:szCs w:val="24"/>
          <w:shd w:val="clear" w:color="auto" w:fill="FFFFFF"/>
        </w:rPr>
        <w:t xml:space="preserve">According to </w:t>
      </w:r>
      <w:r w:rsidRPr="007A1153">
        <w:rPr>
          <w:rFonts w:ascii="Times New Roman" w:eastAsia="Times New Roman" w:hAnsi="Times New Roman" w:cs="Times New Roman"/>
          <w:color w:val="000000"/>
          <w:sz w:val="24"/>
          <w:szCs w:val="24"/>
        </w:rPr>
        <w:t xml:space="preserve">Jung &amp; </w:t>
      </w:r>
      <w:proofErr w:type="spellStart"/>
      <w:r w:rsidRPr="007A1153">
        <w:rPr>
          <w:rFonts w:ascii="Times New Roman" w:eastAsia="Times New Roman" w:hAnsi="Times New Roman" w:cs="Times New Roman"/>
          <w:color w:val="000000"/>
          <w:sz w:val="24"/>
          <w:szCs w:val="24"/>
        </w:rPr>
        <w:t>McCroskey</w:t>
      </w:r>
      <w:proofErr w:type="spellEnd"/>
      <w:r w:rsidRPr="002A54EE">
        <w:rPr>
          <w:rFonts w:ascii="Times New Roman" w:eastAsia="Times New Roman" w:hAnsi="Times New Roman" w:cs="Times New Roman"/>
          <w:color w:val="000000"/>
          <w:sz w:val="24"/>
          <w:szCs w:val="24"/>
        </w:rPr>
        <w:t xml:space="preserve"> (2004)</w:t>
      </w:r>
      <w:r w:rsidRPr="007A1153">
        <w:rPr>
          <w:rFonts w:ascii="Times New Roman" w:hAnsi="Times New Roman" w:cs="Times New Roman"/>
          <w:color w:val="1F1F1F"/>
          <w:sz w:val="24"/>
          <w:szCs w:val="24"/>
          <w:shd w:val="clear" w:color="auto" w:fill="FFFFFF"/>
        </w:rPr>
        <w:t>, self-concept refers to how an individual thinks, evaluates and perceives himself/herself. It includes an individual’s cultural/racial identity, sexual preferences, personality, academic mind and physical characteristics. Self-mage is closely related to self-concept in meaning. It refers to how an individual perceives himself/herself. It includes self-impressions that an individual has built up over time. An individual can have either a positive self-image or a negative self-image. Positive self-image gives a person confidence, both in thought and action while a negative self-image makes an individual doubt his/her ideas and capability. On the other hand, self-esteem refers to an individual’s own abilities and worth.</w:t>
      </w:r>
    </w:p>
    <w:p w:rsidR="007A1153" w:rsidRPr="007A1153" w:rsidRDefault="007A1153" w:rsidP="007A1153">
      <w:pPr>
        <w:spacing w:after="0" w:line="480" w:lineRule="auto"/>
        <w:ind w:firstLine="720"/>
        <w:rPr>
          <w:rFonts w:ascii="Times New Roman" w:hAnsi="Times New Roman" w:cs="Times New Roman"/>
          <w:color w:val="1F1F1F"/>
          <w:sz w:val="24"/>
          <w:szCs w:val="24"/>
          <w:shd w:val="clear" w:color="auto" w:fill="FFFFFF"/>
        </w:rPr>
      </w:pPr>
      <w:r w:rsidRPr="007A1153">
        <w:rPr>
          <w:rFonts w:ascii="Times New Roman" w:hAnsi="Times New Roman" w:cs="Times New Roman"/>
          <w:color w:val="1F1F1F"/>
          <w:sz w:val="24"/>
          <w:szCs w:val="24"/>
          <w:shd w:val="clear" w:color="auto" w:fill="FFFFFF"/>
        </w:rPr>
        <w:t xml:space="preserve">These three notions about oneself have a profound impact on communication and thus impact on interpersonal relationships. One’s tone of voice and vocabulary are an expression of </w:t>
      </w:r>
      <w:r w:rsidRPr="007A1153">
        <w:rPr>
          <w:rFonts w:ascii="Times New Roman" w:hAnsi="Times New Roman" w:cs="Times New Roman"/>
          <w:color w:val="1F1F1F"/>
          <w:sz w:val="24"/>
          <w:szCs w:val="24"/>
          <w:shd w:val="clear" w:color="auto" w:fill="FFFFFF"/>
        </w:rPr>
        <w:lastRenderedPageBreak/>
        <w:t>how the individual feels about himself/herself. Individuals with a low self-esteem are usually complaining while people with a high self-esteem are enthusiastic and always look at the positive side of situations. An individual with a high self-concept is likely to leave a positive impression on other individuals. On the other hand, possessing low self-esteem means you are likely to reflect a negative image to others (</w:t>
      </w:r>
      <w:r w:rsidRPr="007A1153">
        <w:rPr>
          <w:rFonts w:ascii="Times New Roman" w:eastAsia="Times New Roman" w:hAnsi="Times New Roman" w:cs="Times New Roman"/>
          <w:color w:val="000000"/>
          <w:sz w:val="24"/>
          <w:szCs w:val="24"/>
        </w:rPr>
        <w:t xml:space="preserve">Jung &amp; </w:t>
      </w:r>
      <w:proofErr w:type="spellStart"/>
      <w:r w:rsidRPr="007A1153">
        <w:rPr>
          <w:rFonts w:ascii="Times New Roman" w:eastAsia="Times New Roman" w:hAnsi="Times New Roman" w:cs="Times New Roman"/>
          <w:color w:val="000000"/>
          <w:sz w:val="24"/>
          <w:szCs w:val="24"/>
        </w:rPr>
        <w:t>McCroskey</w:t>
      </w:r>
      <w:proofErr w:type="spellEnd"/>
      <w:r w:rsidRPr="007A1153">
        <w:rPr>
          <w:rFonts w:ascii="Times New Roman" w:eastAsia="Times New Roman" w:hAnsi="Times New Roman" w:cs="Times New Roman"/>
          <w:color w:val="000000"/>
          <w:sz w:val="24"/>
          <w:szCs w:val="24"/>
        </w:rPr>
        <w:t xml:space="preserve">, </w:t>
      </w:r>
      <w:r w:rsidRPr="002A54EE">
        <w:rPr>
          <w:rFonts w:ascii="Times New Roman" w:eastAsia="Times New Roman" w:hAnsi="Times New Roman" w:cs="Times New Roman"/>
          <w:color w:val="000000"/>
          <w:sz w:val="24"/>
          <w:szCs w:val="24"/>
        </w:rPr>
        <w:t>2004)</w:t>
      </w:r>
      <w:r w:rsidRPr="007A1153">
        <w:rPr>
          <w:rFonts w:ascii="Times New Roman" w:hAnsi="Times New Roman" w:cs="Times New Roman"/>
          <w:color w:val="1F1F1F"/>
          <w:sz w:val="24"/>
          <w:szCs w:val="24"/>
          <w:shd w:val="clear" w:color="auto" w:fill="FFFFFF"/>
        </w:rPr>
        <w:t>.</w:t>
      </w:r>
    </w:p>
    <w:p w:rsidR="007A1153" w:rsidRPr="007A1153" w:rsidRDefault="007A1153" w:rsidP="007A1153">
      <w:pPr>
        <w:spacing w:after="0" w:line="480" w:lineRule="auto"/>
        <w:ind w:firstLine="720"/>
        <w:rPr>
          <w:rFonts w:ascii="Times New Roman" w:hAnsi="Times New Roman" w:cs="Times New Roman"/>
          <w:color w:val="1F1F1F"/>
          <w:sz w:val="24"/>
          <w:szCs w:val="24"/>
          <w:shd w:val="clear" w:color="auto" w:fill="FFFFFF"/>
        </w:rPr>
      </w:pPr>
      <w:r w:rsidRPr="007A1153">
        <w:rPr>
          <w:rFonts w:ascii="Times New Roman" w:hAnsi="Times New Roman" w:cs="Times New Roman"/>
          <w:color w:val="1F1F1F"/>
          <w:sz w:val="24"/>
          <w:szCs w:val="24"/>
          <w:shd w:val="clear" w:color="auto" w:fill="FFFFFF"/>
        </w:rPr>
        <w:t xml:space="preserve">Therefore, my dear colleagues, if you have a negative self-concept, you are likely to experience </w:t>
      </w:r>
      <w:r w:rsidR="00DF1758" w:rsidRPr="007A1153">
        <w:rPr>
          <w:rFonts w:ascii="Times New Roman" w:hAnsi="Times New Roman" w:cs="Times New Roman"/>
          <w:color w:val="1F1F1F"/>
          <w:sz w:val="24"/>
          <w:szCs w:val="24"/>
          <w:shd w:val="clear" w:color="auto" w:fill="FFFFFF"/>
        </w:rPr>
        <w:t>self-defeating</w:t>
      </w:r>
      <w:r w:rsidRPr="007A1153">
        <w:rPr>
          <w:rFonts w:ascii="Times New Roman" w:hAnsi="Times New Roman" w:cs="Times New Roman"/>
          <w:color w:val="1F1F1F"/>
          <w:sz w:val="24"/>
          <w:szCs w:val="24"/>
          <w:shd w:val="clear" w:color="auto" w:fill="FFFFFF"/>
        </w:rPr>
        <w:t xml:space="preserve"> emotions frequently. This will make you withdraw onto yourself because you think you are not worthy the association of your colleagues. This will greatly affect your interaction and thus the productivity of the team. I advise you to strive to attain a positive self-concept as it helps an individual to seek out interaction of other individuals.  An individual with a positive self-concept has a positive self-image about himself/herself. Such an individual will possess a positive self-esteem and will find it easy to interact with his/her colleagues.  Generally, this will help you enjoy working together and thus enjoy your work. This promotes groups dynamics and increases the overall productivity of the team.</w:t>
      </w:r>
    </w:p>
    <w:p w:rsidR="007A1153" w:rsidRPr="007A1153" w:rsidRDefault="007A1153" w:rsidP="007A1153">
      <w:pPr>
        <w:spacing w:after="0" w:line="480" w:lineRule="auto"/>
        <w:ind w:firstLine="720"/>
        <w:rPr>
          <w:rFonts w:ascii="Times New Roman" w:hAnsi="Times New Roman" w:cs="Times New Roman"/>
          <w:color w:val="333333"/>
          <w:sz w:val="24"/>
          <w:szCs w:val="24"/>
        </w:rPr>
      </w:pPr>
      <w:r w:rsidRPr="007A1153">
        <w:rPr>
          <w:rFonts w:ascii="Times New Roman" w:hAnsi="Times New Roman" w:cs="Times New Roman"/>
          <w:color w:val="1F1F1F"/>
          <w:sz w:val="24"/>
          <w:szCs w:val="24"/>
          <w:shd w:val="clear" w:color="auto" w:fill="FFFFFF"/>
        </w:rPr>
        <w:t>Therefore friends, to become positive players in our team, you have to strengthen your self-concept which will in turn help enhance your self-image and promote positive self-esteem. The first thing you need to do is to open up to new experiences. If you open up to new ideas and new experiences, I assure you that your self-concept will become stronger.  You also need to set up your own directions. While feedback from others can help strengthen your self-concept, remember that other people are not always right about you. Do not accept other peoples’ perception without questioning</w:t>
      </w:r>
      <w:r w:rsidRPr="007A1153">
        <w:rPr>
          <w:rFonts w:ascii="Times New Roman" w:hAnsi="Times New Roman" w:cs="Times New Roman"/>
          <w:color w:val="333333"/>
          <w:sz w:val="24"/>
          <w:szCs w:val="24"/>
        </w:rPr>
        <w:t xml:space="preserve">. You need to recognize that perceptions reflected by other people may be wrong. Always evaluate what people say about you based on your experiences as well as </w:t>
      </w:r>
      <w:r w:rsidRPr="007A1153">
        <w:rPr>
          <w:rFonts w:ascii="Times New Roman" w:hAnsi="Times New Roman" w:cs="Times New Roman"/>
          <w:color w:val="333333"/>
          <w:sz w:val="24"/>
          <w:szCs w:val="24"/>
        </w:rPr>
        <w:lastRenderedPageBreak/>
        <w:t>what you do know about yourself. Therefore, you must learn to think rationally and independently to enable you to evaluate valuable feedback from the erroneous ones.</w:t>
      </w:r>
    </w:p>
    <w:p w:rsidR="007A1153" w:rsidRPr="007A1153" w:rsidRDefault="007A1153" w:rsidP="007A1153">
      <w:pPr>
        <w:spacing w:after="0" w:line="480" w:lineRule="auto"/>
        <w:rPr>
          <w:rFonts w:ascii="Times New Roman" w:hAnsi="Times New Roman" w:cs="Times New Roman"/>
          <w:b/>
          <w:color w:val="333333"/>
          <w:sz w:val="24"/>
          <w:szCs w:val="24"/>
        </w:rPr>
      </w:pPr>
      <w:r w:rsidRPr="007A1153">
        <w:rPr>
          <w:rFonts w:ascii="Times New Roman" w:hAnsi="Times New Roman" w:cs="Times New Roman"/>
          <w:b/>
          <w:color w:val="333333"/>
          <w:sz w:val="24"/>
          <w:szCs w:val="24"/>
        </w:rPr>
        <w:t>Importance of self-disclosure and emotional intelligence</w:t>
      </w:r>
    </w:p>
    <w:p w:rsidR="007A1153" w:rsidRPr="007A1153" w:rsidRDefault="007A1153" w:rsidP="007A1153">
      <w:pPr>
        <w:spacing w:after="0" w:line="480" w:lineRule="auto"/>
        <w:ind w:firstLine="720"/>
        <w:rPr>
          <w:rFonts w:ascii="Times New Roman" w:hAnsi="Times New Roman" w:cs="Times New Roman"/>
          <w:color w:val="222222"/>
          <w:sz w:val="24"/>
          <w:szCs w:val="24"/>
        </w:rPr>
      </w:pPr>
      <w:r w:rsidRPr="007A1153">
        <w:rPr>
          <w:rFonts w:ascii="Times New Roman" w:hAnsi="Times New Roman" w:cs="Times New Roman"/>
          <w:color w:val="222222"/>
          <w:sz w:val="24"/>
          <w:szCs w:val="24"/>
        </w:rPr>
        <w:t>Disclosure is very important in relationships whether intimate or professional. Disclosure in the current fast-paced environment is more of a challenge. Self-disclosure involves revealing one’s intentions, motives, values, goals and emotions to others. Doing this increases intimacy in personal relationships. In professional relationships, it builds trust and generates greater cooperation among colleagues (</w:t>
      </w:r>
      <w:r w:rsidRPr="007A1153">
        <w:rPr>
          <w:rFonts w:ascii="Times New Roman" w:eastAsia="Times New Roman" w:hAnsi="Times New Roman" w:cs="Times New Roman"/>
          <w:color w:val="000000"/>
          <w:sz w:val="24"/>
          <w:szCs w:val="24"/>
        </w:rPr>
        <w:t xml:space="preserve">Johnson, </w:t>
      </w:r>
      <w:r w:rsidRPr="00DC05ED">
        <w:rPr>
          <w:rFonts w:ascii="Times New Roman" w:eastAsia="Times New Roman" w:hAnsi="Times New Roman" w:cs="Times New Roman"/>
          <w:color w:val="000000"/>
          <w:sz w:val="24"/>
          <w:szCs w:val="24"/>
        </w:rPr>
        <w:t>2011)</w:t>
      </w:r>
      <w:r w:rsidRPr="007A1153">
        <w:rPr>
          <w:rFonts w:ascii="Times New Roman" w:hAnsi="Times New Roman" w:cs="Times New Roman"/>
          <w:color w:val="222222"/>
          <w:sz w:val="24"/>
          <w:szCs w:val="24"/>
        </w:rPr>
        <w:t>.</w:t>
      </w:r>
    </w:p>
    <w:p w:rsidR="007A1153" w:rsidRPr="007A1153" w:rsidRDefault="007A1153" w:rsidP="007A1153">
      <w:pPr>
        <w:spacing w:after="0" w:line="480" w:lineRule="auto"/>
        <w:ind w:firstLine="720"/>
        <w:rPr>
          <w:rFonts w:ascii="Times New Roman" w:hAnsi="Times New Roman" w:cs="Times New Roman"/>
          <w:color w:val="222222"/>
          <w:sz w:val="24"/>
          <w:szCs w:val="24"/>
        </w:rPr>
      </w:pPr>
      <w:r w:rsidRPr="007A1153">
        <w:rPr>
          <w:rFonts w:ascii="Times New Roman" w:eastAsia="Times New Roman" w:hAnsi="Times New Roman" w:cs="Times New Roman"/>
          <w:color w:val="000000"/>
          <w:sz w:val="24"/>
          <w:szCs w:val="24"/>
        </w:rPr>
        <w:t xml:space="preserve">Bevan &amp; Sole </w:t>
      </w:r>
      <w:r w:rsidRPr="00DC05ED">
        <w:rPr>
          <w:rFonts w:ascii="Times New Roman" w:eastAsia="Times New Roman" w:hAnsi="Times New Roman" w:cs="Times New Roman"/>
          <w:color w:val="000000"/>
          <w:sz w:val="24"/>
          <w:szCs w:val="24"/>
        </w:rPr>
        <w:t>(2014)</w:t>
      </w:r>
      <w:r w:rsidRPr="007A1153">
        <w:rPr>
          <w:rFonts w:ascii="Times New Roman" w:eastAsia="Times New Roman" w:hAnsi="Times New Roman" w:cs="Times New Roman"/>
          <w:color w:val="000000"/>
          <w:sz w:val="24"/>
          <w:szCs w:val="24"/>
        </w:rPr>
        <w:t xml:space="preserve"> </w:t>
      </w:r>
      <w:r w:rsidRPr="007A1153">
        <w:rPr>
          <w:rFonts w:ascii="Times New Roman" w:hAnsi="Times New Roman" w:cs="Times New Roman"/>
          <w:color w:val="222222"/>
          <w:sz w:val="24"/>
          <w:szCs w:val="24"/>
        </w:rPr>
        <w:t xml:space="preserve">defines emotional intelligence as the ability to identify, evaluate and manage  your own emotions positively to help you communicate effectively as well as to relieve stress and empathize with others. Emotional intelligence will help you to recognize as well as understand what your colleagues are going through emotionally. This influences how you connect with them. I believe my dear friends that in more occasions than one, you have found it difficult to connect with your colleagues. This may be due to your underdeveloped emotional intelligence. By enhancing your emotional intelligence, you will be more equipped to turn your intentions into actions and make better-informed decisions thus helping you to connect with others in more dynamic and nurturing ways. </w:t>
      </w:r>
    </w:p>
    <w:p w:rsidR="007A1153" w:rsidRPr="007A1153" w:rsidRDefault="007A1153" w:rsidP="007A1153">
      <w:pPr>
        <w:spacing w:after="0" w:line="480" w:lineRule="auto"/>
        <w:ind w:firstLine="720"/>
        <w:rPr>
          <w:rFonts w:ascii="Times New Roman" w:hAnsi="Times New Roman" w:cs="Times New Roman"/>
          <w:color w:val="222222"/>
          <w:sz w:val="24"/>
          <w:szCs w:val="24"/>
        </w:rPr>
      </w:pPr>
      <w:r w:rsidRPr="007A1153">
        <w:rPr>
          <w:rFonts w:ascii="Times New Roman" w:hAnsi="Times New Roman" w:cs="Times New Roman"/>
          <w:color w:val="222222"/>
          <w:sz w:val="24"/>
          <w:szCs w:val="24"/>
        </w:rPr>
        <w:t>According to research, individuals with a high emotional intelligence find it much easier to initiate and maintain interpersonal relations as well as to fit into groups such as our team. Such people also better understand their psychological states, which mean they manage stress more effectively, and are less likely to be depressed.</w:t>
      </w:r>
    </w:p>
    <w:p w:rsidR="007A1153" w:rsidRPr="007A1153" w:rsidRDefault="007A1153" w:rsidP="007A1153">
      <w:pPr>
        <w:spacing w:after="0" w:line="480" w:lineRule="auto"/>
        <w:ind w:firstLine="720"/>
        <w:rPr>
          <w:rFonts w:ascii="Times New Roman" w:hAnsi="Times New Roman" w:cs="Times New Roman"/>
          <w:color w:val="222222"/>
          <w:sz w:val="24"/>
          <w:szCs w:val="24"/>
        </w:rPr>
      </w:pPr>
      <w:r w:rsidRPr="007A1153">
        <w:rPr>
          <w:rFonts w:ascii="Times New Roman" w:hAnsi="Times New Roman" w:cs="Times New Roman"/>
          <w:color w:val="222222"/>
          <w:sz w:val="24"/>
          <w:szCs w:val="24"/>
        </w:rPr>
        <w:t xml:space="preserve">Self-disclosure and intelligent are related in that high emotional intelligence enables a person to know when to self-disclose.  This helps people to communicate more openly and </w:t>
      </w:r>
      <w:r w:rsidRPr="007A1153">
        <w:rPr>
          <w:rFonts w:ascii="Times New Roman" w:hAnsi="Times New Roman" w:cs="Times New Roman"/>
          <w:color w:val="222222"/>
          <w:sz w:val="24"/>
          <w:szCs w:val="24"/>
        </w:rPr>
        <w:lastRenderedPageBreak/>
        <w:t>appropriately. Such people do not conceal their thoughts, feelings and perceptions. Exercising the right level of self-disclosure enhances personal relationships by building trust as well as engendering cooperation. Individuals with inadequate self-disclosure skills often reveal too much or do it too quickly. This makes other individuals feel uncomfortable. On the other hand, people on the opposite extreme do not disclose at all. These people tend to keep to themselves at all times opting to maintain separation between personal relationships and work to the point of disrupting their work relationships. These individuals do not know how to build trust (</w:t>
      </w:r>
      <w:r w:rsidRPr="007A1153">
        <w:rPr>
          <w:rFonts w:ascii="Times New Roman" w:eastAsia="Times New Roman" w:hAnsi="Times New Roman" w:cs="Times New Roman"/>
          <w:color w:val="000000"/>
          <w:sz w:val="24"/>
          <w:szCs w:val="24"/>
        </w:rPr>
        <w:t xml:space="preserve">Bevan &amp; Sole </w:t>
      </w:r>
      <w:r w:rsidRPr="00DC05ED">
        <w:rPr>
          <w:rFonts w:ascii="Times New Roman" w:eastAsia="Times New Roman" w:hAnsi="Times New Roman" w:cs="Times New Roman"/>
          <w:color w:val="000000"/>
          <w:sz w:val="24"/>
          <w:szCs w:val="24"/>
        </w:rPr>
        <w:t>(2014)</w:t>
      </w:r>
      <w:r w:rsidRPr="007A1153">
        <w:rPr>
          <w:rFonts w:ascii="Times New Roman" w:hAnsi="Times New Roman" w:cs="Times New Roman"/>
          <w:color w:val="222222"/>
          <w:sz w:val="24"/>
          <w:szCs w:val="24"/>
        </w:rPr>
        <w:t>. The good news my dear friends is that you can build your self-disclosure and emotional intelligence competencies by practicing and as wise men said, with practice comes perfection.</w:t>
      </w:r>
    </w:p>
    <w:p w:rsidR="007A1153" w:rsidRPr="007A1153" w:rsidRDefault="007A1153" w:rsidP="007A1153">
      <w:pPr>
        <w:spacing w:after="0" w:line="480" w:lineRule="auto"/>
        <w:rPr>
          <w:rFonts w:ascii="Times New Roman" w:hAnsi="Times New Roman" w:cs="Times New Roman"/>
          <w:b/>
          <w:color w:val="222222"/>
          <w:sz w:val="24"/>
          <w:szCs w:val="24"/>
        </w:rPr>
      </w:pPr>
      <w:r w:rsidRPr="007A1153">
        <w:rPr>
          <w:rFonts w:ascii="Times New Roman" w:hAnsi="Times New Roman" w:cs="Times New Roman"/>
          <w:b/>
          <w:color w:val="222222"/>
          <w:sz w:val="24"/>
          <w:szCs w:val="24"/>
        </w:rPr>
        <w:t>S</w:t>
      </w:r>
      <w:r w:rsidRPr="007A1153">
        <w:rPr>
          <w:rFonts w:ascii="Times New Roman" w:eastAsia="Times New Roman" w:hAnsi="Times New Roman" w:cs="Times New Roman"/>
          <w:b/>
          <w:color w:val="000000"/>
          <w:sz w:val="24"/>
          <w:szCs w:val="24"/>
        </w:rPr>
        <w:t>trategies for using communication techniques to resolve interpersonal conflicts</w:t>
      </w:r>
    </w:p>
    <w:p w:rsidR="007A1153" w:rsidRPr="007A1153" w:rsidRDefault="007A1153" w:rsidP="007A1153">
      <w:pPr>
        <w:spacing w:after="0" w:line="480" w:lineRule="auto"/>
        <w:ind w:firstLine="720"/>
        <w:rPr>
          <w:rFonts w:ascii="Times New Roman" w:hAnsi="Times New Roman" w:cs="Times New Roman"/>
          <w:bCs/>
          <w:iCs/>
          <w:color w:val="000000"/>
          <w:sz w:val="24"/>
          <w:szCs w:val="24"/>
          <w:shd w:val="clear" w:color="auto" w:fill="FFFFFF"/>
        </w:rPr>
      </w:pPr>
      <w:r w:rsidRPr="007A1153">
        <w:rPr>
          <w:rFonts w:ascii="Times New Roman" w:eastAsia="Times New Roman" w:hAnsi="Times New Roman" w:cs="Times New Roman"/>
          <w:color w:val="000000"/>
          <w:sz w:val="24"/>
          <w:szCs w:val="24"/>
        </w:rPr>
        <w:t xml:space="preserve">Bevan &amp; Sole </w:t>
      </w:r>
      <w:r w:rsidRPr="00DC05ED">
        <w:rPr>
          <w:rFonts w:ascii="Times New Roman" w:eastAsia="Times New Roman" w:hAnsi="Times New Roman" w:cs="Times New Roman"/>
          <w:color w:val="000000"/>
          <w:sz w:val="24"/>
          <w:szCs w:val="24"/>
        </w:rPr>
        <w:t>(2014</w:t>
      </w:r>
      <w:r w:rsidRPr="007A1153">
        <w:rPr>
          <w:rFonts w:ascii="Times New Roman" w:eastAsia="Times New Roman" w:hAnsi="Times New Roman" w:cs="Times New Roman"/>
          <w:color w:val="000000"/>
          <w:sz w:val="24"/>
          <w:szCs w:val="24"/>
        </w:rPr>
        <w:t>)</w:t>
      </w:r>
      <w:r w:rsidRPr="007A1153">
        <w:rPr>
          <w:rFonts w:ascii="Times New Roman" w:hAnsi="Times New Roman" w:cs="Times New Roman"/>
          <w:color w:val="222222"/>
          <w:sz w:val="24"/>
          <w:szCs w:val="24"/>
        </w:rPr>
        <w:t xml:space="preserve"> </w:t>
      </w:r>
      <w:r w:rsidRPr="007A1153">
        <w:rPr>
          <w:rFonts w:ascii="Times New Roman" w:hAnsi="Times New Roman" w:cs="Times New Roman"/>
          <w:bCs/>
          <w:iCs/>
          <w:color w:val="000000"/>
          <w:sz w:val="24"/>
          <w:szCs w:val="24"/>
          <w:shd w:val="clear" w:color="auto" w:fill="FFFFFF"/>
        </w:rPr>
        <w:t>defines an interpersonal conflict as a disagreement between individuals or groups that involves significant discontent and resentment. As you are already aware, conflict is inevitable in the workplace. You will encounter different types of conflict in our team. The most common conflicts however are task conflicts and relationship conflicts.  Task conflicts are basically conflicts in understanding. Team members may disagree about the content of decisions. It involves having differences in ideas, opinions and views. The second common type of conflict you will encounter is relationship conflict.  Often referred to as emotional conflict, it occurs when members perceive potential incompatibility among themselves. It is characterized by annoyance, tension and animosity between members.</w:t>
      </w:r>
    </w:p>
    <w:p w:rsidR="007A1153" w:rsidRPr="007A1153" w:rsidRDefault="007A1153" w:rsidP="007A1153">
      <w:pPr>
        <w:spacing w:after="0" w:line="480" w:lineRule="auto"/>
        <w:ind w:firstLine="720"/>
        <w:rPr>
          <w:rFonts w:ascii="Times New Roman" w:hAnsi="Times New Roman" w:cs="Times New Roman"/>
          <w:bCs/>
          <w:iCs/>
          <w:color w:val="000000"/>
          <w:sz w:val="24"/>
          <w:szCs w:val="24"/>
          <w:shd w:val="clear" w:color="auto" w:fill="FFFFFF"/>
        </w:rPr>
      </w:pPr>
      <w:r w:rsidRPr="007A1153">
        <w:rPr>
          <w:rFonts w:ascii="Times New Roman" w:hAnsi="Times New Roman" w:cs="Times New Roman"/>
          <w:bCs/>
          <w:iCs/>
          <w:color w:val="000000"/>
          <w:sz w:val="24"/>
          <w:szCs w:val="24"/>
          <w:shd w:val="clear" w:color="auto" w:fill="FFFFFF"/>
        </w:rPr>
        <w:t xml:space="preserve">Actually, task conflict is good for a group as it encourages a better understanding of the issues at hand. For our team, a task conflict provides us with an opportunity to make better decisions as we believe discussing something as a team helps us come up with better decisions. It </w:t>
      </w:r>
      <w:r w:rsidRPr="007A1153">
        <w:rPr>
          <w:rFonts w:ascii="Times New Roman" w:hAnsi="Times New Roman" w:cs="Times New Roman"/>
          <w:bCs/>
          <w:iCs/>
          <w:color w:val="000000"/>
          <w:sz w:val="24"/>
          <w:szCs w:val="24"/>
          <w:shd w:val="clear" w:color="auto" w:fill="FFFFFF"/>
        </w:rPr>
        <w:lastRenderedPageBreak/>
        <w:t>also helps us to make decisions that are acceptable to all members of the team thus increasing satisfaction among our team members and the desire to remain as part of the team.</w:t>
      </w:r>
    </w:p>
    <w:p w:rsidR="007A1153" w:rsidRPr="007A1153" w:rsidRDefault="007A1153" w:rsidP="007A1153">
      <w:pPr>
        <w:spacing w:after="0" w:line="480" w:lineRule="auto"/>
        <w:ind w:firstLine="720"/>
        <w:rPr>
          <w:rFonts w:ascii="Times New Roman" w:hAnsi="Times New Roman" w:cs="Times New Roman"/>
          <w:bCs/>
          <w:iCs/>
          <w:color w:val="000000"/>
          <w:sz w:val="24"/>
          <w:szCs w:val="24"/>
          <w:shd w:val="clear" w:color="auto" w:fill="FFFFFF"/>
        </w:rPr>
      </w:pPr>
      <w:r w:rsidRPr="007A1153">
        <w:rPr>
          <w:rFonts w:ascii="Times New Roman" w:hAnsi="Times New Roman" w:cs="Times New Roman"/>
          <w:bCs/>
          <w:iCs/>
          <w:color w:val="000000"/>
          <w:sz w:val="24"/>
          <w:szCs w:val="24"/>
          <w:shd w:val="clear" w:color="auto" w:fill="FFFFFF"/>
        </w:rPr>
        <w:t>Personal conflicts on the other hand affect the team negatively and we try as much as possible to avoid them. These conflicts limit our team’s ability to process information as we are forced to focus on member’s individual problems rather the entire team’s problems. Personal conflicts also increase anxiety and stress levels of members and thus limits out ability to consider clearly what decisions need to be made.</w:t>
      </w:r>
    </w:p>
    <w:p w:rsidR="007A1153" w:rsidRPr="007A1153" w:rsidRDefault="007A1153" w:rsidP="007A1153">
      <w:pPr>
        <w:spacing w:after="0" w:line="480" w:lineRule="auto"/>
        <w:ind w:firstLine="720"/>
        <w:rPr>
          <w:rFonts w:ascii="Times New Roman" w:hAnsi="Times New Roman" w:cs="Times New Roman"/>
          <w:bCs/>
          <w:iCs/>
          <w:color w:val="000000"/>
          <w:sz w:val="24"/>
          <w:szCs w:val="24"/>
          <w:shd w:val="clear" w:color="auto" w:fill="FFFFFF"/>
        </w:rPr>
      </w:pPr>
      <w:r w:rsidRPr="007A1153">
        <w:rPr>
          <w:rFonts w:ascii="Times New Roman" w:hAnsi="Times New Roman" w:cs="Times New Roman"/>
          <w:bCs/>
          <w:iCs/>
          <w:color w:val="000000"/>
          <w:sz w:val="24"/>
          <w:szCs w:val="24"/>
          <w:shd w:val="clear" w:color="auto" w:fill="FFFFFF"/>
        </w:rPr>
        <w:t xml:space="preserve">As I have already mentioned, conflict is inevitable in an organization just as it is in an intimate relationship. Therefore, we try as much as possible to resolve our conflicts amicably for a win-win result for the conflicting parties. Our major strategy is to give conflicting parties equal voice irrespective of the position or their length of stay in the team. We understand that a member can become defensive if he/she feels she/he is being marginalized or being led to a predetermined solution. Secondly, we involve conflicting members in arriving at the resolution. </w:t>
      </w:r>
      <w:r w:rsidRPr="007A1153">
        <w:rPr>
          <w:rFonts w:ascii="Times New Roman" w:eastAsia="Times New Roman" w:hAnsi="Times New Roman" w:cs="Times New Roman"/>
          <w:color w:val="000000"/>
          <w:sz w:val="24"/>
          <w:szCs w:val="24"/>
        </w:rPr>
        <w:t xml:space="preserve">Bevan &amp; Sole </w:t>
      </w:r>
      <w:r w:rsidRPr="00DC05ED">
        <w:rPr>
          <w:rFonts w:ascii="Times New Roman" w:eastAsia="Times New Roman" w:hAnsi="Times New Roman" w:cs="Times New Roman"/>
          <w:color w:val="000000"/>
          <w:sz w:val="24"/>
          <w:szCs w:val="24"/>
        </w:rPr>
        <w:t>(2014)</w:t>
      </w:r>
      <w:r w:rsidRPr="007A1153">
        <w:rPr>
          <w:rFonts w:ascii="Times New Roman" w:eastAsia="Times New Roman" w:hAnsi="Times New Roman" w:cs="Times New Roman"/>
          <w:color w:val="000000"/>
          <w:sz w:val="24"/>
          <w:szCs w:val="24"/>
        </w:rPr>
        <w:t xml:space="preserve"> points out that the</w:t>
      </w:r>
      <w:r w:rsidRPr="007A1153">
        <w:rPr>
          <w:rFonts w:ascii="Times New Roman" w:hAnsi="Times New Roman" w:cs="Times New Roman"/>
          <w:bCs/>
          <w:iCs/>
          <w:color w:val="000000"/>
          <w:sz w:val="24"/>
          <w:szCs w:val="24"/>
          <w:shd w:val="clear" w:color="auto" w:fill="FFFFFF"/>
        </w:rPr>
        <w:t xml:space="preserve"> theory of Management </w:t>
      </w:r>
      <w:proofErr w:type="gramStart"/>
      <w:r w:rsidRPr="007A1153">
        <w:rPr>
          <w:rFonts w:ascii="Times New Roman" w:hAnsi="Times New Roman" w:cs="Times New Roman"/>
          <w:bCs/>
          <w:iCs/>
          <w:color w:val="000000"/>
          <w:sz w:val="24"/>
          <w:szCs w:val="24"/>
          <w:shd w:val="clear" w:color="auto" w:fill="FFFFFF"/>
        </w:rPr>
        <w:t>By</w:t>
      </w:r>
      <w:proofErr w:type="gramEnd"/>
      <w:r w:rsidRPr="007A1153">
        <w:rPr>
          <w:rFonts w:ascii="Times New Roman" w:hAnsi="Times New Roman" w:cs="Times New Roman"/>
          <w:bCs/>
          <w:iCs/>
          <w:color w:val="000000"/>
          <w:sz w:val="24"/>
          <w:szCs w:val="24"/>
          <w:shd w:val="clear" w:color="auto" w:fill="FFFFFF"/>
        </w:rPr>
        <w:t xml:space="preserve"> Objectives (MBO) states that team members are more committed to a solution they helped create. We try to ensure that conflicting parties benefit from the resolution. Ours is to find lasting solutions but not mere ways of delaying its reoccurrence. At all times, we call conflicting members to have a positive perspective. You should learn to accept conflict as a growth process. We learn from the mistakes we make; therefore, having a positive perspective can greatly help you in conflict resolution with other members.</w:t>
      </w:r>
    </w:p>
    <w:p w:rsidR="007A1153" w:rsidRPr="007A1153" w:rsidRDefault="007A1153" w:rsidP="007A1153">
      <w:pPr>
        <w:spacing w:after="0" w:line="480" w:lineRule="auto"/>
        <w:rPr>
          <w:rFonts w:ascii="Times New Roman" w:eastAsia="Times New Roman" w:hAnsi="Times New Roman" w:cs="Times New Roman"/>
          <w:b/>
          <w:color w:val="000000"/>
          <w:sz w:val="24"/>
          <w:szCs w:val="24"/>
        </w:rPr>
      </w:pPr>
      <w:r w:rsidRPr="007A1153">
        <w:rPr>
          <w:rFonts w:ascii="Times New Roman" w:eastAsia="Times New Roman" w:hAnsi="Times New Roman" w:cs="Times New Roman"/>
          <w:b/>
          <w:color w:val="000000"/>
          <w:sz w:val="24"/>
          <w:szCs w:val="24"/>
        </w:rPr>
        <w:t>Impact of gender and culture on interpersonal communications</w:t>
      </w:r>
    </w:p>
    <w:p w:rsidR="007A1153" w:rsidRPr="007A1153" w:rsidRDefault="007A1153" w:rsidP="007A1153">
      <w:pPr>
        <w:spacing w:after="0" w:line="480" w:lineRule="auto"/>
        <w:ind w:firstLine="720"/>
        <w:rPr>
          <w:rFonts w:ascii="Times New Roman" w:hAnsi="Times New Roman" w:cs="Times New Roman"/>
          <w:sz w:val="24"/>
          <w:szCs w:val="24"/>
          <w:shd w:val="clear" w:color="auto" w:fill="FFFFFF"/>
        </w:rPr>
      </w:pPr>
      <w:r w:rsidRPr="007A1153">
        <w:rPr>
          <w:rFonts w:ascii="Times New Roman" w:hAnsi="Times New Roman" w:cs="Times New Roman"/>
          <w:sz w:val="24"/>
          <w:szCs w:val="24"/>
          <w:shd w:val="clear" w:color="auto" w:fill="FFFFFF"/>
        </w:rPr>
        <w:t xml:space="preserve">According </w:t>
      </w:r>
      <w:proofErr w:type="gramStart"/>
      <w:r w:rsidRPr="007A1153">
        <w:rPr>
          <w:rFonts w:ascii="Times New Roman" w:hAnsi="Times New Roman" w:cs="Times New Roman"/>
          <w:sz w:val="24"/>
          <w:szCs w:val="24"/>
          <w:shd w:val="clear" w:color="auto" w:fill="FFFFFF"/>
        </w:rPr>
        <w:t xml:space="preserve">to  </w:t>
      </w:r>
      <w:proofErr w:type="spellStart"/>
      <w:r w:rsidRPr="00E42F1E">
        <w:rPr>
          <w:rFonts w:ascii="Times New Roman" w:eastAsia="Times New Roman" w:hAnsi="Times New Roman" w:cs="Times New Roman"/>
          <w:color w:val="000000"/>
          <w:sz w:val="24"/>
          <w:szCs w:val="24"/>
        </w:rPr>
        <w:t>MrHsEnglishZounds</w:t>
      </w:r>
      <w:proofErr w:type="spellEnd"/>
      <w:proofErr w:type="gramEnd"/>
      <w:r w:rsidRPr="00E42F1E">
        <w:rPr>
          <w:rFonts w:ascii="Times New Roman" w:eastAsia="Times New Roman" w:hAnsi="Times New Roman" w:cs="Times New Roman"/>
          <w:color w:val="000000"/>
          <w:sz w:val="24"/>
          <w:szCs w:val="24"/>
        </w:rPr>
        <w:t xml:space="preserve"> (2013, </w:t>
      </w:r>
      <w:r w:rsidRPr="007A1153">
        <w:rPr>
          <w:rFonts w:ascii="Times New Roman" w:eastAsia="Times New Roman" w:hAnsi="Times New Roman" w:cs="Times New Roman"/>
          <w:color w:val="000000"/>
          <w:sz w:val="24"/>
          <w:szCs w:val="24"/>
        </w:rPr>
        <w:t>July 1</w:t>
      </w:r>
      <w:r w:rsidRPr="00E42F1E">
        <w:rPr>
          <w:rFonts w:ascii="Times New Roman" w:eastAsia="Times New Roman" w:hAnsi="Times New Roman" w:cs="Times New Roman"/>
          <w:color w:val="000000"/>
          <w:sz w:val="24"/>
          <w:szCs w:val="24"/>
        </w:rPr>
        <w:t>)</w:t>
      </w:r>
      <w:r w:rsidRPr="007A1153">
        <w:rPr>
          <w:rFonts w:ascii="Times New Roman" w:eastAsia="Times New Roman" w:hAnsi="Times New Roman" w:cs="Times New Roman"/>
          <w:color w:val="000000"/>
          <w:sz w:val="24"/>
          <w:szCs w:val="24"/>
        </w:rPr>
        <w:t xml:space="preserve">, </w:t>
      </w:r>
      <w:r w:rsidRPr="007A1153">
        <w:rPr>
          <w:rFonts w:ascii="Times New Roman" w:hAnsi="Times New Roman" w:cs="Times New Roman"/>
          <w:sz w:val="24"/>
          <w:szCs w:val="24"/>
          <w:shd w:val="clear" w:color="auto" w:fill="FFFFFF"/>
        </w:rPr>
        <w:t xml:space="preserve">gender involves those socially constructed traits of men and women including roles and relationships that  exist between men </w:t>
      </w:r>
      <w:r w:rsidRPr="007A1153">
        <w:rPr>
          <w:rFonts w:ascii="Times New Roman" w:hAnsi="Times New Roman" w:cs="Times New Roman"/>
          <w:sz w:val="24"/>
          <w:szCs w:val="24"/>
          <w:shd w:val="clear" w:color="auto" w:fill="FFFFFF"/>
        </w:rPr>
        <w:lastRenderedPageBreak/>
        <w:t>and women. These vary from one society to another. On the other hand, culture refers to the knowledge and traits of a specific group of people. Culture involves many aspects such as social habits, cuisine, language, social habits, religion, music as well as arts among others.</w:t>
      </w:r>
    </w:p>
    <w:p w:rsidR="007A1153" w:rsidRPr="007A1153" w:rsidRDefault="007A1153" w:rsidP="007A1153">
      <w:pPr>
        <w:spacing w:after="0" w:line="480" w:lineRule="auto"/>
        <w:rPr>
          <w:rFonts w:ascii="Times New Roman" w:hAnsi="Times New Roman" w:cs="Times New Roman"/>
          <w:sz w:val="24"/>
          <w:szCs w:val="24"/>
          <w:shd w:val="clear" w:color="auto" w:fill="FFFFFF"/>
        </w:rPr>
      </w:pPr>
      <w:r w:rsidRPr="007A1153">
        <w:rPr>
          <w:rFonts w:ascii="Times New Roman" w:hAnsi="Times New Roman" w:cs="Times New Roman"/>
          <w:sz w:val="24"/>
          <w:szCs w:val="24"/>
          <w:shd w:val="clear" w:color="auto" w:fill="FFFFFF"/>
        </w:rPr>
        <w:tab/>
        <w:t>It is stated that men and women communicate differently and interpret messages differently. According to research, women are sensitive to meaning of messages that lie “between the lines”. As such, women pay more attention to underlying meaning that messages imply.  Men on the other hand look at the effects of a message on their status. These differences extend to how messages are communicated among the genders. While women largely intend to make everyone happy, men base their communication on their personal needs and desires (</w:t>
      </w:r>
      <w:proofErr w:type="spellStart"/>
      <w:r w:rsidRPr="007A1153">
        <w:rPr>
          <w:rFonts w:ascii="Times New Roman" w:eastAsia="Times New Roman" w:hAnsi="Times New Roman" w:cs="Times New Roman"/>
          <w:color w:val="000000"/>
          <w:sz w:val="24"/>
          <w:szCs w:val="24"/>
        </w:rPr>
        <w:t>MrHsEnglishZounds</w:t>
      </w:r>
      <w:proofErr w:type="spellEnd"/>
      <w:r w:rsidRPr="007A1153">
        <w:rPr>
          <w:rFonts w:ascii="Times New Roman" w:eastAsia="Times New Roman" w:hAnsi="Times New Roman" w:cs="Times New Roman"/>
          <w:color w:val="000000"/>
          <w:sz w:val="24"/>
          <w:szCs w:val="24"/>
        </w:rPr>
        <w:t xml:space="preserve">, </w:t>
      </w:r>
      <w:r w:rsidRPr="00E42F1E">
        <w:rPr>
          <w:rFonts w:ascii="Times New Roman" w:eastAsia="Times New Roman" w:hAnsi="Times New Roman" w:cs="Times New Roman"/>
          <w:color w:val="000000"/>
          <w:sz w:val="24"/>
          <w:szCs w:val="24"/>
        </w:rPr>
        <w:t>2013, </w:t>
      </w:r>
      <w:r w:rsidRPr="007A1153">
        <w:rPr>
          <w:rFonts w:ascii="Times New Roman" w:eastAsia="Times New Roman" w:hAnsi="Times New Roman" w:cs="Times New Roman"/>
          <w:color w:val="000000"/>
          <w:sz w:val="24"/>
          <w:szCs w:val="24"/>
        </w:rPr>
        <w:t>July 1</w:t>
      </w:r>
      <w:r w:rsidRPr="00E42F1E">
        <w:rPr>
          <w:rFonts w:ascii="Times New Roman" w:eastAsia="Times New Roman" w:hAnsi="Times New Roman" w:cs="Times New Roman"/>
          <w:color w:val="000000"/>
          <w:sz w:val="24"/>
          <w:szCs w:val="24"/>
        </w:rPr>
        <w:t>)</w:t>
      </w:r>
      <w:r w:rsidRPr="007A1153">
        <w:rPr>
          <w:rFonts w:ascii="Times New Roman" w:hAnsi="Times New Roman" w:cs="Times New Roman"/>
          <w:sz w:val="24"/>
          <w:szCs w:val="24"/>
          <w:shd w:val="clear" w:color="auto" w:fill="FFFFFF"/>
        </w:rPr>
        <w:t>.</w:t>
      </w:r>
    </w:p>
    <w:p w:rsidR="007A1153" w:rsidRPr="007A1153" w:rsidRDefault="007A1153" w:rsidP="007A1153">
      <w:pPr>
        <w:spacing w:after="0" w:line="480" w:lineRule="auto"/>
        <w:ind w:firstLine="720"/>
        <w:rPr>
          <w:rFonts w:ascii="Times New Roman" w:hAnsi="Times New Roman" w:cs="Times New Roman"/>
          <w:sz w:val="24"/>
          <w:szCs w:val="24"/>
          <w:shd w:val="clear" w:color="auto" w:fill="FFFFFF"/>
        </w:rPr>
      </w:pPr>
      <w:r w:rsidRPr="007A1153">
        <w:rPr>
          <w:rFonts w:ascii="Times New Roman" w:hAnsi="Times New Roman" w:cs="Times New Roman"/>
          <w:sz w:val="24"/>
          <w:szCs w:val="24"/>
          <w:shd w:val="clear" w:color="auto" w:fill="FFFFFF"/>
        </w:rPr>
        <w:t>Culture affects how people communicate including strategies they use to communicate. My dear colleague, it is important to note that the different experiences we have based on our different cultural norms also affect our interpretation of the messages communicated by others. This is because culture provides a platform through which we view or experience the world. For example, while an American citizen may complain about social constraints and work-related pressures, an immigrant worker may talk about the freedom and opportunities provided by the same work. These differences often make it difficult for workers to openly share ideas. To overcome such challenges, I beseech you my colleagues to mix small talk and work talk to help build rapport with the team.</w:t>
      </w:r>
    </w:p>
    <w:p w:rsidR="007A1153" w:rsidRPr="007A1153" w:rsidRDefault="007A1153" w:rsidP="007A1153">
      <w:pPr>
        <w:spacing w:after="0" w:line="480" w:lineRule="auto"/>
        <w:rPr>
          <w:rFonts w:ascii="Times New Roman" w:hAnsi="Times New Roman" w:cs="Times New Roman"/>
          <w:b/>
          <w:sz w:val="24"/>
          <w:szCs w:val="24"/>
          <w:shd w:val="clear" w:color="auto" w:fill="FFFFFF"/>
        </w:rPr>
      </w:pPr>
      <w:r w:rsidRPr="007A1153">
        <w:rPr>
          <w:rFonts w:ascii="Times New Roman" w:hAnsi="Times New Roman" w:cs="Times New Roman"/>
          <w:b/>
          <w:sz w:val="24"/>
          <w:szCs w:val="24"/>
          <w:shd w:val="clear" w:color="auto" w:fill="FFFFFF"/>
        </w:rPr>
        <w:t xml:space="preserve">Conclusion </w:t>
      </w:r>
    </w:p>
    <w:p w:rsidR="007A1153" w:rsidRPr="007A1153" w:rsidRDefault="007A1153" w:rsidP="007A1153">
      <w:pPr>
        <w:spacing w:after="0" w:line="480" w:lineRule="auto"/>
        <w:ind w:firstLine="720"/>
        <w:rPr>
          <w:rFonts w:ascii="Times New Roman" w:hAnsi="Times New Roman" w:cs="Times New Roman"/>
          <w:sz w:val="24"/>
          <w:szCs w:val="24"/>
        </w:rPr>
      </w:pPr>
      <w:r w:rsidRPr="007A1153">
        <w:rPr>
          <w:rFonts w:ascii="Times New Roman" w:hAnsi="Times New Roman" w:cs="Times New Roman"/>
          <w:sz w:val="24"/>
          <w:szCs w:val="24"/>
        </w:rPr>
        <w:t xml:space="preserve">Therefore, my dear colleagues, conflicts are inevitable. However learning to communicate effectively can reduce the amount of conflicts in the workplace as well as in your private life. To a large extent, the communication process in the workplace is repeated in our </w:t>
      </w:r>
      <w:r w:rsidRPr="007A1153">
        <w:rPr>
          <w:rFonts w:ascii="Times New Roman" w:hAnsi="Times New Roman" w:cs="Times New Roman"/>
          <w:sz w:val="24"/>
          <w:szCs w:val="24"/>
        </w:rPr>
        <w:lastRenderedPageBreak/>
        <w:t xml:space="preserve">private life albeit in a slightly different way. The secret to effective communication is practicing. Please try to practice the issues I have talked about above. Always understand that effective communication involves various aspects such as listening, stress management, being aware of one’s emotions and considering non-verbal communication cues among others. Also, remember to clearly organize yourself. Shape your ideas coherently before sharing them with others.  My dear friends always remember that effective communication involves collaborative exchange of ideas rather than being competitive. Always treat a communication as a two-way process, if it becomes one way, the exchange is hindered and results in frustration. Gaining adequate knowledge of effective communication skills is the best way to improve your ability to exchange ideas and thoughts to succeed in any situation. </w:t>
      </w:r>
    </w:p>
    <w:p w:rsidR="007A1153" w:rsidRDefault="007A1153" w:rsidP="007A1153">
      <w:pPr>
        <w:spacing w:after="0" w:line="480" w:lineRule="auto"/>
        <w:ind w:firstLine="720"/>
        <w:rPr>
          <w:rFonts w:ascii="Times New Roman" w:hAnsi="Times New Roman" w:cs="Times New Roman"/>
          <w:sz w:val="24"/>
          <w:szCs w:val="24"/>
        </w:rPr>
      </w:pPr>
      <w:r w:rsidRPr="007A1153">
        <w:rPr>
          <w:rFonts w:ascii="Times New Roman" w:hAnsi="Times New Roman" w:cs="Times New Roman"/>
          <w:sz w:val="24"/>
          <w:szCs w:val="24"/>
        </w:rPr>
        <w:t>Congratulations for gaining promotion to our team, I am looking forward to working with you not only to improve the productivity of our team but also to promote the success of the organization as a whole.</w:t>
      </w:r>
    </w:p>
    <w:p w:rsidR="007A1153" w:rsidRPr="007A1153" w:rsidRDefault="007A1153" w:rsidP="007A1153">
      <w:pPr>
        <w:spacing w:after="0" w:line="480" w:lineRule="auto"/>
        <w:ind w:firstLine="720"/>
        <w:rPr>
          <w:rFonts w:ascii="Times New Roman" w:hAnsi="Times New Roman" w:cs="Times New Roman"/>
          <w:sz w:val="24"/>
          <w:szCs w:val="24"/>
        </w:rPr>
      </w:pPr>
    </w:p>
    <w:p w:rsidR="007A1153" w:rsidRPr="007A1153" w:rsidRDefault="007A1153" w:rsidP="007A1153">
      <w:pPr>
        <w:spacing w:after="0" w:line="480" w:lineRule="auto"/>
        <w:rPr>
          <w:rFonts w:ascii="Times New Roman" w:hAnsi="Times New Roman" w:cs="Times New Roman"/>
          <w:sz w:val="24"/>
          <w:szCs w:val="24"/>
        </w:rPr>
      </w:pPr>
      <w:r w:rsidRPr="007A1153">
        <w:rPr>
          <w:rFonts w:ascii="Times New Roman" w:hAnsi="Times New Roman" w:cs="Times New Roman"/>
          <w:sz w:val="24"/>
          <w:szCs w:val="24"/>
        </w:rPr>
        <w:t>Yours sincerely,</w:t>
      </w:r>
    </w:p>
    <w:p w:rsidR="007A1153" w:rsidRDefault="007A1153" w:rsidP="007A1153">
      <w:pPr>
        <w:spacing w:after="0" w:line="480" w:lineRule="auto"/>
        <w:rPr>
          <w:rFonts w:ascii="Times New Roman" w:hAnsi="Times New Roman" w:cs="Times New Roman"/>
          <w:sz w:val="24"/>
          <w:szCs w:val="24"/>
        </w:rPr>
      </w:pPr>
    </w:p>
    <w:p w:rsidR="007A1153" w:rsidRDefault="007A1153" w:rsidP="007A1153">
      <w:pPr>
        <w:spacing w:after="0" w:line="480" w:lineRule="auto"/>
        <w:rPr>
          <w:rFonts w:ascii="Times New Roman" w:hAnsi="Times New Roman" w:cs="Times New Roman"/>
          <w:sz w:val="24"/>
          <w:szCs w:val="24"/>
        </w:rPr>
      </w:pPr>
    </w:p>
    <w:p w:rsidR="007A1153" w:rsidRDefault="007A1153" w:rsidP="007A1153">
      <w:pPr>
        <w:spacing w:after="0" w:line="480" w:lineRule="auto"/>
        <w:rPr>
          <w:rFonts w:ascii="Times New Roman" w:hAnsi="Times New Roman" w:cs="Times New Roman"/>
          <w:sz w:val="24"/>
          <w:szCs w:val="24"/>
        </w:rPr>
      </w:pPr>
    </w:p>
    <w:p w:rsidR="007A1153" w:rsidRDefault="007A1153" w:rsidP="007A1153">
      <w:pPr>
        <w:spacing w:after="0" w:line="480" w:lineRule="auto"/>
        <w:rPr>
          <w:rFonts w:ascii="Times New Roman" w:hAnsi="Times New Roman" w:cs="Times New Roman"/>
          <w:sz w:val="24"/>
          <w:szCs w:val="24"/>
        </w:rPr>
      </w:pPr>
    </w:p>
    <w:p w:rsidR="007A1153" w:rsidRDefault="007A1153" w:rsidP="007A1153">
      <w:pPr>
        <w:spacing w:after="0" w:line="480" w:lineRule="auto"/>
        <w:rPr>
          <w:rFonts w:ascii="Times New Roman" w:hAnsi="Times New Roman" w:cs="Times New Roman"/>
          <w:sz w:val="24"/>
          <w:szCs w:val="24"/>
        </w:rPr>
      </w:pPr>
    </w:p>
    <w:p w:rsidR="007A1153" w:rsidRDefault="007A1153" w:rsidP="007A1153">
      <w:pPr>
        <w:spacing w:after="0" w:line="480" w:lineRule="auto"/>
        <w:rPr>
          <w:rFonts w:ascii="Times New Roman" w:hAnsi="Times New Roman" w:cs="Times New Roman"/>
          <w:sz w:val="24"/>
          <w:szCs w:val="24"/>
        </w:rPr>
      </w:pPr>
    </w:p>
    <w:p w:rsidR="007A1153" w:rsidRDefault="007A1153" w:rsidP="007A1153">
      <w:pPr>
        <w:spacing w:after="0" w:line="480" w:lineRule="auto"/>
        <w:rPr>
          <w:rFonts w:ascii="Times New Roman" w:hAnsi="Times New Roman" w:cs="Times New Roman"/>
          <w:sz w:val="24"/>
          <w:szCs w:val="24"/>
        </w:rPr>
      </w:pPr>
    </w:p>
    <w:p w:rsidR="007A1153" w:rsidRDefault="007A1153" w:rsidP="007A1153">
      <w:pPr>
        <w:spacing w:after="0" w:line="480" w:lineRule="auto"/>
        <w:rPr>
          <w:rFonts w:ascii="Times New Roman" w:hAnsi="Times New Roman" w:cs="Times New Roman"/>
          <w:sz w:val="24"/>
          <w:szCs w:val="24"/>
        </w:rPr>
      </w:pPr>
    </w:p>
    <w:p w:rsidR="00B24B3C" w:rsidRPr="007A1153" w:rsidRDefault="007A1153" w:rsidP="007A1153">
      <w:pPr>
        <w:spacing w:after="0" w:line="480" w:lineRule="auto"/>
        <w:jc w:val="center"/>
        <w:rPr>
          <w:rFonts w:ascii="Times New Roman" w:hAnsi="Times New Roman" w:cs="Times New Roman"/>
          <w:sz w:val="24"/>
          <w:szCs w:val="24"/>
        </w:rPr>
      </w:pPr>
      <w:bookmarkStart w:id="0" w:name="_GoBack"/>
      <w:bookmarkEnd w:id="0"/>
      <w:r w:rsidRPr="007A1153">
        <w:rPr>
          <w:rFonts w:ascii="Times New Roman" w:hAnsi="Times New Roman" w:cs="Times New Roman"/>
          <w:sz w:val="24"/>
          <w:szCs w:val="24"/>
        </w:rPr>
        <w:lastRenderedPageBreak/>
        <w:t>References</w:t>
      </w:r>
    </w:p>
    <w:p w:rsidR="007A1153" w:rsidRPr="007A1153" w:rsidRDefault="007A1153" w:rsidP="007A1153">
      <w:pPr>
        <w:shd w:val="clear" w:color="auto" w:fill="FFFFFF"/>
        <w:spacing w:after="0" w:line="480" w:lineRule="auto"/>
        <w:ind w:left="720" w:hanging="720"/>
        <w:rPr>
          <w:rFonts w:ascii="Times New Roman" w:eastAsia="Times New Roman" w:hAnsi="Times New Roman" w:cs="Times New Roman"/>
          <w:color w:val="000000"/>
          <w:sz w:val="24"/>
          <w:szCs w:val="24"/>
        </w:rPr>
      </w:pPr>
      <w:r w:rsidRPr="00DC05ED">
        <w:rPr>
          <w:rFonts w:ascii="Times New Roman" w:eastAsia="Times New Roman" w:hAnsi="Times New Roman" w:cs="Times New Roman"/>
          <w:color w:val="000000"/>
          <w:sz w:val="24"/>
          <w:szCs w:val="24"/>
        </w:rPr>
        <w:t>Bevan, J. L., &amp; Sole, K. (2014). </w:t>
      </w:r>
      <w:hyperlink r:id="rId7" w:tgtFrame="_blank" w:history="1">
        <w:r w:rsidRPr="007A1153">
          <w:rPr>
            <w:rFonts w:ascii="Times New Roman" w:eastAsia="Times New Roman" w:hAnsi="Times New Roman" w:cs="Times New Roman"/>
            <w:i/>
            <w:iCs/>
            <w:color w:val="0065A0"/>
            <w:sz w:val="24"/>
            <w:szCs w:val="24"/>
            <w:u w:val="single"/>
          </w:rPr>
          <w:t>Making connections: Understanding interpersonal communication</w:t>
        </w:r>
      </w:hyperlink>
      <w:r w:rsidRPr="00DC05ED">
        <w:rPr>
          <w:rFonts w:ascii="Times New Roman" w:eastAsia="Times New Roman" w:hAnsi="Times New Roman" w:cs="Times New Roman"/>
          <w:color w:val="000000"/>
          <w:sz w:val="24"/>
          <w:szCs w:val="24"/>
        </w:rPr>
        <w:t xml:space="preserve"> (2nd </w:t>
      </w:r>
      <w:proofErr w:type="gramStart"/>
      <w:r w:rsidRPr="00DC05ED">
        <w:rPr>
          <w:rFonts w:ascii="Times New Roman" w:eastAsia="Times New Roman" w:hAnsi="Times New Roman" w:cs="Times New Roman"/>
          <w:color w:val="000000"/>
          <w:sz w:val="24"/>
          <w:szCs w:val="24"/>
        </w:rPr>
        <w:t>ed</w:t>
      </w:r>
      <w:proofErr w:type="gramEnd"/>
      <w:r w:rsidRPr="00DC05ED">
        <w:rPr>
          <w:rFonts w:ascii="Times New Roman" w:eastAsia="Times New Roman" w:hAnsi="Times New Roman" w:cs="Times New Roman"/>
          <w:color w:val="000000"/>
          <w:sz w:val="24"/>
          <w:szCs w:val="24"/>
        </w:rPr>
        <w:t>.) [Electronic version]. Retrieved from </w:t>
      </w:r>
      <w:hyperlink r:id="rId8" w:tgtFrame="_blank" w:history="1">
        <w:r w:rsidRPr="007A1153">
          <w:rPr>
            <w:rFonts w:ascii="Times New Roman" w:eastAsia="Times New Roman" w:hAnsi="Times New Roman" w:cs="Times New Roman"/>
            <w:color w:val="1155CC"/>
            <w:sz w:val="24"/>
            <w:szCs w:val="24"/>
            <w:u w:val="single"/>
          </w:rPr>
          <w:t>https://content.ashford.edu/</w:t>
        </w:r>
      </w:hyperlink>
    </w:p>
    <w:p w:rsidR="007A1153" w:rsidRPr="007A1153" w:rsidRDefault="007A1153" w:rsidP="007A1153">
      <w:pPr>
        <w:shd w:val="clear" w:color="auto" w:fill="FFFFFF"/>
        <w:spacing w:after="0" w:line="480" w:lineRule="auto"/>
        <w:ind w:left="720" w:hanging="720"/>
        <w:rPr>
          <w:rFonts w:ascii="Times New Roman" w:eastAsia="Times New Roman" w:hAnsi="Times New Roman" w:cs="Times New Roman"/>
          <w:color w:val="000000"/>
          <w:sz w:val="24"/>
          <w:szCs w:val="24"/>
        </w:rPr>
      </w:pPr>
      <w:r w:rsidRPr="00DC05ED">
        <w:rPr>
          <w:rFonts w:ascii="Times New Roman" w:eastAsia="Times New Roman" w:hAnsi="Times New Roman" w:cs="Times New Roman"/>
          <w:color w:val="000000"/>
          <w:sz w:val="24"/>
          <w:szCs w:val="24"/>
        </w:rPr>
        <w:t>Johnson, T. D. (2011). </w:t>
      </w:r>
      <w:hyperlink r:id="rId9" w:tgtFrame="_blank" w:history="1">
        <w:r w:rsidRPr="007A1153">
          <w:rPr>
            <w:rFonts w:ascii="Times New Roman" w:eastAsia="Times New Roman" w:hAnsi="Times New Roman" w:cs="Times New Roman"/>
            <w:color w:val="0065A0"/>
            <w:sz w:val="24"/>
            <w:szCs w:val="24"/>
            <w:u w:val="single"/>
          </w:rPr>
          <w:t>Healthy relationships lead to better lives</w:t>
        </w:r>
      </w:hyperlink>
      <w:r w:rsidRPr="00DC05ED">
        <w:rPr>
          <w:rFonts w:ascii="Times New Roman" w:eastAsia="Times New Roman" w:hAnsi="Times New Roman" w:cs="Times New Roman"/>
          <w:color w:val="000000"/>
          <w:sz w:val="24"/>
          <w:szCs w:val="24"/>
        </w:rPr>
        <w:t>. </w:t>
      </w:r>
      <w:r w:rsidRPr="007A1153">
        <w:rPr>
          <w:rFonts w:ascii="Times New Roman" w:eastAsia="Times New Roman" w:hAnsi="Times New Roman" w:cs="Times New Roman"/>
          <w:i/>
          <w:iCs/>
          <w:color w:val="000000"/>
          <w:sz w:val="24"/>
          <w:szCs w:val="24"/>
        </w:rPr>
        <w:t>The Nation’s Health, 41</w:t>
      </w:r>
      <w:r w:rsidRPr="00DC05ED">
        <w:rPr>
          <w:rFonts w:ascii="Times New Roman" w:eastAsia="Times New Roman" w:hAnsi="Times New Roman" w:cs="Times New Roman"/>
          <w:color w:val="000000"/>
          <w:sz w:val="24"/>
          <w:szCs w:val="24"/>
        </w:rPr>
        <w:t>(2), 20. Retrieved from </w:t>
      </w:r>
      <w:hyperlink r:id="rId10" w:tgtFrame="_blank" w:history="1">
        <w:r w:rsidRPr="007A1153">
          <w:rPr>
            <w:rFonts w:ascii="Times New Roman" w:eastAsia="Times New Roman" w:hAnsi="Times New Roman" w:cs="Times New Roman"/>
            <w:color w:val="1155CC"/>
            <w:sz w:val="24"/>
            <w:szCs w:val="24"/>
            <w:u w:val="single"/>
          </w:rPr>
          <w:t>http://thenationshealth.aphapublications.org/site/healthyyou/HealthyYouRelationships.pdf</w:t>
        </w:r>
      </w:hyperlink>
    </w:p>
    <w:p w:rsidR="007A1153" w:rsidRPr="007A1153" w:rsidRDefault="007A1153" w:rsidP="007A1153">
      <w:pPr>
        <w:shd w:val="clear" w:color="auto" w:fill="FFFFFF"/>
        <w:spacing w:after="0" w:line="480" w:lineRule="auto"/>
        <w:ind w:left="720" w:hanging="720"/>
        <w:rPr>
          <w:rFonts w:ascii="Times New Roman" w:eastAsia="Times New Roman" w:hAnsi="Times New Roman" w:cs="Times New Roman"/>
          <w:color w:val="000000"/>
          <w:sz w:val="24"/>
          <w:szCs w:val="24"/>
        </w:rPr>
      </w:pPr>
      <w:r w:rsidRPr="002A54EE">
        <w:rPr>
          <w:rFonts w:ascii="Times New Roman" w:eastAsia="Times New Roman" w:hAnsi="Times New Roman" w:cs="Times New Roman"/>
          <w:color w:val="000000"/>
          <w:sz w:val="24"/>
          <w:szCs w:val="24"/>
        </w:rPr>
        <w:t xml:space="preserve">Jung, H. Y., &amp; </w:t>
      </w:r>
      <w:proofErr w:type="spellStart"/>
      <w:r w:rsidRPr="002A54EE">
        <w:rPr>
          <w:rFonts w:ascii="Times New Roman" w:eastAsia="Times New Roman" w:hAnsi="Times New Roman" w:cs="Times New Roman"/>
          <w:color w:val="000000"/>
          <w:sz w:val="24"/>
          <w:szCs w:val="24"/>
        </w:rPr>
        <w:t>McCroskey</w:t>
      </w:r>
      <w:proofErr w:type="spellEnd"/>
      <w:r w:rsidRPr="002A54EE">
        <w:rPr>
          <w:rFonts w:ascii="Times New Roman" w:eastAsia="Times New Roman" w:hAnsi="Times New Roman" w:cs="Times New Roman"/>
          <w:color w:val="000000"/>
          <w:sz w:val="24"/>
          <w:szCs w:val="24"/>
        </w:rPr>
        <w:t>, J. (2004).</w:t>
      </w:r>
      <w:hyperlink r:id="rId11" w:tgtFrame="_blank" w:history="1">
        <w:r w:rsidRPr="007A1153">
          <w:rPr>
            <w:rFonts w:ascii="Times New Roman" w:eastAsia="Times New Roman" w:hAnsi="Times New Roman" w:cs="Times New Roman"/>
            <w:color w:val="0065A0"/>
            <w:sz w:val="24"/>
            <w:szCs w:val="24"/>
            <w:u w:val="single"/>
          </w:rPr>
          <w:t xml:space="preserve">Communication apprehension in a first language and self-perceived competence as predictors of communication apprehension in a second language: A study of speakers of English as a second </w:t>
        </w:r>
        <w:proofErr w:type="spellStart"/>
        <w:r w:rsidRPr="007A1153">
          <w:rPr>
            <w:rFonts w:ascii="Times New Roman" w:eastAsia="Times New Roman" w:hAnsi="Times New Roman" w:cs="Times New Roman"/>
            <w:color w:val="0065A0"/>
            <w:sz w:val="24"/>
            <w:szCs w:val="24"/>
            <w:u w:val="single"/>
          </w:rPr>
          <w:t>language</w:t>
        </w:r>
      </w:hyperlink>
      <w:r w:rsidRPr="002A54EE">
        <w:rPr>
          <w:rFonts w:ascii="Times New Roman" w:eastAsia="Times New Roman" w:hAnsi="Times New Roman" w:cs="Times New Roman"/>
          <w:color w:val="000000"/>
          <w:sz w:val="24"/>
          <w:szCs w:val="24"/>
        </w:rPr>
        <w:t>.Communication</w:t>
      </w:r>
      <w:proofErr w:type="spellEnd"/>
      <w:r w:rsidRPr="002A54EE">
        <w:rPr>
          <w:rFonts w:ascii="Times New Roman" w:eastAsia="Times New Roman" w:hAnsi="Times New Roman" w:cs="Times New Roman"/>
          <w:color w:val="000000"/>
          <w:sz w:val="24"/>
          <w:szCs w:val="24"/>
        </w:rPr>
        <w:t xml:space="preserve"> </w:t>
      </w:r>
      <w:proofErr w:type="gramStart"/>
      <w:r w:rsidRPr="002A54EE">
        <w:rPr>
          <w:rFonts w:ascii="Times New Roman" w:eastAsia="Times New Roman" w:hAnsi="Times New Roman" w:cs="Times New Roman"/>
          <w:color w:val="000000"/>
          <w:sz w:val="24"/>
          <w:szCs w:val="24"/>
        </w:rPr>
        <w:t>Quarterly</w:t>
      </w:r>
      <w:proofErr w:type="gramEnd"/>
      <w:r w:rsidRPr="002A54EE">
        <w:rPr>
          <w:rFonts w:ascii="Times New Roman" w:eastAsia="Times New Roman" w:hAnsi="Times New Roman" w:cs="Times New Roman"/>
          <w:color w:val="000000"/>
          <w:sz w:val="24"/>
          <w:szCs w:val="24"/>
        </w:rPr>
        <w:t xml:space="preserve">, 52(2), 170-181. </w:t>
      </w:r>
      <w:proofErr w:type="gramStart"/>
      <w:r w:rsidRPr="002A54EE">
        <w:rPr>
          <w:rFonts w:ascii="Times New Roman" w:eastAsia="Times New Roman" w:hAnsi="Times New Roman" w:cs="Times New Roman"/>
          <w:color w:val="000000"/>
          <w:sz w:val="24"/>
          <w:szCs w:val="24"/>
        </w:rPr>
        <w:t>doi:</w:t>
      </w:r>
      <w:proofErr w:type="gramEnd"/>
      <w:r w:rsidRPr="002A54EE">
        <w:rPr>
          <w:rFonts w:ascii="Times New Roman" w:eastAsia="Times New Roman" w:hAnsi="Times New Roman" w:cs="Times New Roman"/>
          <w:color w:val="000000"/>
          <w:sz w:val="24"/>
          <w:szCs w:val="24"/>
        </w:rPr>
        <w:t>10.1080/01463370409370188</w:t>
      </w:r>
    </w:p>
    <w:p w:rsidR="007A1153" w:rsidRPr="00E42F1E" w:rsidRDefault="007A1153" w:rsidP="007A1153">
      <w:pPr>
        <w:shd w:val="clear" w:color="auto" w:fill="FFFFFF"/>
        <w:spacing w:after="0" w:line="480" w:lineRule="auto"/>
        <w:ind w:left="720" w:hanging="720"/>
        <w:rPr>
          <w:rFonts w:ascii="Times New Roman" w:eastAsia="Times New Roman" w:hAnsi="Times New Roman" w:cs="Times New Roman"/>
          <w:color w:val="000000"/>
          <w:sz w:val="24"/>
          <w:szCs w:val="24"/>
        </w:rPr>
      </w:pPr>
      <w:proofErr w:type="spellStart"/>
      <w:r w:rsidRPr="00E42F1E">
        <w:rPr>
          <w:rFonts w:ascii="Times New Roman" w:eastAsia="Times New Roman" w:hAnsi="Times New Roman" w:cs="Times New Roman"/>
          <w:color w:val="000000"/>
          <w:sz w:val="24"/>
          <w:szCs w:val="24"/>
        </w:rPr>
        <w:t>MrHsEnglishZounds</w:t>
      </w:r>
      <w:proofErr w:type="spellEnd"/>
      <w:r w:rsidRPr="00E42F1E">
        <w:rPr>
          <w:rFonts w:ascii="Times New Roman" w:eastAsia="Times New Roman" w:hAnsi="Times New Roman" w:cs="Times New Roman"/>
          <w:color w:val="000000"/>
          <w:sz w:val="24"/>
          <w:szCs w:val="24"/>
        </w:rPr>
        <w:t>. (2013, </w:t>
      </w:r>
      <w:r w:rsidRPr="007A1153">
        <w:rPr>
          <w:rFonts w:ascii="Times New Roman" w:eastAsia="Times New Roman" w:hAnsi="Times New Roman" w:cs="Times New Roman"/>
          <w:color w:val="000000"/>
          <w:sz w:val="24"/>
          <w:szCs w:val="24"/>
        </w:rPr>
        <w:t>July 1</w:t>
      </w:r>
      <w:r w:rsidRPr="00E42F1E">
        <w:rPr>
          <w:rFonts w:ascii="Times New Roman" w:eastAsia="Times New Roman" w:hAnsi="Times New Roman" w:cs="Times New Roman"/>
          <w:color w:val="000000"/>
          <w:sz w:val="24"/>
          <w:szCs w:val="24"/>
        </w:rPr>
        <w:t>). </w:t>
      </w:r>
      <w:hyperlink r:id="rId12" w:tgtFrame="_blank" w:history="1">
        <w:r w:rsidRPr="007A1153">
          <w:rPr>
            <w:rFonts w:ascii="Times New Roman" w:eastAsia="Times New Roman" w:hAnsi="Times New Roman" w:cs="Times New Roman"/>
            <w:i/>
            <w:iCs/>
            <w:color w:val="0065A0"/>
            <w:sz w:val="24"/>
            <w:szCs w:val="24"/>
            <w:u w:val="single"/>
          </w:rPr>
          <w:t>Gender &amp; communication male female differences in language and nonverbal behavior</w:t>
        </w:r>
      </w:hyperlink>
      <w:r w:rsidRPr="00E42F1E">
        <w:rPr>
          <w:rFonts w:ascii="Times New Roman" w:eastAsia="Times New Roman" w:hAnsi="Times New Roman" w:cs="Times New Roman"/>
          <w:color w:val="000000"/>
          <w:sz w:val="24"/>
          <w:szCs w:val="24"/>
        </w:rPr>
        <w:t>[Video file]. Retrieved from </w:t>
      </w:r>
      <w:hyperlink r:id="rId13" w:tgtFrame="_blank" w:history="1">
        <w:r w:rsidRPr="007A1153">
          <w:rPr>
            <w:rFonts w:ascii="Times New Roman" w:eastAsia="Times New Roman" w:hAnsi="Times New Roman" w:cs="Times New Roman"/>
            <w:color w:val="1155CC"/>
            <w:sz w:val="24"/>
            <w:szCs w:val="24"/>
            <w:u w:val="single"/>
          </w:rPr>
          <w:t>https://youtu.be/9iNSSOoNRe8?list=PL7B3JwvdH7MiDU72z-J-9sbhoiBZmuqMz</w:t>
        </w:r>
      </w:hyperlink>
    </w:p>
    <w:p w:rsidR="007A1153" w:rsidRPr="007A1153" w:rsidRDefault="007A1153" w:rsidP="007A1153">
      <w:pPr>
        <w:shd w:val="clear" w:color="auto" w:fill="FFFFFF"/>
        <w:spacing w:after="0" w:line="480" w:lineRule="auto"/>
        <w:ind w:left="720" w:hanging="720"/>
        <w:rPr>
          <w:rFonts w:ascii="Times New Roman" w:eastAsia="Times New Roman" w:hAnsi="Times New Roman" w:cs="Times New Roman"/>
          <w:color w:val="000000"/>
          <w:sz w:val="24"/>
          <w:szCs w:val="24"/>
        </w:rPr>
      </w:pPr>
      <w:proofErr w:type="spellStart"/>
      <w:r w:rsidRPr="00DC05ED">
        <w:rPr>
          <w:rFonts w:ascii="Times New Roman" w:eastAsia="Times New Roman" w:hAnsi="Times New Roman" w:cs="Times New Roman"/>
          <w:color w:val="000000"/>
          <w:sz w:val="24"/>
          <w:szCs w:val="24"/>
        </w:rPr>
        <w:t>Waldeck</w:t>
      </w:r>
      <w:proofErr w:type="spellEnd"/>
      <w:r w:rsidRPr="00DC05ED">
        <w:rPr>
          <w:rFonts w:ascii="Times New Roman" w:eastAsia="Times New Roman" w:hAnsi="Times New Roman" w:cs="Times New Roman"/>
          <w:color w:val="000000"/>
          <w:sz w:val="24"/>
          <w:szCs w:val="24"/>
        </w:rPr>
        <w:t xml:space="preserve">, J., Durante, C., </w:t>
      </w:r>
      <w:proofErr w:type="spellStart"/>
      <w:r w:rsidRPr="00DC05ED">
        <w:rPr>
          <w:rFonts w:ascii="Times New Roman" w:eastAsia="Times New Roman" w:hAnsi="Times New Roman" w:cs="Times New Roman"/>
          <w:color w:val="000000"/>
          <w:sz w:val="24"/>
          <w:szCs w:val="24"/>
        </w:rPr>
        <w:t>Helmuth</w:t>
      </w:r>
      <w:proofErr w:type="spellEnd"/>
      <w:r w:rsidRPr="00DC05ED">
        <w:rPr>
          <w:rFonts w:ascii="Times New Roman" w:eastAsia="Times New Roman" w:hAnsi="Times New Roman" w:cs="Times New Roman"/>
          <w:color w:val="000000"/>
          <w:sz w:val="24"/>
          <w:szCs w:val="24"/>
        </w:rPr>
        <w:t>, B., &amp; Marcia, B. (2012).</w:t>
      </w:r>
      <w:hyperlink r:id="rId14" w:tgtFrame="_blank" w:history="1">
        <w:r w:rsidRPr="007A1153">
          <w:rPr>
            <w:rFonts w:ascii="Times New Roman" w:eastAsia="Times New Roman" w:hAnsi="Times New Roman" w:cs="Times New Roman"/>
            <w:color w:val="0065A0"/>
            <w:sz w:val="24"/>
            <w:szCs w:val="24"/>
            <w:u w:val="single"/>
          </w:rPr>
          <w:t xml:space="preserve">Communication in a changing world: Contemporary perspectives on business communication </w:t>
        </w:r>
        <w:proofErr w:type="spellStart"/>
        <w:r w:rsidRPr="007A1153">
          <w:rPr>
            <w:rFonts w:ascii="Times New Roman" w:eastAsia="Times New Roman" w:hAnsi="Times New Roman" w:cs="Times New Roman"/>
            <w:color w:val="0065A0"/>
            <w:sz w:val="24"/>
            <w:szCs w:val="24"/>
            <w:u w:val="single"/>
          </w:rPr>
          <w:t>competence.</w:t>
        </w:r>
      </w:hyperlink>
      <w:r w:rsidRPr="00DC05ED">
        <w:rPr>
          <w:rFonts w:ascii="Times New Roman" w:eastAsia="Times New Roman" w:hAnsi="Times New Roman" w:cs="Times New Roman"/>
          <w:color w:val="000000"/>
          <w:sz w:val="24"/>
          <w:szCs w:val="24"/>
        </w:rPr>
        <w:t>Journal</w:t>
      </w:r>
      <w:proofErr w:type="spellEnd"/>
      <w:r w:rsidRPr="00DC05ED">
        <w:rPr>
          <w:rFonts w:ascii="Times New Roman" w:eastAsia="Times New Roman" w:hAnsi="Times New Roman" w:cs="Times New Roman"/>
          <w:color w:val="000000"/>
          <w:sz w:val="24"/>
          <w:szCs w:val="24"/>
        </w:rPr>
        <w:t xml:space="preserve"> of Education for Business, 87(4), 230-240. </w:t>
      </w:r>
      <w:proofErr w:type="spellStart"/>
      <w:proofErr w:type="gramStart"/>
      <w:r w:rsidRPr="00DC05ED">
        <w:rPr>
          <w:rFonts w:ascii="Times New Roman" w:eastAsia="Times New Roman" w:hAnsi="Times New Roman" w:cs="Times New Roman"/>
          <w:color w:val="000000"/>
          <w:sz w:val="24"/>
          <w:szCs w:val="24"/>
        </w:rPr>
        <w:t>doi</w:t>
      </w:r>
      <w:proofErr w:type="spellEnd"/>
      <w:proofErr w:type="gramEnd"/>
      <w:r w:rsidRPr="00DC05ED">
        <w:rPr>
          <w:rFonts w:ascii="Times New Roman" w:eastAsia="Times New Roman" w:hAnsi="Times New Roman" w:cs="Times New Roman"/>
          <w:color w:val="000000"/>
          <w:sz w:val="24"/>
          <w:szCs w:val="24"/>
        </w:rPr>
        <w:t>: 10.1080/08832323.2011.608388</w:t>
      </w:r>
    </w:p>
    <w:p w:rsidR="007A1153" w:rsidRPr="007A1153" w:rsidRDefault="007A1153" w:rsidP="007A1153">
      <w:pPr>
        <w:spacing w:after="0" w:line="480" w:lineRule="auto"/>
        <w:rPr>
          <w:rFonts w:ascii="Times New Roman" w:hAnsi="Times New Roman" w:cs="Times New Roman"/>
          <w:sz w:val="24"/>
          <w:szCs w:val="24"/>
        </w:rPr>
      </w:pPr>
    </w:p>
    <w:sectPr w:rsidR="007A1153" w:rsidRPr="007A1153" w:rsidSect="006D3D0D">
      <w:headerReference w:type="default" r:id="rId15"/>
      <w:headerReference w:type="first" r:id="rId16"/>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81FC2" w:rsidRDefault="00881FC2" w:rsidP="007A1153">
      <w:pPr>
        <w:spacing w:after="0" w:line="240" w:lineRule="auto"/>
      </w:pPr>
      <w:r>
        <w:separator/>
      </w:r>
    </w:p>
  </w:endnote>
  <w:endnote w:type="continuationSeparator" w:id="0">
    <w:p w:rsidR="00881FC2" w:rsidRDefault="00881FC2" w:rsidP="007A115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81FC2" w:rsidRDefault="00881FC2" w:rsidP="007A1153">
      <w:pPr>
        <w:spacing w:after="0" w:line="240" w:lineRule="auto"/>
      </w:pPr>
      <w:r>
        <w:separator/>
      </w:r>
    </w:p>
  </w:footnote>
  <w:footnote w:type="continuationSeparator" w:id="0">
    <w:p w:rsidR="00881FC2" w:rsidRDefault="00881FC2" w:rsidP="007A115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Times New Roman" w:hAnsi="Times New Roman" w:cs="Times New Roman"/>
        <w:sz w:val="24"/>
        <w:szCs w:val="24"/>
      </w:rPr>
      <w:id w:val="26784090"/>
      <w:docPartObj>
        <w:docPartGallery w:val="Page Numbers (Top of Page)"/>
        <w:docPartUnique/>
      </w:docPartObj>
    </w:sdtPr>
    <w:sdtEndPr/>
    <w:sdtContent>
      <w:p w:rsidR="00805D0B" w:rsidRPr="006D3D0D" w:rsidRDefault="00DB5BDB">
        <w:pPr>
          <w:pStyle w:val="Header"/>
          <w:jc w:val="right"/>
          <w:rPr>
            <w:rFonts w:ascii="Times New Roman" w:hAnsi="Times New Roman" w:cs="Times New Roman"/>
            <w:sz w:val="24"/>
            <w:szCs w:val="24"/>
          </w:rPr>
        </w:pPr>
        <w:r w:rsidRPr="006D3D0D">
          <w:rPr>
            <w:rFonts w:ascii="Times New Roman" w:hAnsi="Times New Roman" w:cs="Times New Roman"/>
            <w:sz w:val="24"/>
            <w:szCs w:val="24"/>
          </w:rPr>
          <w:t>LETTER OF ADVICE</w:t>
        </w:r>
        <w:r>
          <w:rPr>
            <w:rFonts w:ascii="Times New Roman" w:hAnsi="Times New Roman" w:cs="Times New Roman"/>
            <w:sz w:val="24"/>
            <w:szCs w:val="24"/>
          </w:rPr>
          <w:t xml:space="preserve">                                                                                                                 </w:t>
        </w:r>
        <w:r w:rsidRPr="006D3D0D">
          <w:rPr>
            <w:rFonts w:ascii="Times New Roman" w:hAnsi="Times New Roman" w:cs="Times New Roman"/>
            <w:sz w:val="24"/>
            <w:szCs w:val="24"/>
          </w:rPr>
          <w:t xml:space="preserve"> </w:t>
        </w:r>
        <w:r w:rsidRPr="006D3D0D">
          <w:rPr>
            <w:rFonts w:ascii="Times New Roman" w:hAnsi="Times New Roman" w:cs="Times New Roman"/>
            <w:sz w:val="24"/>
            <w:szCs w:val="24"/>
          </w:rPr>
          <w:fldChar w:fldCharType="begin"/>
        </w:r>
        <w:r w:rsidRPr="006D3D0D">
          <w:rPr>
            <w:rFonts w:ascii="Times New Roman" w:hAnsi="Times New Roman" w:cs="Times New Roman"/>
            <w:sz w:val="24"/>
            <w:szCs w:val="24"/>
          </w:rPr>
          <w:instrText xml:space="preserve"> PAGE   \* MERGEFORMAT </w:instrText>
        </w:r>
        <w:r w:rsidRPr="006D3D0D">
          <w:rPr>
            <w:rFonts w:ascii="Times New Roman" w:hAnsi="Times New Roman" w:cs="Times New Roman"/>
            <w:sz w:val="24"/>
            <w:szCs w:val="24"/>
          </w:rPr>
          <w:fldChar w:fldCharType="separate"/>
        </w:r>
        <w:r w:rsidR="00DF1758">
          <w:rPr>
            <w:rFonts w:ascii="Times New Roman" w:hAnsi="Times New Roman" w:cs="Times New Roman"/>
            <w:noProof/>
            <w:sz w:val="24"/>
            <w:szCs w:val="24"/>
          </w:rPr>
          <w:t>12</w:t>
        </w:r>
        <w:r w:rsidRPr="006D3D0D">
          <w:rPr>
            <w:rFonts w:ascii="Times New Roman" w:hAnsi="Times New Roman" w:cs="Times New Roman"/>
            <w:sz w:val="24"/>
            <w:szCs w:val="24"/>
          </w:rPr>
          <w:fldChar w:fldCharType="end"/>
        </w:r>
      </w:p>
    </w:sdtContent>
  </w:sdt>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05D0B" w:rsidRPr="006D3D0D" w:rsidRDefault="00DB5BDB">
    <w:pPr>
      <w:pStyle w:val="Header"/>
      <w:jc w:val="right"/>
      <w:rPr>
        <w:rFonts w:ascii="Times New Roman" w:hAnsi="Times New Roman" w:cs="Times New Roman"/>
        <w:sz w:val="24"/>
        <w:szCs w:val="24"/>
      </w:rPr>
    </w:pPr>
    <w:r w:rsidRPr="006D3D0D">
      <w:rPr>
        <w:rFonts w:ascii="Times New Roman" w:hAnsi="Times New Roman" w:cs="Times New Roman"/>
        <w:sz w:val="24"/>
        <w:szCs w:val="24"/>
      </w:rPr>
      <w:t>Running head: LETTER OF ADVICE</w:t>
    </w:r>
    <w:sdt>
      <w:sdtPr>
        <w:rPr>
          <w:rFonts w:ascii="Times New Roman" w:hAnsi="Times New Roman" w:cs="Times New Roman"/>
          <w:sz w:val="24"/>
          <w:szCs w:val="24"/>
        </w:rPr>
        <w:id w:val="26784015"/>
        <w:docPartObj>
          <w:docPartGallery w:val="Page Numbers (Top of Page)"/>
          <w:docPartUnique/>
        </w:docPartObj>
      </w:sdtPr>
      <w:sdtEndPr/>
      <w:sdtContent>
        <w:r>
          <w:rPr>
            <w:rFonts w:ascii="Times New Roman" w:hAnsi="Times New Roman" w:cs="Times New Roman"/>
            <w:sz w:val="24"/>
            <w:szCs w:val="24"/>
          </w:rPr>
          <w:t xml:space="preserve">                                                                                            </w:t>
        </w:r>
        <w:r w:rsidRPr="006D3D0D">
          <w:rPr>
            <w:rFonts w:ascii="Times New Roman" w:hAnsi="Times New Roman" w:cs="Times New Roman"/>
            <w:sz w:val="24"/>
            <w:szCs w:val="24"/>
          </w:rPr>
          <w:fldChar w:fldCharType="begin"/>
        </w:r>
        <w:r w:rsidRPr="006D3D0D">
          <w:rPr>
            <w:rFonts w:ascii="Times New Roman" w:hAnsi="Times New Roman" w:cs="Times New Roman"/>
            <w:sz w:val="24"/>
            <w:szCs w:val="24"/>
          </w:rPr>
          <w:instrText xml:space="preserve"> PAGE   \* MERGEFORMAT </w:instrText>
        </w:r>
        <w:r w:rsidRPr="006D3D0D">
          <w:rPr>
            <w:rFonts w:ascii="Times New Roman" w:hAnsi="Times New Roman" w:cs="Times New Roman"/>
            <w:sz w:val="24"/>
            <w:szCs w:val="24"/>
          </w:rPr>
          <w:fldChar w:fldCharType="separate"/>
        </w:r>
        <w:r w:rsidR="00DF1758">
          <w:rPr>
            <w:rFonts w:ascii="Times New Roman" w:hAnsi="Times New Roman" w:cs="Times New Roman"/>
            <w:noProof/>
            <w:sz w:val="24"/>
            <w:szCs w:val="24"/>
          </w:rPr>
          <w:t>1</w:t>
        </w:r>
        <w:r w:rsidRPr="006D3D0D">
          <w:rPr>
            <w:rFonts w:ascii="Times New Roman" w:hAnsi="Times New Roman" w:cs="Times New Roman"/>
            <w:sz w:val="24"/>
            <w:szCs w:val="24"/>
          </w:rPr>
          <w:fldChar w:fldCharType="end"/>
        </w:r>
      </w:sdtContent>
    </w:sdt>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9681EFA"/>
    <w:multiLevelType w:val="hybridMultilevel"/>
    <w:tmpl w:val="1F9620C6"/>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7A1153"/>
    <w:rsid w:val="007A1153"/>
    <w:rsid w:val="00881FC2"/>
    <w:rsid w:val="00B24B3C"/>
    <w:rsid w:val="00D05295"/>
    <w:rsid w:val="00DB5BDB"/>
    <w:rsid w:val="00DF1758"/>
    <w:rsid w:val="00E0629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A115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A1153"/>
    <w:pPr>
      <w:tabs>
        <w:tab w:val="center" w:pos="4680"/>
        <w:tab w:val="right" w:pos="9360"/>
      </w:tabs>
      <w:spacing w:after="0" w:line="240" w:lineRule="auto"/>
    </w:pPr>
  </w:style>
  <w:style w:type="character" w:customStyle="1" w:styleId="HeaderChar">
    <w:name w:val="Header Char"/>
    <w:basedOn w:val="DefaultParagraphFont"/>
    <w:link w:val="Header"/>
    <w:uiPriority w:val="99"/>
    <w:rsid w:val="007A1153"/>
  </w:style>
  <w:style w:type="paragraph" w:styleId="ListParagraph">
    <w:name w:val="List Paragraph"/>
    <w:basedOn w:val="Normal"/>
    <w:uiPriority w:val="34"/>
    <w:qFormat/>
    <w:rsid w:val="007A1153"/>
    <w:pPr>
      <w:ind w:left="720"/>
      <w:contextualSpacing/>
    </w:pPr>
  </w:style>
  <w:style w:type="paragraph" w:styleId="Footer">
    <w:name w:val="footer"/>
    <w:basedOn w:val="Normal"/>
    <w:link w:val="FooterChar"/>
    <w:uiPriority w:val="99"/>
    <w:semiHidden/>
    <w:unhideWhenUsed/>
    <w:rsid w:val="007A1153"/>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7A115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content.ashford.edu/" TargetMode="External"/><Relationship Id="rId13" Type="http://schemas.openxmlformats.org/officeDocument/2006/relationships/hyperlink" Target="https://youtu.be/9iNSSOoNRe8?list=PL7B3JwvdH7MiDU72z-J-9sbhoiBZmuqMz"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outboundsso.next.ecollege.com/default/launch.ed?ssoType=CDMS&amp;redirectUrl=https://content.ashford.edu/ssologin?bookcode=AUCOM200.14.1" TargetMode="External"/><Relationship Id="rId12" Type="http://schemas.openxmlformats.org/officeDocument/2006/relationships/hyperlink" Target="https://youtu.be/9iNSSOoNRe8?list=PL7B3JwvdH7MiDU72z-J-9sbhoiBZmuqMz"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eader" Target="head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outboundsso.next.ecollege.com/default/launchWithoutCache.ed?ssoType=AULibraryEzP&amp;url=http%253A//search.ebscohost.com/login.aspx?direct=true%2526db=eoah%2526AN=18805014%2526site=pfi-live" TargetMode="External"/><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hyperlink" Target="http://thenationshealth.aphapublications.org/site/healthyyou/HealthyYouRelationships.pdf" TargetMode="External"/><Relationship Id="rId4" Type="http://schemas.openxmlformats.org/officeDocument/2006/relationships/webSettings" Target="webSettings.xml"/><Relationship Id="rId9" Type="http://schemas.openxmlformats.org/officeDocument/2006/relationships/hyperlink" Target="http://thenationshealth.aphapublications.org/site/healthyyou/HealthyYouRelationships.pdf" TargetMode="External"/><Relationship Id="rId14" Type="http://schemas.openxmlformats.org/officeDocument/2006/relationships/hyperlink" Target="http://outboundsso.next.ecollege.com/default/launchWithoutCache.ed?ssoType=AULibraryEzP&amp;url=http%253A//search.ebscohost.com/login.aspx?direct=true%2526db=eoah%2526AN=27096510%2526site=pfi-liv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12</Pages>
  <Words>3028</Words>
  <Characters>17262</Characters>
  <Application>Microsoft Office Word</Application>
  <DocSecurity>0</DocSecurity>
  <Lines>143</Lines>
  <Paragraphs>40</Paragraphs>
  <ScaleCrop>false</ScaleCrop>
  <Company/>
  <LinksUpToDate>false</LinksUpToDate>
  <CharactersWithSpaces>20250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2017-03-04T10:23:00Z</dcterms:created>
  <dcterms:modified xsi:type="dcterms:W3CDTF">2017-03-04T16:52:00Z</dcterms:modified>
</cp:coreProperties>
</file>