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A58" w:rsidRDefault="00757A58" w:rsidP="00757A58">
      <w:pPr>
        <w:jc w:val="center"/>
      </w:pPr>
      <w:bookmarkStart w:id="0" w:name="_GoBack"/>
      <w:r>
        <w:t>Play the Match Game!</w:t>
      </w:r>
    </w:p>
    <w:p w:rsidR="00757A58" w:rsidRDefault="000C54EA" w:rsidP="00757A58">
      <w:pPr>
        <w:jc w:val="center"/>
      </w:pPr>
      <w:r>
        <w:t>Chapter</w:t>
      </w:r>
      <w:r w:rsidR="001B78AD">
        <w:t xml:space="preserve"> </w:t>
      </w:r>
      <w:r w:rsidR="00845B28">
        <w:t>4</w:t>
      </w:r>
    </w:p>
    <w:p w:rsidR="00757A58" w:rsidRDefault="00757A58" w:rsidP="00757A58">
      <w:pPr>
        <w:jc w:val="center"/>
      </w:pPr>
    </w:p>
    <w:p w:rsidR="00490ABD" w:rsidRDefault="00490ABD" w:rsidP="00757A58"/>
    <w:p w:rsidR="00490ABD" w:rsidRDefault="00490ABD" w:rsidP="00757A58">
      <w:r>
        <w:tab/>
      </w:r>
      <w:r>
        <w:tab/>
        <w:t>Term/Scenario</w:t>
      </w:r>
      <w:r>
        <w:tab/>
      </w:r>
      <w:r>
        <w:tab/>
      </w:r>
      <w:r>
        <w:tab/>
      </w:r>
      <w:r>
        <w:tab/>
      </w:r>
      <w:r>
        <w:tab/>
        <w:t>Definition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8"/>
        <w:gridCol w:w="3060"/>
        <w:gridCol w:w="6048"/>
      </w:tblGrid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a.</w:t>
            </w:r>
          </w:p>
        </w:tc>
        <w:tc>
          <w:tcPr>
            <w:tcW w:w="3060" w:type="dxa"/>
          </w:tcPr>
          <w:p w:rsidR="000C54EA" w:rsidRDefault="00845B28" w:rsidP="00FC5BCC">
            <w:pPr>
              <w:spacing w:before="120" w:after="120"/>
            </w:pPr>
            <w:r>
              <w:t>globlization</w:t>
            </w:r>
          </w:p>
        </w:tc>
        <w:tc>
          <w:tcPr>
            <w:tcW w:w="6048" w:type="dxa"/>
          </w:tcPr>
          <w:p w:rsidR="000C54EA" w:rsidRDefault="000C54EA" w:rsidP="009A3AFA">
            <w:pPr>
              <w:spacing w:before="120" w:after="120"/>
            </w:pPr>
            <w:r w:rsidRPr="006C78CE">
              <w:rPr>
                <w:highlight w:val="yellow"/>
              </w:rPr>
              <w:t>a.</w:t>
            </w:r>
            <w:r w:rsidR="00986E9B" w:rsidRPr="006C78CE">
              <w:rPr>
                <w:highlight w:val="yellow"/>
              </w:rPr>
              <w:t xml:space="preserve"> Believe that their native country, culture, language, and behavior are superior to all others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b.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>Global outsourcing, licensing and franchising, joint ventures.</w:t>
            </w:r>
          </w:p>
        </w:tc>
        <w:tc>
          <w:tcPr>
            <w:tcW w:w="6048" w:type="dxa"/>
          </w:tcPr>
          <w:p w:rsidR="000C54EA" w:rsidRDefault="000C54EA" w:rsidP="001B78AD">
            <w:pPr>
              <w:spacing w:before="120" w:after="120"/>
            </w:pPr>
            <w:r w:rsidRPr="00216055">
              <w:rPr>
                <w:highlight w:val="yellow"/>
              </w:rPr>
              <w:t>b.</w:t>
            </w:r>
            <w:r w:rsidR="00845B28" w:rsidRPr="00216055">
              <w:rPr>
                <w:highlight w:val="yellow"/>
              </w:rPr>
              <w:t xml:space="preserve"> The “shrinking” of time and space as air travel and the electronic media have made it much easier for the people of the globe to communicate with one another.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c.</w:t>
            </w:r>
          </w:p>
        </w:tc>
        <w:tc>
          <w:tcPr>
            <w:tcW w:w="3060" w:type="dxa"/>
          </w:tcPr>
          <w:p w:rsidR="000C54EA" w:rsidRDefault="00845B28" w:rsidP="00FC5BCC">
            <w:pPr>
              <w:spacing w:before="120" w:after="120"/>
            </w:pPr>
            <w:r>
              <w:t>E-commerce</w:t>
            </w:r>
          </w:p>
        </w:tc>
        <w:tc>
          <w:tcPr>
            <w:tcW w:w="6048" w:type="dxa"/>
          </w:tcPr>
          <w:p w:rsidR="000C54EA" w:rsidRDefault="000C54EA" w:rsidP="001B78AD">
            <w:pPr>
              <w:spacing w:before="120" w:after="120"/>
            </w:pPr>
            <w:r w:rsidRPr="002466CE">
              <w:rPr>
                <w:highlight w:val="yellow"/>
              </w:rPr>
              <w:t>c.</w:t>
            </w:r>
            <w:r w:rsidR="00986E9B" w:rsidRPr="002466CE">
              <w:rPr>
                <w:highlight w:val="yellow"/>
              </w:rPr>
              <w:t xml:space="preserve"> Take the view that native managers in the foreign offices best understand native personnel and practices, and so the home office should leave them alone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d.</w:t>
            </w:r>
          </w:p>
        </w:tc>
        <w:tc>
          <w:tcPr>
            <w:tcW w:w="3060" w:type="dxa"/>
          </w:tcPr>
          <w:p w:rsidR="000C54EA" w:rsidRDefault="00557644" w:rsidP="00FC5BCC">
            <w:pPr>
              <w:spacing w:before="120" w:after="120"/>
            </w:pPr>
            <w:r>
              <w:t>Multinational corporation</w:t>
            </w:r>
          </w:p>
        </w:tc>
        <w:tc>
          <w:tcPr>
            <w:tcW w:w="6048" w:type="dxa"/>
          </w:tcPr>
          <w:p w:rsidR="000C54EA" w:rsidRDefault="000C54EA" w:rsidP="001B78AD">
            <w:pPr>
              <w:spacing w:before="120" w:after="120"/>
            </w:pPr>
            <w:r w:rsidRPr="00216055">
              <w:rPr>
                <w:highlight w:val="yellow"/>
              </w:rPr>
              <w:t>d.</w:t>
            </w:r>
            <w:r w:rsidR="00845B28" w:rsidRPr="00216055">
              <w:rPr>
                <w:highlight w:val="yellow"/>
              </w:rPr>
              <w:t xml:space="preserve"> Combines an openness to and awareness of diversity across cultures and the ability to see common patterns across countries and markets.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e.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>Ethnocentric managers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16055">
              <w:rPr>
                <w:highlight w:val="yellow"/>
              </w:rPr>
              <w:t>e.</w:t>
            </w:r>
            <w:r w:rsidR="00557644" w:rsidRPr="00216055">
              <w:rPr>
                <w:highlight w:val="yellow"/>
              </w:rPr>
              <w:t xml:space="preserve"> </w:t>
            </w:r>
            <w:r w:rsidR="00723E08" w:rsidRPr="00216055">
              <w:rPr>
                <w:highlight w:val="yellow"/>
              </w:rPr>
              <w:t>Nonprofit organization with operations in several countries.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f.</w:t>
            </w:r>
          </w:p>
        </w:tc>
        <w:tc>
          <w:tcPr>
            <w:tcW w:w="3060" w:type="dxa"/>
          </w:tcPr>
          <w:p w:rsidR="000C54EA" w:rsidRDefault="00845B28" w:rsidP="00FC5BCC">
            <w:pPr>
              <w:spacing w:before="120" w:after="120"/>
            </w:pPr>
            <w:r>
              <w:t>Global economy</w:t>
            </w:r>
          </w:p>
        </w:tc>
        <w:tc>
          <w:tcPr>
            <w:tcW w:w="6048" w:type="dxa"/>
          </w:tcPr>
          <w:p w:rsidR="000C54EA" w:rsidRDefault="000C54EA" w:rsidP="001B78AD">
            <w:pPr>
              <w:spacing w:before="120" w:after="120"/>
            </w:pPr>
            <w:r w:rsidRPr="007D195D">
              <w:rPr>
                <w:highlight w:val="yellow"/>
              </w:rPr>
              <w:t>f.</w:t>
            </w:r>
            <w:r w:rsidR="00986E9B" w:rsidRPr="007D195D">
              <w:rPr>
                <w:highlight w:val="yellow"/>
              </w:rPr>
              <w:t xml:space="preserve"> Ways to expand internationally.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g.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>Global outsourcing</w:t>
            </w:r>
          </w:p>
        </w:tc>
        <w:tc>
          <w:tcPr>
            <w:tcW w:w="6048" w:type="dxa"/>
          </w:tcPr>
          <w:p w:rsidR="000C54EA" w:rsidRPr="002466CE" w:rsidRDefault="000C54EA" w:rsidP="00FC5BCC">
            <w:pPr>
              <w:spacing w:before="120" w:after="120"/>
              <w:rPr>
                <w:highlight w:val="yellow"/>
              </w:rPr>
            </w:pPr>
            <w:r w:rsidRPr="002466CE">
              <w:rPr>
                <w:highlight w:val="yellow"/>
              </w:rPr>
              <w:t>g.</w:t>
            </w:r>
            <w:r w:rsidR="00986E9B" w:rsidRPr="002466CE">
              <w:rPr>
                <w:highlight w:val="yellow"/>
              </w:rPr>
              <w:t xml:space="preserve"> A company buys goods outside the country and resells them domestically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h.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 xml:space="preserve">Offshoring 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6C78CE">
              <w:rPr>
                <w:highlight w:val="yellow"/>
              </w:rPr>
              <w:t>h.</w:t>
            </w:r>
            <w:r w:rsidR="00557644" w:rsidRPr="006C78CE">
              <w:rPr>
                <w:highlight w:val="yellow"/>
              </w:rPr>
              <w:t xml:space="preserve"> Business firm with operations in several countries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i.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 xml:space="preserve">Importing 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16055">
              <w:rPr>
                <w:highlight w:val="yellow"/>
              </w:rPr>
              <w:t>i.</w:t>
            </w:r>
            <w:r w:rsidR="00845B28" w:rsidRPr="00216055">
              <w:rPr>
                <w:highlight w:val="yellow"/>
              </w:rPr>
              <w:t xml:space="preserve"> The trend of the world economy toward becoming a more interdependent system.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j.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>Polycentric managers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466CE">
              <w:rPr>
                <w:highlight w:val="yellow"/>
              </w:rPr>
              <w:t>j.</w:t>
            </w:r>
            <w:r w:rsidR="00986E9B" w:rsidRPr="002466CE">
              <w:rPr>
                <w:highlight w:val="yellow"/>
              </w:rPr>
              <w:t xml:space="preserve"> A company produces goods domestically and sells them outside the country.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k.</w:t>
            </w:r>
          </w:p>
        </w:tc>
        <w:tc>
          <w:tcPr>
            <w:tcW w:w="3060" w:type="dxa"/>
          </w:tcPr>
          <w:p w:rsidR="000C54EA" w:rsidRDefault="00986E9B" w:rsidP="00FC5BCC">
            <w:pPr>
              <w:spacing w:before="120" w:after="120"/>
            </w:pPr>
            <w:r>
              <w:t xml:space="preserve">Exporting 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466CE">
              <w:rPr>
                <w:highlight w:val="yellow"/>
              </w:rPr>
              <w:t>k.</w:t>
            </w:r>
            <w:r w:rsidR="00986E9B" w:rsidRPr="002466CE">
              <w:rPr>
                <w:highlight w:val="yellow"/>
              </w:rPr>
              <w:t xml:space="preserve"> Another name for global outsourcing.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l.</w:t>
            </w:r>
          </w:p>
        </w:tc>
        <w:tc>
          <w:tcPr>
            <w:tcW w:w="3060" w:type="dxa"/>
          </w:tcPr>
          <w:p w:rsidR="000C54EA" w:rsidRDefault="00557644" w:rsidP="00FC5BCC">
            <w:pPr>
              <w:spacing w:before="120" w:after="120"/>
            </w:pPr>
            <w:r>
              <w:t>Multinational organization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16055">
              <w:rPr>
                <w:highlight w:val="yellow"/>
              </w:rPr>
              <w:t>l.</w:t>
            </w:r>
            <w:r w:rsidR="00845B28" w:rsidRPr="00216055">
              <w:rPr>
                <w:highlight w:val="yellow"/>
              </w:rPr>
              <w:t xml:space="preserve"> The buying and selling of products and services through computer networks.</w:t>
            </w:r>
          </w:p>
        </w:tc>
      </w:tr>
      <w:tr w:rsidR="000C54EA" w:rsidTr="009108B0">
        <w:tc>
          <w:tcPr>
            <w:tcW w:w="468" w:type="dxa"/>
          </w:tcPr>
          <w:p w:rsidR="000C54EA" w:rsidRDefault="00B330E1" w:rsidP="00FC5BCC">
            <w:pPr>
              <w:spacing w:before="120" w:after="120"/>
            </w:pPr>
            <w:r>
              <w:t>m.</w:t>
            </w:r>
          </w:p>
        </w:tc>
        <w:tc>
          <w:tcPr>
            <w:tcW w:w="3060" w:type="dxa"/>
          </w:tcPr>
          <w:p w:rsidR="000C54EA" w:rsidRDefault="00845B28" w:rsidP="00FC5BCC">
            <w:pPr>
              <w:spacing w:before="120" w:after="120"/>
            </w:pPr>
            <w:r>
              <w:t>Global village</w:t>
            </w:r>
          </w:p>
        </w:tc>
        <w:tc>
          <w:tcPr>
            <w:tcW w:w="6048" w:type="dxa"/>
          </w:tcPr>
          <w:p w:rsidR="000C54EA" w:rsidRPr="002466CE" w:rsidRDefault="000C54EA" w:rsidP="00FC5BCC">
            <w:pPr>
              <w:spacing w:before="120" w:after="120"/>
              <w:rPr>
                <w:highlight w:val="yellow"/>
              </w:rPr>
            </w:pPr>
            <w:r w:rsidRPr="002466CE">
              <w:rPr>
                <w:highlight w:val="yellow"/>
              </w:rPr>
              <w:t>m.</w:t>
            </w:r>
            <w:r w:rsidR="00986E9B" w:rsidRPr="002466CE">
              <w:rPr>
                <w:highlight w:val="yellow"/>
              </w:rPr>
              <w:t xml:space="preserve"> Using suppliers outside the United States to provide labor, goods, or services.</w:t>
            </w:r>
          </w:p>
        </w:tc>
      </w:tr>
    </w:tbl>
    <w:p w:rsidR="00BE0E71" w:rsidRDefault="00BE0E71">
      <w:r>
        <w:br w:type="page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8"/>
        <w:gridCol w:w="3060"/>
        <w:gridCol w:w="6048"/>
      </w:tblGrid>
      <w:tr w:rsidR="000C54EA" w:rsidTr="0094392D">
        <w:tc>
          <w:tcPr>
            <w:tcW w:w="468" w:type="dxa"/>
          </w:tcPr>
          <w:p w:rsidR="000C54EA" w:rsidRDefault="0094392D" w:rsidP="00FC5BCC">
            <w:pPr>
              <w:spacing w:before="120" w:after="120"/>
            </w:pPr>
            <w:r>
              <w:t>n.</w:t>
            </w:r>
          </w:p>
        </w:tc>
        <w:tc>
          <w:tcPr>
            <w:tcW w:w="3060" w:type="dxa"/>
          </w:tcPr>
          <w:p w:rsidR="000C54EA" w:rsidRDefault="00845B28" w:rsidP="00FC5BCC">
            <w:pPr>
              <w:spacing w:before="120" w:after="120"/>
            </w:pPr>
            <w:r>
              <w:t>Global mindset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16055">
              <w:rPr>
                <w:highlight w:val="yellow"/>
              </w:rPr>
              <w:t>n.</w:t>
            </w:r>
            <w:r w:rsidR="00845B28" w:rsidRPr="00216055">
              <w:rPr>
                <w:highlight w:val="yellow"/>
              </w:rPr>
              <w:t xml:space="preserve"> The increasing tendency of the economies of the world to interact with one another as one market, instead of many national markets.</w:t>
            </w:r>
          </w:p>
        </w:tc>
      </w:tr>
      <w:tr w:rsidR="000C54EA" w:rsidTr="0094392D">
        <w:tc>
          <w:tcPr>
            <w:tcW w:w="468" w:type="dxa"/>
          </w:tcPr>
          <w:p w:rsidR="000C54EA" w:rsidRDefault="0094392D" w:rsidP="00FC5BCC">
            <w:pPr>
              <w:spacing w:before="120" w:after="120"/>
            </w:pPr>
            <w:r>
              <w:t>o.</w:t>
            </w:r>
          </w:p>
        </w:tc>
        <w:tc>
          <w:tcPr>
            <w:tcW w:w="3060" w:type="dxa"/>
          </w:tcPr>
          <w:p w:rsidR="000C54EA" w:rsidRDefault="00BE0E71" w:rsidP="00FC5BCC">
            <w:pPr>
              <w:spacing w:before="120" w:after="120"/>
            </w:pPr>
            <w:r>
              <w:t>Countertrading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466CE">
              <w:rPr>
                <w:highlight w:val="yellow"/>
              </w:rPr>
              <w:t>o.</w:t>
            </w:r>
            <w:r w:rsidR="00993465" w:rsidRPr="002466CE">
              <w:rPr>
                <w:highlight w:val="yellow"/>
              </w:rPr>
              <w:t xml:space="preserve"> A company allows a foreign company to pay it a fee and a share of the profit in return for using the company’s brand name and a package of materials and services</w:t>
            </w:r>
          </w:p>
        </w:tc>
      </w:tr>
      <w:tr w:rsidR="000C54EA" w:rsidTr="0094392D">
        <w:tc>
          <w:tcPr>
            <w:tcW w:w="468" w:type="dxa"/>
          </w:tcPr>
          <w:p w:rsidR="000C54EA" w:rsidRDefault="0094392D" w:rsidP="00FC5BCC">
            <w:pPr>
              <w:spacing w:before="120" w:after="120"/>
            </w:pPr>
            <w:r>
              <w:t>p.</w:t>
            </w:r>
          </w:p>
        </w:tc>
        <w:tc>
          <w:tcPr>
            <w:tcW w:w="3060" w:type="dxa"/>
          </w:tcPr>
          <w:p w:rsidR="000C54EA" w:rsidRDefault="00BE0E71" w:rsidP="00FC5BCC">
            <w:pPr>
              <w:spacing w:before="120" w:after="120"/>
            </w:pPr>
            <w:r>
              <w:t>Licensing</w:t>
            </w:r>
          </w:p>
        </w:tc>
        <w:tc>
          <w:tcPr>
            <w:tcW w:w="6048" w:type="dxa"/>
          </w:tcPr>
          <w:p w:rsidR="000C54EA" w:rsidRDefault="000C54EA" w:rsidP="00FC5BCC">
            <w:pPr>
              <w:spacing w:before="120" w:after="120"/>
            </w:pPr>
            <w:r w:rsidRPr="002466CE">
              <w:rPr>
                <w:highlight w:val="yellow"/>
              </w:rPr>
              <w:t>p.</w:t>
            </w:r>
            <w:r w:rsidR="00C278ED" w:rsidRPr="002466CE">
              <w:rPr>
                <w:highlight w:val="yellow"/>
              </w:rPr>
              <w:t xml:space="preserve"> Formed with a foreign company to share the risks and rewards of starting a new enterprise together in a foreign country.</w:t>
            </w:r>
          </w:p>
        </w:tc>
      </w:tr>
      <w:tr w:rsidR="00BE0E71" w:rsidTr="0094392D">
        <w:tc>
          <w:tcPr>
            <w:tcW w:w="468" w:type="dxa"/>
          </w:tcPr>
          <w:p w:rsidR="00BE0E71" w:rsidRDefault="0094392D" w:rsidP="00FC5BCC">
            <w:pPr>
              <w:spacing w:before="120" w:after="120"/>
            </w:pPr>
            <w:r>
              <w:t>q.</w:t>
            </w:r>
          </w:p>
        </w:tc>
        <w:tc>
          <w:tcPr>
            <w:tcW w:w="3060" w:type="dxa"/>
          </w:tcPr>
          <w:p w:rsidR="00BE0E71" w:rsidRDefault="00D906F9" w:rsidP="00FC5BCC">
            <w:pPr>
              <w:spacing w:before="120" w:after="120"/>
            </w:pPr>
            <w:r>
              <w:t>Strategic alliance</w:t>
            </w:r>
          </w:p>
        </w:tc>
        <w:tc>
          <w:tcPr>
            <w:tcW w:w="6048" w:type="dxa"/>
          </w:tcPr>
          <w:p w:rsidR="00BE0E71" w:rsidRPr="002466CE" w:rsidRDefault="00BE0E71" w:rsidP="00FC5BCC">
            <w:pPr>
              <w:spacing w:before="120" w:after="120"/>
              <w:rPr>
                <w:highlight w:val="yellow"/>
              </w:rPr>
            </w:pPr>
            <w:r w:rsidRPr="002466CE">
              <w:rPr>
                <w:highlight w:val="yellow"/>
              </w:rPr>
              <w:t>q. Bartering for goods.</w:t>
            </w:r>
          </w:p>
        </w:tc>
      </w:tr>
      <w:tr w:rsidR="00BE0E71" w:rsidTr="0094392D">
        <w:tc>
          <w:tcPr>
            <w:tcW w:w="468" w:type="dxa"/>
          </w:tcPr>
          <w:p w:rsidR="00BE0E71" w:rsidRDefault="0094392D" w:rsidP="00FC5BCC">
            <w:pPr>
              <w:spacing w:before="120" w:after="120"/>
            </w:pPr>
            <w:r>
              <w:t>r.</w:t>
            </w:r>
          </w:p>
        </w:tc>
        <w:tc>
          <w:tcPr>
            <w:tcW w:w="3060" w:type="dxa"/>
          </w:tcPr>
          <w:p w:rsidR="00BE0E71" w:rsidRDefault="00D906F9" w:rsidP="00FC5BCC">
            <w:pPr>
              <w:spacing w:before="120" w:after="120"/>
            </w:pPr>
            <w:r>
              <w:t>Wholly-owned subsidiary</w:t>
            </w:r>
          </w:p>
        </w:tc>
        <w:tc>
          <w:tcPr>
            <w:tcW w:w="6048" w:type="dxa"/>
          </w:tcPr>
          <w:p w:rsidR="00BE0E71" w:rsidRDefault="00BE0E71" w:rsidP="00FC5BCC">
            <w:pPr>
              <w:spacing w:before="120" w:after="120"/>
            </w:pPr>
            <w:r w:rsidRPr="007D195D">
              <w:rPr>
                <w:highlight w:val="yellow"/>
              </w:rPr>
              <w:t xml:space="preserve">r. </w:t>
            </w:r>
            <w:r w:rsidR="00063F15" w:rsidRPr="007D195D">
              <w:rPr>
                <w:highlight w:val="yellow"/>
              </w:rPr>
              <w:t>Customs duty, or tax, levied mainly on imports.</w:t>
            </w:r>
          </w:p>
        </w:tc>
      </w:tr>
      <w:tr w:rsidR="00993465" w:rsidTr="0094392D">
        <w:tc>
          <w:tcPr>
            <w:tcW w:w="468" w:type="dxa"/>
          </w:tcPr>
          <w:p w:rsidR="00993465" w:rsidRDefault="0094392D" w:rsidP="00FC5BCC">
            <w:pPr>
              <w:spacing w:before="120" w:after="120"/>
            </w:pPr>
            <w:r>
              <w:t>s..</w:t>
            </w:r>
          </w:p>
        </w:tc>
        <w:tc>
          <w:tcPr>
            <w:tcW w:w="3060" w:type="dxa"/>
          </w:tcPr>
          <w:p w:rsidR="00993465" w:rsidRDefault="00993465" w:rsidP="00FC5BCC">
            <w:pPr>
              <w:spacing w:before="120" w:after="120"/>
            </w:pPr>
            <w:r>
              <w:t xml:space="preserve">Franchising </w:t>
            </w:r>
          </w:p>
        </w:tc>
        <w:tc>
          <w:tcPr>
            <w:tcW w:w="6048" w:type="dxa"/>
          </w:tcPr>
          <w:p w:rsidR="00993465" w:rsidRDefault="00993465" w:rsidP="00FC5BCC">
            <w:pPr>
              <w:spacing w:before="120" w:after="120"/>
            </w:pPr>
            <w:r w:rsidRPr="002466CE">
              <w:rPr>
                <w:highlight w:val="yellow"/>
              </w:rPr>
              <w:t>s. A company allows a foreign company to pay it a fee to make or distribute the firm’s product or service.</w:t>
            </w:r>
          </w:p>
        </w:tc>
      </w:tr>
      <w:tr w:rsidR="00C278ED" w:rsidTr="0094392D">
        <w:tc>
          <w:tcPr>
            <w:tcW w:w="468" w:type="dxa"/>
          </w:tcPr>
          <w:p w:rsidR="00C278ED" w:rsidRDefault="0094392D" w:rsidP="00FC5BCC">
            <w:pPr>
              <w:spacing w:before="120" w:after="120"/>
            </w:pPr>
            <w:r>
              <w:t>t.</w:t>
            </w:r>
          </w:p>
        </w:tc>
        <w:tc>
          <w:tcPr>
            <w:tcW w:w="3060" w:type="dxa"/>
          </w:tcPr>
          <w:p w:rsidR="00C278ED" w:rsidRPr="007D195D" w:rsidRDefault="00063F15" w:rsidP="00FC5BCC">
            <w:pPr>
              <w:spacing w:before="120" w:after="120"/>
              <w:rPr>
                <w:highlight w:val="yellow"/>
              </w:rPr>
            </w:pPr>
            <w:r w:rsidRPr="007D195D">
              <w:t>Import quotas</w:t>
            </w:r>
          </w:p>
        </w:tc>
        <w:tc>
          <w:tcPr>
            <w:tcW w:w="6048" w:type="dxa"/>
          </w:tcPr>
          <w:p w:rsidR="00C278ED" w:rsidRPr="007D195D" w:rsidRDefault="00C278ED" w:rsidP="00FC5BCC">
            <w:pPr>
              <w:spacing w:before="120" w:after="120"/>
              <w:rPr>
                <w:highlight w:val="yellow"/>
              </w:rPr>
            </w:pPr>
            <w:r w:rsidRPr="007D195D">
              <w:rPr>
                <w:highlight w:val="yellow"/>
              </w:rPr>
              <w:t>t.</w:t>
            </w:r>
            <w:r w:rsidR="00D90FD7" w:rsidRPr="007D195D">
              <w:rPr>
                <w:highlight w:val="yellow"/>
              </w:rPr>
              <w:t xml:space="preserve"> A trade prohibition on certain types of products or services for a specific reason (i.e. nuclear proliferation.</w:t>
            </w:r>
          </w:p>
        </w:tc>
      </w:tr>
      <w:tr w:rsidR="00C278ED" w:rsidTr="0094392D">
        <w:tc>
          <w:tcPr>
            <w:tcW w:w="468" w:type="dxa"/>
          </w:tcPr>
          <w:p w:rsidR="00C278ED" w:rsidRDefault="0094392D" w:rsidP="00FC5BCC">
            <w:pPr>
              <w:spacing w:before="120" w:after="120"/>
            </w:pPr>
            <w:r>
              <w:t>u.</w:t>
            </w:r>
          </w:p>
        </w:tc>
        <w:tc>
          <w:tcPr>
            <w:tcW w:w="3060" w:type="dxa"/>
          </w:tcPr>
          <w:p w:rsidR="00C278ED" w:rsidRDefault="00C278ED" w:rsidP="00FC5BCC">
            <w:pPr>
              <w:spacing w:before="120" w:after="120"/>
            </w:pPr>
            <w:r>
              <w:t>Joint venture</w:t>
            </w:r>
          </w:p>
        </w:tc>
        <w:tc>
          <w:tcPr>
            <w:tcW w:w="6048" w:type="dxa"/>
          </w:tcPr>
          <w:p w:rsidR="00C278ED" w:rsidRDefault="00C278ED" w:rsidP="00FC5BCC">
            <w:pPr>
              <w:spacing w:before="120" w:after="120"/>
            </w:pPr>
            <w:r w:rsidRPr="002466CE">
              <w:rPr>
                <w:highlight w:val="yellow"/>
              </w:rPr>
              <w:t>u.</w:t>
            </w:r>
            <w:r w:rsidR="00D906F9" w:rsidRPr="002466CE">
              <w:rPr>
                <w:highlight w:val="yellow"/>
              </w:rPr>
              <w:t xml:space="preserve"> Another name for joint venture.</w:t>
            </w:r>
          </w:p>
        </w:tc>
      </w:tr>
      <w:tr w:rsidR="00D906F9" w:rsidTr="0094392D">
        <w:tc>
          <w:tcPr>
            <w:tcW w:w="468" w:type="dxa"/>
          </w:tcPr>
          <w:p w:rsidR="00D906F9" w:rsidRDefault="0094392D" w:rsidP="00FC5BCC">
            <w:pPr>
              <w:spacing w:before="120" w:after="120"/>
            </w:pPr>
            <w:r>
              <w:t>v.</w:t>
            </w:r>
          </w:p>
        </w:tc>
        <w:tc>
          <w:tcPr>
            <w:tcW w:w="3060" w:type="dxa"/>
          </w:tcPr>
          <w:p w:rsidR="00D906F9" w:rsidRDefault="00D90FD7" w:rsidP="00FC5BCC">
            <w:pPr>
              <w:spacing w:before="120" w:after="120"/>
            </w:pPr>
            <w:r>
              <w:t>Embargoes</w:t>
            </w:r>
          </w:p>
        </w:tc>
        <w:tc>
          <w:tcPr>
            <w:tcW w:w="6048" w:type="dxa"/>
          </w:tcPr>
          <w:p w:rsidR="00D906F9" w:rsidRDefault="00D906F9" w:rsidP="00FC5BCC">
            <w:pPr>
              <w:spacing w:before="120" w:after="120"/>
            </w:pPr>
            <w:r w:rsidRPr="002466CE">
              <w:rPr>
                <w:highlight w:val="yellow"/>
              </w:rPr>
              <w:t>v. Foreign subsidiary that is totally owned and controlled by an organization</w:t>
            </w:r>
            <w:r w:rsidR="004720B2" w:rsidRPr="002466CE">
              <w:rPr>
                <w:highlight w:val="yellow"/>
              </w:rPr>
              <w:t>.</w:t>
            </w:r>
          </w:p>
        </w:tc>
      </w:tr>
      <w:tr w:rsidR="004720B2" w:rsidTr="0094392D">
        <w:tc>
          <w:tcPr>
            <w:tcW w:w="468" w:type="dxa"/>
          </w:tcPr>
          <w:p w:rsidR="004720B2" w:rsidRDefault="0094392D" w:rsidP="00FC5BCC">
            <w:pPr>
              <w:spacing w:before="120" w:after="120"/>
            </w:pPr>
            <w:r>
              <w:t>w.</w:t>
            </w:r>
          </w:p>
        </w:tc>
        <w:tc>
          <w:tcPr>
            <w:tcW w:w="3060" w:type="dxa"/>
          </w:tcPr>
          <w:p w:rsidR="004720B2" w:rsidRDefault="00D90FD7" w:rsidP="00FC5BCC">
            <w:pPr>
              <w:spacing w:before="120" w:after="120"/>
            </w:pPr>
            <w:r>
              <w:t>World Bank</w:t>
            </w:r>
          </w:p>
        </w:tc>
        <w:tc>
          <w:tcPr>
            <w:tcW w:w="6048" w:type="dxa"/>
          </w:tcPr>
          <w:p w:rsidR="004720B2" w:rsidRDefault="004720B2" w:rsidP="00FC5BCC">
            <w:pPr>
              <w:spacing w:before="120" w:after="120"/>
            </w:pPr>
            <w:r w:rsidRPr="007D195D">
              <w:rPr>
                <w:highlight w:val="yellow"/>
              </w:rPr>
              <w:t>w.</w:t>
            </w:r>
            <w:r w:rsidR="00D90FD7" w:rsidRPr="007D195D">
              <w:rPr>
                <w:highlight w:val="yellow"/>
              </w:rPr>
              <w:t xml:space="preserve"> Designed to monitor and enforce trade agreements.</w:t>
            </w:r>
          </w:p>
        </w:tc>
      </w:tr>
      <w:tr w:rsidR="004720B2" w:rsidTr="0094392D">
        <w:tc>
          <w:tcPr>
            <w:tcW w:w="468" w:type="dxa"/>
          </w:tcPr>
          <w:p w:rsidR="004720B2" w:rsidRDefault="0094392D" w:rsidP="00FC5BCC">
            <w:pPr>
              <w:spacing w:before="120" w:after="120"/>
            </w:pPr>
            <w:r>
              <w:t>x.</w:t>
            </w:r>
          </w:p>
        </w:tc>
        <w:tc>
          <w:tcPr>
            <w:tcW w:w="3060" w:type="dxa"/>
          </w:tcPr>
          <w:p w:rsidR="004720B2" w:rsidRDefault="00D90FD7" w:rsidP="00FC5BCC">
            <w:pPr>
              <w:spacing w:before="120" w:after="120"/>
            </w:pPr>
            <w:r>
              <w:t>WTO (World Trade Organization)</w:t>
            </w:r>
          </w:p>
        </w:tc>
        <w:tc>
          <w:tcPr>
            <w:tcW w:w="6048" w:type="dxa"/>
          </w:tcPr>
          <w:p w:rsidR="004720B2" w:rsidRDefault="004720B2" w:rsidP="00FC5BCC">
            <w:pPr>
              <w:spacing w:before="120" w:after="120"/>
            </w:pPr>
            <w:r w:rsidRPr="007D195D">
              <w:rPr>
                <w:highlight w:val="yellow"/>
              </w:rPr>
              <w:t>x.</w:t>
            </w:r>
            <w:r w:rsidR="00D90FD7" w:rsidRPr="007D195D">
              <w:rPr>
                <w:highlight w:val="yellow"/>
              </w:rPr>
              <w:t xml:space="preserve"> Provides low-interest loans to developing nations for improving transportation, education, health, and telecommunications.</w:t>
            </w:r>
          </w:p>
        </w:tc>
      </w:tr>
      <w:tr w:rsidR="004720B2" w:rsidTr="0094392D">
        <w:tc>
          <w:tcPr>
            <w:tcW w:w="468" w:type="dxa"/>
          </w:tcPr>
          <w:p w:rsidR="004720B2" w:rsidRDefault="0094392D" w:rsidP="00FC5BCC">
            <w:pPr>
              <w:spacing w:before="120" w:after="120"/>
            </w:pPr>
            <w:r>
              <w:t>y.</w:t>
            </w:r>
          </w:p>
        </w:tc>
        <w:tc>
          <w:tcPr>
            <w:tcW w:w="3060" w:type="dxa"/>
          </w:tcPr>
          <w:p w:rsidR="004720B2" w:rsidRDefault="00D90FD7" w:rsidP="00FC5BCC">
            <w:pPr>
              <w:spacing w:before="120" w:after="120"/>
            </w:pPr>
            <w:r>
              <w:t xml:space="preserve">Sanctions </w:t>
            </w:r>
          </w:p>
        </w:tc>
        <w:tc>
          <w:tcPr>
            <w:tcW w:w="6048" w:type="dxa"/>
          </w:tcPr>
          <w:p w:rsidR="004720B2" w:rsidRPr="007D195D" w:rsidRDefault="004720B2" w:rsidP="00FC5BCC">
            <w:pPr>
              <w:spacing w:before="120" w:after="120"/>
              <w:rPr>
                <w:highlight w:val="yellow"/>
              </w:rPr>
            </w:pPr>
            <w:r w:rsidRPr="007D195D">
              <w:rPr>
                <w:highlight w:val="yellow"/>
              </w:rPr>
              <w:t>y.</w:t>
            </w:r>
            <w:r w:rsidR="00D90FD7" w:rsidRPr="007D195D">
              <w:rPr>
                <w:highlight w:val="yellow"/>
              </w:rPr>
              <w:t xml:space="preserve"> Complete bans on trade between one country and another.</w:t>
            </w:r>
          </w:p>
        </w:tc>
      </w:tr>
      <w:bookmarkEnd w:id="0"/>
    </w:tbl>
    <w:p w:rsidR="00757A58" w:rsidRDefault="00757A58" w:rsidP="00757A58">
      <w:pPr>
        <w:jc w:val="center"/>
      </w:pPr>
    </w:p>
    <w:sectPr w:rsidR="00757A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69D" w:rsidRDefault="0054669D" w:rsidP="007D2A0B">
      <w:r>
        <w:separator/>
      </w:r>
    </w:p>
  </w:endnote>
  <w:endnote w:type="continuationSeparator" w:id="0">
    <w:p w:rsidR="0054669D" w:rsidRDefault="0054669D" w:rsidP="007D2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69D" w:rsidRDefault="0054669D" w:rsidP="007D2A0B">
      <w:r>
        <w:separator/>
      </w:r>
    </w:p>
  </w:footnote>
  <w:footnote w:type="continuationSeparator" w:id="0">
    <w:p w:rsidR="0054669D" w:rsidRDefault="0054669D" w:rsidP="007D2A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17DE1"/>
    <w:multiLevelType w:val="hybridMultilevel"/>
    <w:tmpl w:val="C59CAD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2FE6859"/>
    <w:multiLevelType w:val="hybridMultilevel"/>
    <w:tmpl w:val="9506AD5E"/>
    <w:lvl w:ilvl="0" w:tplc="CEFE64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F125E"/>
    <w:multiLevelType w:val="hybridMultilevel"/>
    <w:tmpl w:val="D2D23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7D3053"/>
    <w:multiLevelType w:val="hybridMultilevel"/>
    <w:tmpl w:val="7F4C1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63905"/>
    <w:multiLevelType w:val="hybridMultilevel"/>
    <w:tmpl w:val="C7440A2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A58"/>
    <w:rsid w:val="00020872"/>
    <w:rsid w:val="00022EA9"/>
    <w:rsid w:val="00022F1F"/>
    <w:rsid w:val="00025D47"/>
    <w:rsid w:val="000345D4"/>
    <w:rsid w:val="00063C1A"/>
    <w:rsid w:val="00063F15"/>
    <w:rsid w:val="00085784"/>
    <w:rsid w:val="000A7C9E"/>
    <w:rsid w:val="000B69C9"/>
    <w:rsid w:val="000C54EA"/>
    <w:rsid w:val="000D1306"/>
    <w:rsid w:val="000D4DF3"/>
    <w:rsid w:val="000D7FC2"/>
    <w:rsid w:val="00105B74"/>
    <w:rsid w:val="00121AE5"/>
    <w:rsid w:val="00121D60"/>
    <w:rsid w:val="0014695F"/>
    <w:rsid w:val="00147C8C"/>
    <w:rsid w:val="00155883"/>
    <w:rsid w:val="00163C6E"/>
    <w:rsid w:val="00193848"/>
    <w:rsid w:val="001B2F94"/>
    <w:rsid w:val="001B57F1"/>
    <w:rsid w:val="001B5B98"/>
    <w:rsid w:val="001B78AD"/>
    <w:rsid w:val="001E5C02"/>
    <w:rsid w:val="00206E8A"/>
    <w:rsid w:val="00216055"/>
    <w:rsid w:val="002238AE"/>
    <w:rsid w:val="00243D40"/>
    <w:rsid w:val="002466CE"/>
    <w:rsid w:val="00267EC6"/>
    <w:rsid w:val="00280976"/>
    <w:rsid w:val="002A139D"/>
    <w:rsid w:val="00345E1A"/>
    <w:rsid w:val="003557A4"/>
    <w:rsid w:val="0037188D"/>
    <w:rsid w:val="003848D2"/>
    <w:rsid w:val="00384FB8"/>
    <w:rsid w:val="003B21B9"/>
    <w:rsid w:val="003B5DE1"/>
    <w:rsid w:val="003E5290"/>
    <w:rsid w:val="00410597"/>
    <w:rsid w:val="00410A3C"/>
    <w:rsid w:val="00412E29"/>
    <w:rsid w:val="00417C30"/>
    <w:rsid w:val="004338F6"/>
    <w:rsid w:val="00434708"/>
    <w:rsid w:val="00456B44"/>
    <w:rsid w:val="004720B2"/>
    <w:rsid w:val="00481F83"/>
    <w:rsid w:val="00490ABD"/>
    <w:rsid w:val="0049739F"/>
    <w:rsid w:val="004A3B1C"/>
    <w:rsid w:val="004A3D3F"/>
    <w:rsid w:val="004B288D"/>
    <w:rsid w:val="004C4D36"/>
    <w:rsid w:val="00523BDC"/>
    <w:rsid w:val="00527EC0"/>
    <w:rsid w:val="0053066B"/>
    <w:rsid w:val="0054669D"/>
    <w:rsid w:val="00556B06"/>
    <w:rsid w:val="00557644"/>
    <w:rsid w:val="005732A3"/>
    <w:rsid w:val="00586143"/>
    <w:rsid w:val="005923B4"/>
    <w:rsid w:val="005B49F5"/>
    <w:rsid w:val="005C4F1D"/>
    <w:rsid w:val="005D613A"/>
    <w:rsid w:val="005E26DF"/>
    <w:rsid w:val="005F69B2"/>
    <w:rsid w:val="00645EAA"/>
    <w:rsid w:val="00660CEC"/>
    <w:rsid w:val="0066510A"/>
    <w:rsid w:val="0069675A"/>
    <w:rsid w:val="006A0D63"/>
    <w:rsid w:val="006A5E3D"/>
    <w:rsid w:val="006B13D6"/>
    <w:rsid w:val="006C78CE"/>
    <w:rsid w:val="006D5CD1"/>
    <w:rsid w:val="00723E08"/>
    <w:rsid w:val="00734321"/>
    <w:rsid w:val="007429DB"/>
    <w:rsid w:val="007526D8"/>
    <w:rsid w:val="00757A58"/>
    <w:rsid w:val="007732D1"/>
    <w:rsid w:val="00791BD5"/>
    <w:rsid w:val="007D195D"/>
    <w:rsid w:val="007D2A0B"/>
    <w:rsid w:val="007F128E"/>
    <w:rsid w:val="007F52D1"/>
    <w:rsid w:val="00802B8F"/>
    <w:rsid w:val="00816F8F"/>
    <w:rsid w:val="00821081"/>
    <w:rsid w:val="0084450D"/>
    <w:rsid w:val="00845B28"/>
    <w:rsid w:val="008624BF"/>
    <w:rsid w:val="00884D02"/>
    <w:rsid w:val="00907701"/>
    <w:rsid w:val="009108B0"/>
    <w:rsid w:val="00917407"/>
    <w:rsid w:val="00922E14"/>
    <w:rsid w:val="0093161C"/>
    <w:rsid w:val="009363EE"/>
    <w:rsid w:val="009415C2"/>
    <w:rsid w:val="0094392D"/>
    <w:rsid w:val="00951682"/>
    <w:rsid w:val="00954C1B"/>
    <w:rsid w:val="00961D51"/>
    <w:rsid w:val="00986E9B"/>
    <w:rsid w:val="0098733A"/>
    <w:rsid w:val="00993465"/>
    <w:rsid w:val="009A3AFA"/>
    <w:rsid w:val="009E2252"/>
    <w:rsid w:val="00A16434"/>
    <w:rsid w:val="00A21180"/>
    <w:rsid w:val="00A4427C"/>
    <w:rsid w:val="00A67FFC"/>
    <w:rsid w:val="00A72D0D"/>
    <w:rsid w:val="00A87263"/>
    <w:rsid w:val="00A92F21"/>
    <w:rsid w:val="00AB0CCE"/>
    <w:rsid w:val="00AC296B"/>
    <w:rsid w:val="00AE5AF4"/>
    <w:rsid w:val="00AF3B3F"/>
    <w:rsid w:val="00B23A78"/>
    <w:rsid w:val="00B330E1"/>
    <w:rsid w:val="00B34689"/>
    <w:rsid w:val="00B5377A"/>
    <w:rsid w:val="00B53BDA"/>
    <w:rsid w:val="00B56A71"/>
    <w:rsid w:val="00B94F2D"/>
    <w:rsid w:val="00BA2AF2"/>
    <w:rsid w:val="00BC1AB9"/>
    <w:rsid w:val="00BC2A65"/>
    <w:rsid w:val="00BD03AB"/>
    <w:rsid w:val="00BE0E71"/>
    <w:rsid w:val="00BF3829"/>
    <w:rsid w:val="00C278ED"/>
    <w:rsid w:val="00C514DD"/>
    <w:rsid w:val="00C63BE5"/>
    <w:rsid w:val="00C679ED"/>
    <w:rsid w:val="00C80CB9"/>
    <w:rsid w:val="00CE3D5B"/>
    <w:rsid w:val="00CF17BC"/>
    <w:rsid w:val="00D6567A"/>
    <w:rsid w:val="00D67DA9"/>
    <w:rsid w:val="00D906F9"/>
    <w:rsid w:val="00D90FD7"/>
    <w:rsid w:val="00D93496"/>
    <w:rsid w:val="00DB17EA"/>
    <w:rsid w:val="00DB25D6"/>
    <w:rsid w:val="00DB496C"/>
    <w:rsid w:val="00DB70F8"/>
    <w:rsid w:val="00DC3401"/>
    <w:rsid w:val="00DD2870"/>
    <w:rsid w:val="00DE76D1"/>
    <w:rsid w:val="00DF1894"/>
    <w:rsid w:val="00E1407F"/>
    <w:rsid w:val="00E3019D"/>
    <w:rsid w:val="00E3750D"/>
    <w:rsid w:val="00E67A41"/>
    <w:rsid w:val="00E7006E"/>
    <w:rsid w:val="00E70C08"/>
    <w:rsid w:val="00EA09E2"/>
    <w:rsid w:val="00EA5830"/>
    <w:rsid w:val="00EB2E0D"/>
    <w:rsid w:val="00EF7BED"/>
    <w:rsid w:val="00F15370"/>
    <w:rsid w:val="00F31A4E"/>
    <w:rsid w:val="00FA188C"/>
    <w:rsid w:val="00FA7A1B"/>
    <w:rsid w:val="00FC03D9"/>
    <w:rsid w:val="00FC4C57"/>
    <w:rsid w:val="00FC5BCC"/>
    <w:rsid w:val="00FC5C2B"/>
    <w:rsid w:val="00FD1BBF"/>
    <w:rsid w:val="00FE4046"/>
    <w:rsid w:val="00FE6AE0"/>
    <w:rsid w:val="00FE7841"/>
    <w:rsid w:val="00FF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9EB7E1-50E7-4411-B779-045FFBBD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A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90A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5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79374">
          <w:marLeft w:val="1166"/>
          <w:marRight w:val="0"/>
          <w:marTop w:val="9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3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59435">
          <w:marLeft w:val="1166"/>
          <w:marRight w:val="0"/>
          <w:marTop w:val="115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72306">
          <w:marLeft w:val="1166"/>
          <w:marRight w:val="0"/>
          <w:marTop w:val="115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 Mety</dc:creator>
  <cp:lastModifiedBy>Windows User</cp:lastModifiedBy>
  <cp:revision>7</cp:revision>
  <dcterms:created xsi:type="dcterms:W3CDTF">2018-11-04T02:20:00Z</dcterms:created>
  <dcterms:modified xsi:type="dcterms:W3CDTF">2021-01-29T06:43:00Z</dcterms:modified>
</cp:coreProperties>
</file>