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CF3D62" w14:textId="1182C632" w:rsidR="002423C9" w:rsidRPr="0073521A" w:rsidRDefault="002423C9" w:rsidP="0073521A">
      <w:pPr>
        <w:pStyle w:val="ListParagraph"/>
        <w:numPr>
          <w:ilvl w:val="0"/>
          <w:numId w:val="3"/>
        </w:numPr>
        <w:rPr>
          <w:rFonts w:ascii="Times New Roman" w:eastAsia="Times New Roman" w:hAnsi="Times New Roman" w:cs="Times New Roman"/>
        </w:rPr>
      </w:pPr>
      <w:bookmarkStart w:id="0" w:name="_GoBack"/>
      <w:r w:rsidRPr="0073521A">
        <w:rPr>
          <w:rFonts w:ascii="Times New Roman" w:eastAsia="Times New Roman" w:hAnsi="Times New Roman" w:cs="Times New Roman"/>
        </w:rPr>
        <w:t xml:space="preserve">The applicability of the </w:t>
      </w:r>
      <w:r w:rsidR="0073521A" w:rsidRPr="0073521A">
        <w:rPr>
          <w:rFonts w:ascii="Times New Roman" w:eastAsia="Times New Roman" w:hAnsi="Times New Roman" w:cs="Times New Roman"/>
        </w:rPr>
        <w:t>Parole</w:t>
      </w:r>
      <w:r w:rsidRPr="0073521A">
        <w:rPr>
          <w:rFonts w:ascii="Times New Roman" w:eastAsia="Times New Roman" w:hAnsi="Times New Roman" w:cs="Times New Roman"/>
        </w:rPr>
        <w:t xml:space="preserve"> Evidence rule presupposes:</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an integrated contract</w:t>
      </w:r>
      <w:r w:rsidRPr="0073521A">
        <w:rPr>
          <w:rFonts w:ascii="Times New Roman" w:eastAsia="Times New Roman" w:hAnsi="Times New Roman" w:cs="Times New Roman"/>
          <w:b/>
        </w:rPr>
        <w:br/>
      </w:r>
      <w:r w:rsidRPr="0073521A">
        <w:rPr>
          <w:rFonts w:ascii="Times New Roman" w:eastAsia="Times New Roman" w:hAnsi="Times New Roman" w:cs="Times New Roman"/>
        </w:rPr>
        <w:br/>
        <w:t>B. all oral contracts are void</w:t>
      </w:r>
      <w:r w:rsidRPr="0073521A">
        <w:rPr>
          <w:rFonts w:ascii="Times New Roman" w:eastAsia="Times New Roman" w:hAnsi="Times New Roman" w:cs="Times New Roman"/>
        </w:rPr>
        <w:br/>
      </w:r>
      <w:r w:rsidRPr="0073521A">
        <w:rPr>
          <w:rFonts w:ascii="Times New Roman" w:eastAsia="Times New Roman" w:hAnsi="Times New Roman" w:cs="Times New Roman"/>
        </w:rPr>
        <w:br/>
        <w:t>C. a contract which is partly oral and partly</w:t>
      </w:r>
      <w:r w:rsidRPr="0073521A">
        <w:rPr>
          <w:rFonts w:ascii="Times New Roman" w:eastAsia="Times New Roman" w:hAnsi="Times New Roman" w:cs="Times New Roman"/>
        </w:rPr>
        <w:br/>
      </w:r>
      <w:r w:rsidRPr="0073521A">
        <w:rPr>
          <w:rFonts w:ascii="Times New Roman" w:eastAsia="Times New Roman" w:hAnsi="Times New Roman" w:cs="Times New Roman"/>
        </w:rPr>
        <w:br/>
        <w:t>D. all the above</w:t>
      </w:r>
    </w:p>
    <w:p w14:paraId="79729E48" w14:textId="77777777" w:rsidR="007979C0" w:rsidRPr="0073521A" w:rsidRDefault="00D840F8" w:rsidP="0073521A">
      <w:pPr>
        <w:contextualSpacing/>
        <w:rPr>
          <w:rFonts w:ascii="Times New Roman" w:eastAsia="Times New Roman" w:hAnsi="Times New Roman" w:cs="Times New Roman"/>
        </w:rPr>
      </w:pPr>
    </w:p>
    <w:p w14:paraId="3D2F2D83" w14:textId="77777777" w:rsidR="002423C9" w:rsidRPr="0073521A" w:rsidRDefault="002423C9"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 contract for the purchase and sale of illegal drugs:</w:t>
      </w:r>
      <w:r w:rsidRPr="0073521A">
        <w:rPr>
          <w:rFonts w:ascii="Times New Roman" w:eastAsia="Times New Roman" w:hAnsi="Times New Roman" w:cs="Times New Roman"/>
        </w:rPr>
        <w:br/>
      </w:r>
      <w:r w:rsidRPr="0073521A">
        <w:rPr>
          <w:rFonts w:ascii="Times New Roman" w:eastAsia="Times New Roman" w:hAnsi="Times New Roman" w:cs="Times New Roman"/>
        </w:rPr>
        <w:br/>
        <w:t>A. is voidable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B. is void</w:t>
      </w:r>
      <w:r w:rsidRPr="0073521A">
        <w:rPr>
          <w:rFonts w:ascii="Times New Roman" w:eastAsia="Times New Roman" w:hAnsi="Times New Roman" w:cs="Times New Roman"/>
        </w:rPr>
        <w:br/>
      </w:r>
      <w:r w:rsidRPr="0073521A">
        <w:rPr>
          <w:rFonts w:ascii="Times New Roman" w:eastAsia="Times New Roman" w:hAnsi="Times New Roman" w:cs="Times New Roman"/>
        </w:rPr>
        <w:br/>
        <w:t>C. is unenforceable</w:t>
      </w:r>
    </w:p>
    <w:p w14:paraId="55F1D015" w14:textId="77777777" w:rsidR="009E694F" w:rsidRPr="0073521A" w:rsidRDefault="009E694F" w:rsidP="0073521A">
      <w:pPr>
        <w:contextualSpacing/>
        <w:rPr>
          <w:rFonts w:ascii="Times New Roman" w:eastAsia="Times New Roman" w:hAnsi="Times New Roman" w:cs="Times New Roman"/>
        </w:rPr>
      </w:pPr>
    </w:p>
    <w:p w14:paraId="38C89922" w14:textId="35E1E292"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 xml:space="preserve">If a minor </w:t>
      </w:r>
      <w:r w:rsidR="00861E08" w:rsidRPr="0073521A">
        <w:rPr>
          <w:rFonts w:ascii="Times New Roman" w:eastAsia="Times New Roman" w:hAnsi="Times New Roman" w:cs="Times New Roman"/>
        </w:rPr>
        <w:t>enters a</w:t>
      </w:r>
      <w:r w:rsidRPr="0073521A">
        <w:rPr>
          <w:rFonts w:ascii="Times New Roman" w:eastAsia="Times New Roman" w:hAnsi="Times New Roman" w:cs="Times New Roman"/>
        </w:rPr>
        <w:t xml:space="preserve"> contract, the contract is: </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voidable</w:t>
      </w:r>
      <w:r w:rsidRPr="0073521A">
        <w:rPr>
          <w:rFonts w:ascii="Times New Roman" w:eastAsia="Times New Roman" w:hAnsi="Times New Roman" w:cs="Times New Roman"/>
        </w:rPr>
        <w:br/>
      </w:r>
      <w:r w:rsidRPr="0073521A">
        <w:rPr>
          <w:rFonts w:ascii="Times New Roman" w:eastAsia="Times New Roman" w:hAnsi="Times New Roman" w:cs="Times New Roman"/>
        </w:rPr>
        <w:br/>
        <w:t>B. void</w:t>
      </w:r>
    </w:p>
    <w:p w14:paraId="02A78F96" w14:textId="77777777" w:rsidR="009E694F" w:rsidRPr="0073521A" w:rsidRDefault="009E694F" w:rsidP="0073521A">
      <w:pPr>
        <w:pStyle w:val="ListParagraph"/>
        <w:rPr>
          <w:rFonts w:ascii="Times New Roman" w:eastAsia="Times New Roman" w:hAnsi="Times New Roman" w:cs="Times New Roman"/>
        </w:rPr>
      </w:pPr>
    </w:p>
    <w:p w14:paraId="2B8A331B" w14:textId="77777777" w:rsidR="009E694F" w:rsidRPr="0073521A" w:rsidRDefault="009E694F" w:rsidP="0073521A">
      <w:pPr>
        <w:contextualSpacing/>
        <w:rPr>
          <w:rFonts w:ascii="Times New Roman" w:eastAsia="Times New Roman" w:hAnsi="Times New Roman" w:cs="Times New Roman"/>
        </w:rPr>
      </w:pPr>
    </w:p>
    <w:p w14:paraId="6FD75544"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Under the above facts: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Preston is guilty only of breach of contract</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B. Preston is guilty of both breach of contract and of fraud</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C. Preston cannot be held liable under any theory of recovery</w:t>
      </w:r>
    </w:p>
    <w:p w14:paraId="32EF1654" w14:textId="77777777" w:rsidR="009E694F" w:rsidRPr="0073521A" w:rsidRDefault="009E694F" w:rsidP="0073521A">
      <w:pPr>
        <w:contextualSpacing/>
        <w:rPr>
          <w:rFonts w:ascii="Times New Roman" w:eastAsia="Times New Roman" w:hAnsi="Times New Roman" w:cs="Times New Roman"/>
        </w:rPr>
      </w:pPr>
    </w:p>
    <w:p w14:paraId="19385B7A" w14:textId="77777777" w:rsidR="009E694F" w:rsidRPr="0073521A" w:rsidRDefault="009E694F" w:rsidP="0073521A">
      <w:pPr>
        <w:pStyle w:val="ListParagraph"/>
        <w:rPr>
          <w:rFonts w:ascii="Times New Roman" w:eastAsia="Times New Roman" w:hAnsi="Times New Roman" w:cs="Times New Roman"/>
        </w:rPr>
      </w:pPr>
    </w:p>
    <w:p w14:paraId="221A0B53"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Under the above facts, the contract between Preston and Pearl is: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void</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B. voidable</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C. unenforceable</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D. illegal</w:t>
      </w:r>
    </w:p>
    <w:p w14:paraId="5C3124E0" w14:textId="77777777" w:rsidR="009E694F" w:rsidRPr="0073521A" w:rsidRDefault="009E694F" w:rsidP="0073521A">
      <w:pPr>
        <w:pStyle w:val="ListParagraph"/>
        <w:rPr>
          <w:rFonts w:ascii="Times New Roman" w:eastAsia="Times New Roman" w:hAnsi="Times New Roman" w:cs="Times New Roman"/>
        </w:rPr>
      </w:pPr>
    </w:p>
    <w:p w14:paraId="64608847"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Under the above facts, Pearl:</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may not get rescission of the contract with Preston</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B. may sue and recover both actual and punitive damages from Preston</w:t>
      </w:r>
    </w:p>
    <w:p w14:paraId="66590300" w14:textId="77777777" w:rsidR="009E694F" w:rsidRPr="0073521A" w:rsidRDefault="009E694F" w:rsidP="0073521A">
      <w:pPr>
        <w:pStyle w:val="ListParagraph"/>
        <w:rPr>
          <w:rFonts w:ascii="Times New Roman" w:eastAsia="Times New Roman" w:hAnsi="Times New Roman" w:cs="Times New Roman"/>
        </w:rPr>
      </w:pPr>
    </w:p>
    <w:p w14:paraId="7FD516D3" w14:textId="77777777" w:rsidR="009E694F" w:rsidRPr="0073521A" w:rsidRDefault="009E694F" w:rsidP="0073521A">
      <w:pPr>
        <w:pStyle w:val="ListParagraph"/>
        <w:numPr>
          <w:ilvl w:val="0"/>
          <w:numId w:val="3"/>
        </w:numPr>
        <w:textAlignment w:val="top"/>
        <w:rPr>
          <w:rFonts w:ascii="Times New Roman" w:eastAsia="Times New Roman" w:hAnsi="Times New Roman" w:cs="Times New Roman"/>
          <w:color w:val="455358"/>
        </w:rPr>
      </w:pPr>
      <w:r w:rsidRPr="0073521A">
        <w:rPr>
          <w:rFonts w:ascii="Times New Roman" w:eastAsia="Times New Roman" w:hAnsi="Times New Roman" w:cs="Times New Roman"/>
          <w:color w:val="455358"/>
        </w:rPr>
        <w:t>A promise without consideration:</w:t>
      </w:r>
      <w:r w:rsidRPr="0073521A">
        <w:rPr>
          <w:rFonts w:ascii="Times New Roman" w:eastAsia="Times New Roman" w:hAnsi="Times New Roman" w:cs="Times New Roman"/>
          <w:color w:val="455358"/>
        </w:rPr>
        <w:br/>
      </w:r>
      <w:r w:rsidRPr="0073521A">
        <w:rPr>
          <w:rFonts w:ascii="Times New Roman" w:eastAsia="Times New Roman" w:hAnsi="Times New Roman" w:cs="Times New Roman"/>
          <w:color w:val="455358"/>
        </w:rPr>
        <w:br/>
        <w:t>A. can still result in a contract</w:t>
      </w:r>
      <w:r w:rsidRPr="0073521A">
        <w:rPr>
          <w:rFonts w:ascii="Times New Roman" w:eastAsia="Times New Roman" w:hAnsi="Times New Roman" w:cs="Times New Roman"/>
          <w:color w:val="455358"/>
        </w:rPr>
        <w:br/>
      </w:r>
      <w:r w:rsidRPr="0073521A">
        <w:rPr>
          <w:rFonts w:ascii="Times New Roman" w:eastAsia="Times New Roman" w:hAnsi="Times New Roman" w:cs="Times New Roman"/>
          <w:color w:val="455358"/>
        </w:rPr>
        <w:br/>
      </w:r>
      <w:r w:rsidRPr="0073521A">
        <w:rPr>
          <w:rFonts w:ascii="Times New Roman" w:eastAsia="Times New Roman" w:hAnsi="Times New Roman" w:cs="Times New Roman"/>
          <w:b/>
          <w:color w:val="455358"/>
        </w:rPr>
        <w:t>B. is not a contract</w:t>
      </w:r>
    </w:p>
    <w:p w14:paraId="2CD99836" w14:textId="77777777" w:rsidR="009E694F" w:rsidRPr="009E694F" w:rsidRDefault="009E694F" w:rsidP="0073521A">
      <w:pPr>
        <w:contextualSpacing/>
        <w:textAlignment w:val="top"/>
        <w:rPr>
          <w:rFonts w:ascii="Times New Roman" w:eastAsia="Times New Roman" w:hAnsi="Times New Roman" w:cs="Times New Roman"/>
          <w:color w:val="455358"/>
        </w:rPr>
      </w:pPr>
    </w:p>
    <w:p w14:paraId="32B11753"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Which of the following is an example of objective impossibility of performance?</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not having the money to meet a contractual obligation </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B. not having the education or knowledge to meet a contractual obligation</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 xml:space="preserve">C. the famous tenor, Lungs </w:t>
      </w:r>
      <w:proofErr w:type="spellStart"/>
      <w:r w:rsidRPr="0073521A">
        <w:rPr>
          <w:rFonts w:ascii="Times New Roman" w:eastAsia="Times New Roman" w:hAnsi="Times New Roman" w:cs="Times New Roman"/>
          <w:b/>
          <w:color w:val="2D3639"/>
          <w:shd w:val="clear" w:color="auto" w:fill="FFFFFF"/>
        </w:rPr>
        <w:t>LaRue</w:t>
      </w:r>
      <w:proofErr w:type="spellEnd"/>
      <w:r w:rsidRPr="0073521A">
        <w:rPr>
          <w:rFonts w:ascii="Times New Roman" w:eastAsia="Times New Roman" w:hAnsi="Times New Roman" w:cs="Times New Roman"/>
          <w:b/>
          <w:color w:val="2D3639"/>
          <w:shd w:val="clear" w:color="auto" w:fill="FFFFFF"/>
        </w:rPr>
        <w:t>, in unable to sing in an opera because influenza has caused him to temporarily lose his voice</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D. all the above are examples of objective impossibility of performance</w:t>
      </w:r>
    </w:p>
    <w:p w14:paraId="4ED89E79" w14:textId="77777777" w:rsidR="009E694F" w:rsidRPr="0073521A" w:rsidRDefault="009E694F" w:rsidP="0073521A">
      <w:pPr>
        <w:contextualSpacing/>
        <w:rPr>
          <w:rFonts w:ascii="Times New Roman" w:eastAsia="Times New Roman" w:hAnsi="Times New Roman" w:cs="Times New Roman"/>
        </w:rPr>
      </w:pPr>
    </w:p>
    <w:p w14:paraId="67446132"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For a promise to be contractually binding on the promisor, it must be supported by legally sufficient consideration. T/F</w:t>
      </w:r>
    </w:p>
    <w:p w14:paraId="4551A1D1" w14:textId="77777777" w:rsidR="009E694F" w:rsidRPr="0073521A" w:rsidRDefault="009E694F" w:rsidP="0073521A">
      <w:pPr>
        <w:contextualSpacing/>
        <w:rPr>
          <w:rFonts w:ascii="Times New Roman" w:eastAsia="Times New Roman" w:hAnsi="Times New Roman" w:cs="Times New Roman"/>
        </w:rPr>
      </w:pPr>
    </w:p>
    <w:p w14:paraId="67B9A2EB" w14:textId="77777777" w:rsidR="009E694F" w:rsidRPr="0073521A" w:rsidRDefault="009E694F" w:rsidP="0073521A">
      <w:pPr>
        <w:pStyle w:val="ListParagraph"/>
        <w:rPr>
          <w:rFonts w:ascii="Times New Roman" w:eastAsia="Times New Roman" w:hAnsi="Times New Roman" w:cs="Times New Roman"/>
          <w:b/>
        </w:rPr>
      </w:pPr>
      <w:r w:rsidRPr="0073521A">
        <w:rPr>
          <w:rFonts w:ascii="Times New Roman" w:eastAsia="Times New Roman" w:hAnsi="Times New Roman" w:cs="Times New Roman"/>
          <w:b/>
        </w:rPr>
        <w:t>TRUE</w:t>
      </w:r>
    </w:p>
    <w:p w14:paraId="57AC02F6" w14:textId="77777777" w:rsidR="009E694F" w:rsidRPr="0073521A" w:rsidRDefault="009E694F" w:rsidP="0073521A">
      <w:pPr>
        <w:pStyle w:val="ListParagraph"/>
        <w:rPr>
          <w:rFonts w:ascii="Times New Roman" w:eastAsia="Times New Roman" w:hAnsi="Times New Roman" w:cs="Times New Roman"/>
          <w:b/>
        </w:rPr>
      </w:pPr>
    </w:p>
    <w:p w14:paraId="7CFA7F4A"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The parole evidence rule applies: </w:t>
      </w:r>
      <w:r w:rsidRPr="0073521A">
        <w:rPr>
          <w:rFonts w:ascii="Times New Roman" w:eastAsia="Times New Roman" w:hAnsi="Times New Roman" w:cs="Times New Roman"/>
        </w:rPr>
        <w:br/>
      </w:r>
      <w:r w:rsidRPr="0073521A">
        <w:rPr>
          <w:rFonts w:ascii="Times New Roman" w:eastAsia="Times New Roman" w:hAnsi="Times New Roman" w:cs="Times New Roman"/>
        </w:rPr>
        <w:br/>
        <w:t>A. only to oral contracts</w:t>
      </w:r>
      <w:r w:rsidRPr="0073521A">
        <w:rPr>
          <w:rFonts w:ascii="Times New Roman" w:eastAsia="Times New Roman" w:hAnsi="Times New Roman" w:cs="Times New Roman"/>
        </w:rPr>
        <w:br/>
      </w:r>
      <w:r w:rsidRPr="0073521A">
        <w:rPr>
          <w:rFonts w:ascii="Times New Roman" w:eastAsia="Times New Roman" w:hAnsi="Times New Roman" w:cs="Times New Roman"/>
        </w:rPr>
        <w:br/>
        <w:t>B. only to real estate contracts</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C. only to integrated contracts</w:t>
      </w:r>
      <w:r w:rsidRPr="0073521A">
        <w:rPr>
          <w:rFonts w:ascii="Times New Roman" w:eastAsia="Times New Roman" w:hAnsi="Times New Roman" w:cs="Times New Roman"/>
        </w:rPr>
        <w:br/>
      </w:r>
      <w:r w:rsidRPr="0073521A">
        <w:rPr>
          <w:rFonts w:ascii="Times New Roman" w:eastAsia="Times New Roman" w:hAnsi="Times New Roman" w:cs="Times New Roman"/>
        </w:rPr>
        <w:br/>
        <w:t>D. only to employment contracts</w:t>
      </w:r>
    </w:p>
    <w:p w14:paraId="30F2379D" w14:textId="77777777" w:rsidR="009E694F" w:rsidRPr="0073521A" w:rsidRDefault="009E694F" w:rsidP="0073521A">
      <w:pPr>
        <w:contextualSpacing/>
        <w:rPr>
          <w:rFonts w:ascii="Times New Roman" w:eastAsia="Times New Roman" w:hAnsi="Times New Roman" w:cs="Times New Roman"/>
        </w:rPr>
      </w:pPr>
    </w:p>
    <w:p w14:paraId="574C5415"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Consideration must involve the exchange of money. T/F</w:t>
      </w:r>
    </w:p>
    <w:p w14:paraId="26427F80" w14:textId="77777777" w:rsidR="009E694F" w:rsidRPr="0073521A" w:rsidRDefault="009E694F" w:rsidP="0073521A">
      <w:pPr>
        <w:pStyle w:val="ListParagraph"/>
        <w:rPr>
          <w:rFonts w:ascii="Times New Roman" w:eastAsia="Times New Roman" w:hAnsi="Times New Roman" w:cs="Times New Roman"/>
        </w:rPr>
      </w:pPr>
    </w:p>
    <w:p w14:paraId="60220B1E" w14:textId="77777777" w:rsidR="009E694F" w:rsidRPr="0073521A" w:rsidRDefault="009E694F" w:rsidP="0073521A">
      <w:pPr>
        <w:pStyle w:val="ListParagraph"/>
        <w:rPr>
          <w:rFonts w:ascii="Times New Roman" w:eastAsia="Times New Roman" w:hAnsi="Times New Roman" w:cs="Times New Roman"/>
          <w:b/>
        </w:rPr>
      </w:pPr>
      <w:r w:rsidRPr="0073521A">
        <w:rPr>
          <w:rFonts w:ascii="Times New Roman" w:eastAsia="Times New Roman" w:hAnsi="Times New Roman" w:cs="Times New Roman"/>
          <w:b/>
        </w:rPr>
        <w:t>FALSE</w:t>
      </w:r>
    </w:p>
    <w:p w14:paraId="151171E4" w14:textId="77777777" w:rsidR="009E694F" w:rsidRPr="0073521A" w:rsidRDefault="009E694F" w:rsidP="0073521A">
      <w:pPr>
        <w:pStyle w:val="ListParagraph"/>
        <w:rPr>
          <w:rFonts w:ascii="Times New Roman" w:eastAsia="Times New Roman" w:hAnsi="Times New Roman" w:cs="Times New Roman"/>
          <w:b/>
        </w:rPr>
      </w:pPr>
    </w:p>
    <w:p w14:paraId="594AF232"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Which of the following statements is true?</w:t>
      </w:r>
      <w:r w:rsidRPr="0073521A">
        <w:rPr>
          <w:rFonts w:ascii="Times New Roman" w:eastAsia="Times New Roman" w:hAnsi="Times New Roman" w:cs="Times New Roman"/>
        </w:rPr>
        <w:br/>
      </w:r>
      <w:r w:rsidRPr="0073521A">
        <w:rPr>
          <w:rFonts w:ascii="Times New Roman" w:eastAsia="Times New Roman" w:hAnsi="Times New Roman" w:cs="Times New Roman"/>
        </w:rPr>
        <w:br/>
        <w:t>A. an illegal bargain can still form a binding contract</w:t>
      </w:r>
      <w:r w:rsidRPr="0073521A">
        <w:rPr>
          <w:rFonts w:ascii="Times New Roman" w:eastAsia="Times New Roman" w:hAnsi="Times New Roman" w:cs="Times New Roman"/>
        </w:rPr>
        <w:br/>
      </w:r>
      <w:r w:rsidRPr="0073521A">
        <w:rPr>
          <w:rFonts w:ascii="Times New Roman" w:eastAsia="Times New Roman" w:hAnsi="Times New Roman" w:cs="Times New Roman"/>
        </w:rPr>
        <w:br/>
        <w:t>B. absence of contractual capacity makes a contract void</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D. none of the above</w:t>
      </w:r>
    </w:p>
    <w:p w14:paraId="2B3A551D" w14:textId="77777777" w:rsidR="009E694F" w:rsidRPr="0073521A" w:rsidRDefault="009E694F" w:rsidP="0073521A">
      <w:pPr>
        <w:contextualSpacing/>
        <w:rPr>
          <w:rFonts w:ascii="Times New Roman" w:eastAsia="Times New Roman" w:hAnsi="Times New Roman" w:cs="Times New Roman"/>
        </w:rPr>
      </w:pPr>
    </w:p>
    <w:p w14:paraId="77DFF10E" w14:textId="77777777" w:rsidR="009E694F" w:rsidRPr="0073521A" w:rsidRDefault="009E694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 contract for the sale of land:</w:t>
      </w:r>
      <w:r w:rsidRPr="0073521A">
        <w:rPr>
          <w:rFonts w:ascii="Times New Roman" w:eastAsia="Times New Roman" w:hAnsi="Times New Roman" w:cs="Times New Roman"/>
        </w:rPr>
        <w:br/>
      </w:r>
      <w:r w:rsidRPr="0073521A">
        <w:rPr>
          <w:rFonts w:ascii="Times New Roman" w:eastAsia="Times New Roman" w:hAnsi="Times New Roman" w:cs="Times New Roman"/>
        </w:rPr>
        <w:br/>
        <w:t>A. is governed by article 2 of the uniform commercial code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B. is governed by the common law</w:t>
      </w:r>
    </w:p>
    <w:p w14:paraId="652F96C7" w14:textId="77777777" w:rsidR="009E694F" w:rsidRPr="0073521A" w:rsidRDefault="009E694F" w:rsidP="0073521A">
      <w:pPr>
        <w:ind w:left="360"/>
        <w:contextualSpacing/>
        <w:rPr>
          <w:rFonts w:ascii="Times New Roman" w:eastAsia="Times New Roman" w:hAnsi="Times New Roman" w:cs="Times New Roman"/>
        </w:rPr>
      </w:pPr>
    </w:p>
    <w:p w14:paraId="3DB1A815" w14:textId="77777777" w:rsidR="008E3D66" w:rsidRPr="0073521A" w:rsidRDefault="008E3D6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 contract for the sale of good:</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is governed by article 2 of the uniform commercial code</w:t>
      </w:r>
      <w:r w:rsidRPr="0073521A">
        <w:rPr>
          <w:rFonts w:ascii="Times New Roman" w:eastAsia="Times New Roman" w:hAnsi="Times New Roman" w:cs="Times New Roman"/>
        </w:rPr>
        <w:br/>
      </w:r>
      <w:r w:rsidRPr="0073521A">
        <w:rPr>
          <w:rFonts w:ascii="Times New Roman" w:eastAsia="Times New Roman" w:hAnsi="Times New Roman" w:cs="Times New Roman"/>
        </w:rPr>
        <w:br/>
        <w:t>B. is governed by the common law</w:t>
      </w:r>
    </w:p>
    <w:p w14:paraId="6DB83153" w14:textId="77777777" w:rsidR="009E694F" w:rsidRPr="0073521A" w:rsidRDefault="009E694F" w:rsidP="0073521A">
      <w:pPr>
        <w:ind w:left="360"/>
        <w:contextualSpacing/>
        <w:rPr>
          <w:rFonts w:ascii="Times New Roman" w:eastAsia="Times New Roman" w:hAnsi="Times New Roman" w:cs="Times New Roman"/>
        </w:rPr>
      </w:pPr>
    </w:p>
    <w:p w14:paraId="7EC8F758" w14:textId="77777777" w:rsidR="00E41575" w:rsidRPr="0073521A" w:rsidRDefault="00E41575"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Which of the following does not violate the parole evidence rule?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extrinsic evidence of fraud</w:t>
      </w:r>
      <w:r w:rsidRPr="0073521A">
        <w:rPr>
          <w:rFonts w:ascii="Times New Roman" w:eastAsia="Times New Roman" w:hAnsi="Times New Roman" w:cs="Times New Roman"/>
        </w:rPr>
        <w:br/>
      </w:r>
      <w:r w:rsidRPr="0073521A">
        <w:rPr>
          <w:rFonts w:ascii="Times New Roman" w:eastAsia="Times New Roman" w:hAnsi="Times New Roman" w:cs="Times New Roman"/>
        </w:rPr>
        <w:br/>
        <w:t>B. extrinsic evidence of a prior or contemporaneous oral agreement which alters a provision in an integrated contract</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0E06966C" w14:textId="07304266" w:rsidR="008E3D66" w:rsidRPr="0073521A" w:rsidRDefault="008E3D66" w:rsidP="0073521A">
      <w:pPr>
        <w:ind w:left="360"/>
        <w:contextualSpacing/>
        <w:rPr>
          <w:rFonts w:ascii="Times New Roman" w:eastAsia="Times New Roman" w:hAnsi="Times New Roman" w:cs="Times New Roman"/>
        </w:rPr>
      </w:pPr>
    </w:p>
    <w:p w14:paraId="6B4178E3" w14:textId="77777777" w:rsidR="00E41575" w:rsidRPr="0073521A" w:rsidRDefault="00E41575" w:rsidP="0073521A">
      <w:pPr>
        <w:contextualSpacing/>
        <w:rPr>
          <w:rFonts w:ascii="Times New Roman" w:eastAsia="Times New Roman" w:hAnsi="Times New Roman" w:cs="Times New Roman"/>
          <w:color w:val="2D3639"/>
          <w:shd w:val="clear" w:color="auto" w:fill="FFFFFF"/>
        </w:rPr>
      </w:pPr>
    </w:p>
    <w:p w14:paraId="077CD2C0" w14:textId="77777777" w:rsidR="00E41575" w:rsidRPr="0073521A" w:rsidRDefault="00E41575"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Under these facts: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the only case Phoebe could prove is one for innocent misrepresentation and her only remedy would be for recession of the contract</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B. Phoebe can make a case for constructive fraud</w:t>
      </w:r>
    </w:p>
    <w:p w14:paraId="49C781B1" w14:textId="49CBC55E" w:rsidR="00E41575" w:rsidRPr="0073521A" w:rsidRDefault="00E41575" w:rsidP="0073521A">
      <w:pPr>
        <w:pStyle w:val="ListParagraph"/>
        <w:rPr>
          <w:rFonts w:ascii="Times New Roman" w:eastAsia="Times New Roman" w:hAnsi="Times New Roman" w:cs="Times New Roman"/>
        </w:rPr>
      </w:pPr>
    </w:p>
    <w:p w14:paraId="14020200" w14:textId="77777777" w:rsidR="00E41575" w:rsidRPr="0073521A" w:rsidRDefault="00E41575"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Under these facts</w:t>
      </w:r>
      <w:proofErr w:type="gramStart"/>
      <w:r w:rsidRPr="0073521A">
        <w:rPr>
          <w:rFonts w:ascii="Times New Roman" w:eastAsia="Times New Roman" w:hAnsi="Times New Roman" w:cs="Times New Roman"/>
          <w:color w:val="2D3639"/>
          <w:shd w:val="clear" w:color="auto" w:fill="FFFFFF"/>
        </w:rPr>
        <w:t>:</w:t>
      </w:r>
      <w:proofErr w:type="gramEnd"/>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Oliver could be liable for contemporary damage</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B. Oliver could be liable for punitive damages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C. Both a and b</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D. Oliver can successfully defend against any claim of fraud in view of the fact that he did not know that he had no intent to deceive Phoebe</w:t>
      </w:r>
    </w:p>
    <w:p w14:paraId="6BD4F851" w14:textId="1AB92D65" w:rsidR="00E41575" w:rsidRPr="0073521A" w:rsidRDefault="00E41575" w:rsidP="0073521A">
      <w:pPr>
        <w:pStyle w:val="ListParagraph"/>
        <w:rPr>
          <w:rFonts w:ascii="Times New Roman" w:eastAsia="Times New Roman" w:hAnsi="Times New Roman" w:cs="Times New Roman"/>
        </w:rPr>
      </w:pPr>
    </w:p>
    <w:p w14:paraId="0DE78055" w14:textId="44C05EA2" w:rsidR="00FC0DEC" w:rsidRPr="0073521A" w:rsidRDefault="00FC0DEC"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An example of a duty of absolute performance is:</w:t>
      </w:r>
      <w:r w:rsidRPr="0073521A">
        <w:rPr>
          <w:rFonts w:ascii="Times New Roman" w:eastAsia="Times New Roman" w:hAnsi="Times New Roman" w:cs="Times New Roman"/>
        </w:rPr>
        <w:br/>
      </w:r>
      <w:r w:rsidRPr="0073521A">
        <w:rPr>
          <w:rFonts w:ascii="Times New Roman" w:eastAsia="Times New Roman" w:hAnsi="Times New Roman" w:cs="Times New Roman"/>
        </w:rPr>
        <w:br/>
        <w:t>A. a building contractor's duty to build a warehouse </w:t>
      </w:r>
      <w:r w:rsidRPr="0073521A">
        <w:rPr>
          <w:rFonts w:ascii="Times New Roman" w:eastAsia="Times New Roman" w:hAnsi="Times New Roman" w:cs="Times New Roman"/>
        </w:rPr>
        <w:br/>
      </w:r>
      <w:r w:rsidRPr="0073521A">
        <w:rPr>
          <w:rFonts w:ascii="Times New Roman" w:eastAsia="Times New Roman" w:hAnsi="Times New Roman" w:cs="Times New Roman"/>
        </w:rPr>
        <w:br/>
        <w:t>B. a trial attorney's representation of a client in court</w:t>
      </w:r>
      <w:r w:rsidRPr="0073521A">
        <w:rPr>
          <w:rFonts w:ascii="Times New Roman" w:eastAsia="Times New Roman" w:hAnsi="Times New Roman" w:cs="Times New Roman"/>
        </w:rPr>
        <w:br/>
      </w:r>
      <w:r w:rsidRPr="0073521A">
        <w:rPr>
          <w:rFonts w:ascii="Times New Roman" w:eastAsia="Times New Roman" w:hAnsi="Times New Roman" w:cs="Times New Roman"/>
        </w:rPr>
        <w:br/>
        <w:t>C. a bone surgeon operating on a patient’s knee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D. an obligation to repay a loan of money</w:t>
      </w:r>
    </w:p>
    <w:p w14:paraId="70B2EA2E" w14:textId="0AE2BA59" w:rsidR="00E41575" w:rsidRPr="0073521A" w:rsidRDefault="00E41575" w:rsidP="0073521A">
      <w:pPr>
        <w:pStyle w:val="ListParagraph"/>
        <w:rPr>
          <w:rFonts w:ascii="Times New Roman" w:eastAsia="Times New Roman" w:hAnsi="Times New Roman" w:cs="Times New Roman"/>
        </w:rPr>
      </w:pPr>
    </w:p>
    <w:p w14:paraId="7DFF8330" w14:textId="0254E95B" w:rsidR="00FC0DEC" w:rsidRPr="0073521A" w:rsidRDefault="00FC0DEC"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 xml:space="preserve">An example of discharge of a </w:t>
      </w:r>
      <w:r w:rsidR="00861E08" w:rsidRPr="0073521A">
        <w:rPr>
          <w:rFonts w:ascii="Times New Roman" w:eastAsia="Times New Roman" w:hAnsi="Times New Roman" w:cs="Times New Roman"/>
          <w:color w:val="2D3639"/>
          <w:shd w:val="clear" w:color="auto" w:fill="FFFFFF"/>
        </w:rPr>
        <w:t>contractual</w:t>
      </w:r>
      <w:r w:rsidRPr="0073521A">
        <w:rPr>
          <w:rFonts w:ascii="Times New Roman" w:eastAsia="Times New Roman" w:hAnsi="Times New Roman" w:cs="Times New Roman"/>
          <w:color w:val="2D3639"/>
          <w:shd w:val="clear" w:color="auto" w:fill="FFFFFF"/>
        </w:rPr>
        <w:t xml:space="preserve"> obligation by objective impossibility of performance is: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an obligation which becomes illegal to perform while the contract is still unperformed </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B. a broken leg suffered by a professional tennis player who is obligated to play in a tournament</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C. conditions essential to the performance of the contract being non-existent</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D. all the above</w:t>
      </w:r>
    </w:p>
    <w:p w14:paraId="22FB52E8" w14:textId="3A342706" w:rsidR="00FC0DEC" w:rsidRPr="0073521A" w:rsidRDefault="00FC0DEC" w:rsidP="0073521A">
      <w:pPr>
        <w:pStyle w:val="ListParagraph"/>
        <w:rPr>
          <w:rFonts w:ascii="Times New Roman" w:eastAsia="Times New Roman" w:hAnsi="Times New Roman" w:cs="Times New Roman"/>
        </w:rPr>
      </w:pPr>
    </w:p>
    <w:p w14:paraId="684D2D35" w14:textId="77777777" w:rsidR="00AB3484" w:rsidRPr="0073521A" w:rsidRDefault="00AB3484"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In order to form a contract, there must be:</w:t>
      </w:r>
      <w:r w:rsidRPr="0073521A">
        <w:rPr>
          <w:rFonts w:ascii="Times New Roman" w:eastAsia="Times New Roman" w:hAnsi="Times New Roman" w:cs="Times New Roman"/>
        </w:rPr>
        <w:br/>
      </w:r>
      <w:r w:rsidRPr="0073521A">
        <w:rPr>
          <w:rFonts w:ascii="Times New Roman" w:eastAsia="Times New Roman" w:hAnsi="Times New Roman" w:cs="Times New Roman"/>
        </w:rPr>
        <w:br/>
        <w:t>A. an offer</w:t>
      </w:r>
      <w:r w:rsidRPr="0073521A">
        <w:rPr>
          <w:rFonts w:ascii="Times New Roman" w:eastAsia="Times New Roman" w:hAnsi="Times New Roman" w:cs="Times New Roman"/>
        </w:rPr>
        <w:br/>
      </w:r>
      <w:r w:rsidRPr="0073521A">
        <w:rPr>
          <w:rFonts w:ascii="Times New Roman" w:eastAsia="Times New Roman" w:hAnsi="Times New Roman" w:cs="Times New Roman"/>
        </w:rPr>
        <w:br/>
        <w:t>B. an acceptance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C. both a and b</w:t>
      </w:r>
    </w:p>
    <w:p w14:paraId="16A407B1" w14:textId="77777777" w:rsidR="00AB3484" w:rsidRPr="0073521A" w:rsidRDefault="00AB3484" w:rsidP="0073521A">
      <w:pPr>
        <w:contextualSpacing/>
        <w:rPr>
          <w:rFonts w:ascii="Times New Roman" w:eastAsia="Times New Roman" w:hAnsi="Times New Roman" w:cs="Times New Roman"/>
        </w:rPr>
      </w:pPr>
    </w:p>
    <w:p w14:paraId="6276D9A2" w14:textId="77777777" w:rsidR="00AB3484" w:rsidRPr="0073521A" w:rsidRDefault="00AB3484"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If a party fails to perform an absolute duty owed by that party under a contract:</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such party has breached the contract </w:t>
      </w:r>
      <w:r w:rsidRPr="0073521A">
        <w:rPr>
          <w:rFonts w:ascii="Times New Roman" w:eastAsia="Times New Roman" w:hAnsi="Times New Roman" w:cs="Times New Roman"/>
        </w:rPr>
        <w:br/>
      </w:r>
      <w:r w:rsidRPr="0073521A">
        <w:rPr>
          <w:rFonts w:ascii="Times New Roman" w:eastAsia="Times New Roman" w:hAnsi="Times New Roman" w:cs="Times New Roman"/>
        </w:rPr>
        <w:br/>
        <w:t>B. such a party can still be excused if he/she can show substantial performance</w:t>
      </w:r>
    </w:p>
    <w:p w14:paraId="0D8C8BA0" w14:textId="77777777" w:rsidR="00AB3484" w:rsidRPr="0073521A" w:rsidRDefault="00AB3484" w:rsidP="0073521A">
      <w:pPr>
        <w:contextualSpacing/>
        <w:rPr>
          <w:rFonts w:ascii="Times New Roman" w:eastAsia="Times New Roman" w:hAnsi="Times New Roman" w:cs="Times New Roman"/>
        </w:rPr>
      </w:pPr>
    </w:p>
    <w:p w14:paraId="187625BD" w14:textId="77777777" w:rsidR="00A4433C" w:rsidRPr="0073521A" w:rsidRDefault="00A4433C"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Consideration does not have to involve the payment of money: T/F</w:t>
      </w:r>
    </w:p>
    <w:p w14:paraId="41525A3E" w14:textId="792AED59" w:rsidR="00FC0DEC" w:rsidRPr="0073521A" w:rsidRDefault="00FC0DEC" w:rsidP="0073521A">
      <w:pPr>
        <w:pStyle w:val="ListParagraph"/>
        <w:rPr>
          <w:rFonts w:ascii="Times New Roman" w:eastAsia="Times New Roman" w:hAnsi="Times New Roman" w:cs="Times New Roman"/>
        </w:rPr>
      </w:pPr>
    </w:p>
    <w:p w14:paraId="7A293CEC" w14:textId="4A0BA49F" w:rsidR="00A4433C" w:rsidRPr="0073521A" w:rsidRDefault="00A4433C" w:rsidP="0073521A">
      <w:pPr>
        <w:pStyle w:val="ListParagraph"/>
        <w:rPr>
          <w:rFonts w:ascii="Times New Roman" w:eastAsia="Times New Roman" w:hAnsi="Times New Roman" w:cs="Times New Roman"/>
          <w:b/>
        </w:rPr>
      </w:pPr>
      <w:r w:rsidRPr="0073521A">
        <w:rPr>
          <w:rFonts w:ascii="Times New Roman" w:eastAsia="Times New Roman" w:hAnsi="Times New Roman" w:cs="Times New Roman"/>
          <w:b/>
        </w:rPr>
        <w:t>TRUE</w:t>
      </w:r>
    </w:p>
    <w:p w14:paraId="1B132F56" w14:textId="77777777" w:rsidR="00A4433C" w:rsidRPr="0073521A" w:rsidRDefault="00A4433C" w:rsidP="0073521A">
      <w:pPr>
        <w:pStyle w:val="ListParagraph"/>
        <w:rPr>
          <w:rFonts w:ascii="Times New Roman" w:eastAsia="Times New Roman" w:hAnsi="Times New Roman" w:cs="Times New Roman"/>
        </w:rPr>
      </w:pPr>
    </w:p>
    <w:p w14:paraId="69EF9058" w14:textId="77777777" w:rsidR="00A4433C" w:rsidRPr="0073521A" w:rsidRDefault="00A4433C"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Mere inability to perform a contract:</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does not result in a discharge</w:t>
      </w:r>
      <w:r w:rsidRPr="0073521A">
        <w:rPr>
          <w:rFonts w:ascii="Times New Roman" w:eastAsia="Times New Roman" w:hAnsi="Times New Roman" w:cs="Times New Roman"/>
          <w:b/>
        </w:rPr>
        <w:br/>
      </w:r>
      <w:r w:rsidRPr="0073521A">
        <w:rPr>
          <w:rFonts w:ascii="Times New Roman" w:eastAsia="Times New Roman" w:hAnsi="Times New Roman" w:cs="Times New Roman"/>
        </w:rPr>
        <w:br/>
        <w:t>B. is called subcontracting</w:t>
      </w:r>
      <w:r w:rsidRPr="0073521A">
        <w:rPr>
          <w:rFonts w:ascii="Times New Roman" w:eastAsia="Times New Roman" w:hAnsi="Times New Roman" w:cs="Times New Roman"/>
        </w:rPr>
        <w:br/>
      </w:r>
      <w:r w:rsidRPr="0073521A">
        <w:rPr>
          <w:rFonts w:ascii="Times New Roman" w:eastAsia="Times New Roman" w:hAnsi="Times New Roman" w:cs="Times New Roman"/>
        </w:rPr>
        <w:br/>
        <w:t>C. is called commercial impracticability</w:t>
      </w:r>
      <w:r w:rsidRPr="0073521A">
        <w:rPr>
          <w:rFonts w:ascii="Times New Roman" w:eastAsia="Times New Roman" w:hAnsi="Times New Roman" w:cs="Times New Roman"/>
        </w:rPr>
        <w:br/>
      </w:r>
      <w:r w:rsidRPr="0073521A">
        <w:rPr>
          <w:rFonts w:ascii="Times New Roman" w:eastAsia="Times New Roman" w:hAnsi="Times New Roman" w:cs="Times New Roman"/>
        </w:rPr>
        <w:br/>
        <w:t>D. is a tournament to impossibility of performance</w:t>
      </w:r>
    </w:p>
    <w:p w14:paraId="3BB7524F" w14:textId="0761FE69" w:rsidR="00A4433C" w:rsidRPr="0073521A" w:rsidRDefault="00A4433C" w:rsidP="0073521A">
      <w:pPr>
        <w:pStyle w:val="ListParagraph"/>
        <w:rPr>
          <w:rFonts w:ascii="Times New Roman" w:eastAsia="Times New Roman" w:hAnsi="Times New Roman" w:cs="Times New Roman"/>
        </w:rPr>
      </w:pPr>
    </w:p>
    <w:p w14:paraId="3EF7B780" w14:textId="77777777" w:rsidR="00605502" w:rsidRPr="0073521A" w:rsidRDefault="00605502"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 tort:</w:t>
      </w:r>
      <w:r w:rsidRPr="0073521A">
        <w:rPr>
          <w:rFonts w:ascii="Times New Roman" w:eastAsia="Times New Roman" w:hAnsi="Times New Roman" w:cs="Times New Roman"/>
        </w:rPr>
        <w:br/>
      </w:r>
      <w:r w:rsidRPr="0073521A">
        <w:rPr>
          <w:rFonts w:ascii="Times New Roman" w:eastAsia="Times New Roman" w:hAnsi="Times New Roman" w:cs="Times New Roman"/>
        </w:rPr>
        <w:br/>
        <w:t>A. is the same as a breach of contract </w:t>
      </w:r>
      <w:r w:rsidRPr="0073521A">
        <w:rPr>
          <w:rFonts w:ascii="Times New Roman" w:eastAsia="Times New Roman" w:hAnsi="Times New Roman" w:cs="Times New Roman"/>
        </w:rPr>
        <w:br/>
      </w:r>
      <w:r w:rsidRPr="0073521A">
        <w:rPr>
          <w:rFonts w:ascii="Times New Roman" w:eastAsia="Times New Roman" w:hAnsi="Times New Roman" w:cs="Times New Roman"/>
        </w:rPr>
        <w:br/>
        <w:t>B. is an illegal bargain</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C. is a civil wrong other than a breach of contract</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65E62DDD" w14:textId="54166CCF" w:rsidR="00605502" w:rsidRPr="0073521A" w:rsidRDefault="00605502" w:rsidP="0073521A">
      <w:pPr>
        <w:pStyle w:val="ListParagraph"/>
        <w:rPr>
          <w:rFonts w:ascii="Times New Roman" w:eastAsia="Times New Roman" w:hAnsi="Times New Roman" w:cs="Times New Roman"/>
        </w:rPr>
      </w:pPr>
    </w:p>
    <w:p w14:paraId="53CFBA66" w14:textId="77777777" w:rsidR="00DA3726" w:rsidRPr="0073521A" w:rsidRDefault="00DA372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Which of the following damages are recoverable for ordinary negligence?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actual damages</w:t>
      </w:r>
      <w:r w:rsidRPr="0073521A">
        <w:rPr>
          <w:rFonts w:ascii="Times New Roman" w:eastAsia="Times New Roman" w:hAnsi="Times New Roman" w:cs="Times New Roman"/>
        </w:rPr>
        <w:br/>
      </w:r>
      <w:r w:rsidRPr="0073521A">
        <w:rPr>
          <w:rFonts w:ascii="Times New Roman" w:eastAsia="Times New Roman" w:hAnsi="Times New Roman" w:cs="Times New Roman"/>
        </w:rPr>
        <w:br/>
        <w:t>B. punitive damages</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2B4B0605" w14:textId="77777777" w:rsidR="00DA3726" w:rsidRPr="0073521A" w:rsidRDefault="00DA3726" w:rsidP="0073521A">
      <w:pPr>
        <w:contextualSpacing/>
        <w:rPr>
          <w:rFonts w:ascii="Times New Roman" w:eastAsia="Times New Roman" w:hAnsi="Times New Roman" w:cs="Times New Roman"/>
        </w:rPr>
      </w:pPr>
    </w:p>
    <w:p w14:paraId="0393A320" w14:textId="77777777" w:rsidR="00DA3726" w:rsidRPr="0073521A" w:rsidRDefault="00DA372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 civil wrong other than a breach of contract is:</w:t>
      </w:r>
      <w:r w:rsidRPr="0073521A">
        <w:rPr>
          <w:rFonts w:ascii="Times New Roman" w:eastAsia="Times New Roman" w:hAnsi="Times New Roman" w:cs="Times New Roman"/>
        </w:rPr>
        <w:br/>
      </w:r>
      <w:r w:rsidRPr="0073521A">
        <w:rPr>
          <w:rFonts w:ascii="Times New Roman" w:eastAsia="Times New Roman" w:hAnsi="Times New Roman" w:cs="Times New Roman"/>
        </w:rPr>
        <w:br/>
        <w:t>A. the same as criminal conduct </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B. a tort</w:t>
      </w:r>
    </w:p>
    <w:p w14:paraId="44671398" w14:textId="77777777" w:rsidR="00DA3726" w:rsidRPr="0073521A" w:rsidRDefault="00DA3726" w:rsidP="0073521A">
      <w:pPr>
        <w:contextualSpacing/>
        <w:rPr>
          <w:rFonts w:ascii="Times New Roman" w:eastAsia="Times New Roman" w:hAnsi="Times New Roman" w:cs="Times New Roman"/>
        </w:rPr>
      </w:pPr>
    </w:p>
    <w:p w14:paraId="654F5B5E" w14:textId="77777777" w:rsidR="00DA3726" w:rsidRPr="0073521A" w:rsidRDefault="00DA372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Most traits are: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fault based</w:t>
      </w:r>
      <w:r w:rsidRPr="0073521A">
        <w:rPr>
          <w:rFonts w:ascii="Times New Roman" w:eastAsia="Times New Roman" w:hAnsi="Times New Roman" w:cs="Times New Roman"/>
        </w:rPr>
        <w:br/>
      </w:r>
      <w:r w:rsidRPr="0073521A">
        <w:rPr>
          <w:rFonts w:ascii="Times New Roman" w:eastAsia="Times New Roman" w:hAnsi="Times New Roman" w:cs="Times New Roman"/>
        </w:rPr>
        <w:br/>
        <w:t>B. non-fault based</w:t>
      </w:r>
    </w:p>
    <w:p w14:paraId="3C2CF7EF" w14:textId="77777777" w:rsidR="00DA3726" w:rsidRPr="0073521A" w:rsidRDefault="00DA3726" w:rsidP="0073521A">
      <w:pPr>
        <w:contextualSpacing/>
        <w:rPr>
          <w:rFonts w:ascii="Times New Roman" w:eastAsia="Times New Roman" w:hAnsi="Times New Roman" w:cs="Times New Roman"/>
        </w:rPr>
      </w:pPr>
    </w:p>
    <w:p w14:paraId="5877EF08" w14:textId="373CFDED" w:rsidR="00DA3726" w:rsidRPr="0073521A" w:rsidRDefault="00DA372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Parole evidence is admissible to show:</w:t>
      </w:r>
      <w:r w:rsidRPr="0073521A">
        <w:rPr>
          <w:rFonts w:ascii="Times New Roman" w:eastAsia="Times New Roman" w:hAnsi="Times New Roman" w:cs="Times New Roman"/>
        </w:rPr>
        <w:br/>
      </w:r>
      <w:r w:rsidRPr="0073521A">
        <w:rPr>
          <w:rFonts w:ascii="Times New Roman" w:eastAsia="Times New Roman" w:hAnsi="Times New Roman" w:cs="Times New Roman"/>
        </w:rPr>
        <w:br/>
        <w:t>A. a prior or contemporaneous agreement or understanding in order to change the content of a</w:t>
      </w:r>
      <w:r w:rsidR="00BC43BC" w:rsidRPr="0073521A">
        <w:rPr>
          <w:rFonts w:ascii="Times New Roman" w:eastAsia="Times New Roman" w:hAnsi="Times New Roman" w:cs="Times New Roman"/>
        </w:rPr>
        <w:t>n</w:t>
      </w:r>
      <w:r w:rsidRPr="0073521A">
        <w:rPr>
          <w:rFonts w:ascii="Times New Roman" w:eastAsia="Times New Roman" w:hAnsi="Times New Roman" w:cs="Times New Roman"/>
        </w:rPr>
        <w:t xml:space="preserve"> integrated contract </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B. that an integrated contract is voidable</w:t>
      </w:r>
    </w:p>
    <w:p w14:paraId="2EE3C4B6" w14:textId="77777777" w:rsidR="00CD2057" w:rsidRPr="0073521A" w:rsidRDefault="00CD2057" w:rsidP="0073521A">
      <w:pPr>
        <w:contextualSpacing/>
        <w:rPr>
          <w:rFonts w:ascii="Times New Roman" w:eastAsia="Times New Roman" w:hAnsi="Times New Roman" w:cs="Times New Roman"/>
        </w:rPr>
      </w:pPr>
    </w:p>
    <w:p w14:paraId="4A134343" w14:textId="22351480" w:rsidR="002954CB" w:rsidRPr="0073521A" w:rsidRDefault="002954CB"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Parole evidence is admissible to show:</w:t>
      </w:r>
      <w:r w:rsidRPr="0073521A">
        <w:rPr>
          <w:rFonts w:ascii="Times New Roman" w:eastAsia="Times New Roman" w:hAnsi="Times New Roman" w:cs="Times New Roman"/>
        </w:rPr>
        <w:br/>
      </w:r>
      <w:r w:rsidRPr="0073521A">
        <w:rPr>
          <w:rFonts w:ascii="Times New Roman" w:eastAsia="Times New Roman" w:hAnsi="Times New Roman" w:cs="Times New Roman"/>
        </w:rPr>
        <w:br/>
        <w:t>A. a prior or contemporaneous agreement which varies, changes, alters or modifies an integrated contract</w:t>
      </w:r>
      <w:r w:rsidRPr="0073521A">
        <w:rPr>
          <w:rFonts w:ascii="Times New Roman" w:eastAsia="Times New Roman" w:hAnsi="Times New Roman" w:cs="Times New Roman"/>
        </w:rPr>
        <w:br/>
      </w:r>
      <w:r w:rsidRPr="0073521A">
        <w:rPr>
          <w:rFonts w:ascii="Times New Roman" w:eastAsia="Times New Roman" w:hAnsi="Times New Roman" w:cs="Times New Roman"/>
        </w:rPr>
        <w:br/>
        <w:t>B. nothing, since parole evidence is never admissible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C. a subsequent integrated modification or rescission of the integrated contract</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6D5D49C4" w14:textId="77777777" w:rsidR="00CD2057" w:rsidRPr="0073521A" w:rsidRDefault="00CD2057" w:rsidP="0073521A">
      <w:pPr>
        <w:contextualSpacing/>
        <w:rPr>
          <w:rFonts w:ascii="Times New Roman" w:eastAsia="Times New Roman" w:hAnsi="Times New Roman" w:cs="Times New Roman"/>
        </w:rPr>
      </w:pPr>
    </w:p>
    <w:p w14:paraId="3FD8CF9C" w14:textId="77777777" w:rsidR="00324EBE" w:rsidRPr="0073521A" w:rsidRDefault="00324EBE"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An award of money damages to plaintiff in a breach of contract case is an example of:</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a remedy at law</w:t>
      </w:r>
      <w:r w:rsidRPr="0073521A">
        <w:rPr>
          <w:rFonts w:ascii="Times New Roman" w:eastAsia="Times New Roman" w:hAnsi="Times New Roman" w:cs="Times New Roman"/>
        </w:rPr>
        <w:br/>
      </w:r>
      <w:r w:rsidRPr="0073521A">
        <w:rPr>
          <w:rFonts w:ascii="Times New Roman" w:eastAsia="Times New Roman" w:hAnsi="Times New Roman" w:cs="Times New Roman"/>
        </w:rPr>
        <w:br/>
        <w:t>B. an equitable remedy</w:t>
      </w:r>
    </w:p>
    <w:p w14:paraId="0508027A" w14:textId="77777777" w:rsidR="00324EBE" w:rsidRPr="0073521A" w:rsidRDefault="00324EBE" w:rsidP="0073521A">
      <w:pPr>
        <w:contextualSpacing/>
        <w:rPr>
          <w:rFonts w:ascii="Times New Roman" w:eastAsia="Times New Roman" w:hAnsi="Times New Roman" w:cs="Times New Roman"/>
        </w:rPr>
      </w:pPr>
    </w:p>
    <w:p w14:paraId="4F954306" w14:textId="77777777" w:rsidR="00234DB8" w:rsidRPr="0073521A" w:rsidRDefault="00234DB8"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Punitive damages:</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are damages awarded in intentional tort cases</w:t>
      </w:r>
      <w:r w:rsidRPr="0073521A">
        <w:rPr>
          <w:rFonts w:ascii="Times New Roman" w:eastAsia="Times New Roman" w:hAnsi="Times New Roman" w:cs="Times New Roman"/>
        </w:rPr>
        <w:br/>
      </w:r>
      <w:r w:rsidRPr="0073521A">
        <w:rPr>
          <w:rFonts w:ascii="Times New Roman" w:eastAsia="Times New Roman" w:hAnsi="Times New Roman" w:cs="Times New Roman"/>
        </w:rPr>
        <w:br/>
        <w:t>B. are awarded for breach of contract </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p>
    <w:p w14:paraId="33DD4C9D" w14:textId="77777777" w:rsidR="00234DB8" w:rsidRPr="0073521A" w:rsidRDefault="00234DB8" w:rsidP="0073521A">
      <w:pPr>
        <w:contextualSpacing/>
        <w:rPr>
          <w:rFonts w:ascii="Times New Roman" w:eastAsia="Times New Roman" w:hAnsi="Times New Roman" w:cs="Times New Roman"/>
        </w:rPr>
      </w:pPr>
    </w:p>
    <w:p w14:paraId="336B6F6D" w14:textId="77777777" w:rsidR="00234DB8" w:rsidRPr="0073521A" w:rsidRDefault="00234DB8"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In a case involving fraud in the inducement: </w:t>
      </w:r>
      <w:r w:rsidRPr="0073521A">
        <w:rPr>
          <w:rFonts w:ascii="Times New Roman" w:eastAsia="Times New Roman" w:hAnsi="Times New Roman" w:cs="Times New Roman"/>
        </w:rPr>
        <w:br/>
      </w:r>
      <w:r w:rsidRPr="0073521A">
        <w:rPr>
          <w:rFonts w:ascii="Times New Roman" w:eastAsia="Times New Roman" w:hAnsi="Times New Roman" w:cs="Times New Roman"/>
        </w:rPr>
        <w:br/>
        <w:t>A. the plaintiff can be awarded compensatory damages for breach of contract</w:t>
      </w:r>
      <w:r w:rsidRPr="0073521A">
        <w:rPr>
          <w:rFonts w:ascii="Times New Roman" w:eastAsia="Times New Roman" w:hAnsi="Times New Roman" w:cs="Times New Roman"/>
        </w:rPr>
        <w:br/>
      </w:r>
      <w:r w:rsidRPr="0073521A">
        <w:rPr>
          <w:rFonts w:ascii="Times New Roman" w:eastAsia="Times New Roman" w:hAnsi="Times New Roman" w:cs="Times New Roman"/>
        </w:rPr>
        <w:br/>
        <w:t>B. the plaintiff can be awarded punitive damages for the tort </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36DADAC8" w14:textId="77777777" w:rsidR="00324EBE" w:rsidRPr="0073521A" w:rsidRDefault="00324EBE" w:rsidP="0073521A">
      <w:pPr>
        <w:pStyle w:val="ListParagraph"/>
        <w:rPr>
          <w:rFonts w:ascii="Times New Roman" w:eastAsia="Times New Roman" w:hAnsi="Times New Roman" w:cs="Times New Roman"/>
        </w:rPr>
      </w:pPr>
    </w:p>
    <w:p w14:paraId="5E443916" w14:textId="77777777" w:rsidR="003367CF" w:rsidRPr="0073521A" w:rsidRDefault="003367C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The tort theory of strict liability has been applied:</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in cases involving extra-hazardous activities </w:t>
      </w:r>
      <w:r w:rsidRPr="0073521A">
        <w:rPr>
          <w:rFonts w:ascii="Times New Roman" w:eastAsia="Times New Roman" w:hAnsi="Times New Roman" w:cs="Times New Roman"/>
        </w:rPr>
        <w:br/>
      </w:r>
      <w:r w:rsidRPr="0073521A">
        <w:rPr>
          <w:rFonts w:ascii="Times New Roman" w:eastAsia="Times New Roman" w:hAnsi="Times New Roman" w:cs="Times New Roman"/>
        </w:rPr>
        <w:br/>
        <w:t>B. the negligence cases </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1F832A1D" w14:textId="77777777" w:rsidR="003367CF" w:rsidRPr="0073521A" w:rsidRDefault="003367CF" w:rsidP="0073521A">
      <w:pPr>
        <w:contextualSpacing/>
        <w:rPr>
          <w:rFonts w:ascii="Times New Roman" w:eastAsia="Times New Roman" w:hAnsi="Times New Roman" w:cs="Times New Roman"/>
        </w:rPr>
      </w:pPr>
    </w:p>
    <w:p w14:paraId="5433B580" w14:textId="77777777" w:rsidR="003367CF" w:rsidRPr="0073521A" w:rsidRDefault="003367CF"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The tort theory of strict liability has been applied:</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in defective product cases</w:t>
      </w:r>
      <w:r w:rsidRPr="0073521A">
        <w:rPr>
          <w:rFonts w:ascii="Times New Roman" w:eastAsia="Times New Roman" w:hAnsi="Times New Roman" w:cs="Times New Roman"/>
        </w:rPr>
        <w:br/>
      </w:r>
      <w:r w:rsidRPr="0073521A">
        <w:rPr>
          <w:rFonts w:ascii="Times New Roman" w:eastAsia="Times New Roman" w:hAnsi="Times New Roman" w:cs="Times New Roman"/>
        </w:rPr>
        <w:br/>
        <w:t>B. in negligence cases</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41938BB8" w14:textId="16BD3C9D" w:rsidR="003367CF" w:rsidRPr="0073521A" w:rsidRDefault="003367CF" w:rsidP="0073521A">
      <w:pPr>
        <w:pStyle w:val="ListParagraph"/>
        <w:rPr>
          <w:rFonts w:ascii="Times New Roman" w:eastAsia="Times New Roman" w:hAnsi="Times New Roman" w:cs="Times New Roman"/>
        </w:rPr>
      </w:pPr>
    </w:p>
    <w:p w14:paraId="7E2984D2" w14:textId="77777777" w:rsidR="00294826" w:rsidRPr="0073521A" w:rsidRDefault="0029482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Article 2 of the uniform commercial code contains significance departures from the common law. T/F</w:t>
      </w:r>
    </w:p>
    <w:p w14:paraId="0BF57C07" w14:textId="20774F3A" w:rsidR="00294826" w:rsidRPr="0073521A" w:rsidRDefault="00294826" w:rsidP="0073521A">
      <w:pPr>
        <w:pStyle w:val="ListParagraph"/>
        <w:rPr>
          <w:rFonts w:ascii="Times New Roman" w:eastAsia="Times New Roman" w:hAnsi="Times New Roman" w:cs="Times New Roman"/>
        </w:rPr>
      </w:pPr>
    </w:p>
    <w:p w14:paraId="6E88BA19" w14:textId="685F26E0" w:rsidR="00294826" w:rsidRPr="0073521A" w:rsidRDefault="00294826" w:rsidP="0073521A">
      <w:pPr>
        <w:pStyle w:val="ListParagraph"/>
        <w:rPr>
          <w:rFonts w:ascii="Times New Roman" w:eastAsia="Times New Roman" w:hAnsi="Times New Roman" w:cs="Times New Roman"/>
          <w:b/>
        </w:rPr>
      </w:pPr>
      <w:r w:rsidRPr="0073521A">
        <w:rPr>
          <w:rFonts w:ascii="Times New Roman" w:eastAsia="Times New Roman" w:hAnsi="Times New Roman" w:cs="Times New Roman"/>
          <w:b/>
        </w:rPr>
        <w:t>TRUE</w:t>
      </w:r>
    </w:p>
    <w:p w14:paraId="0E583112" w14:textId="77777777" w:rsidR="00294826" w:rsidRPr="0073521A" w:rsidRDefault="00294826" w:rsidP="0073521A">
      <w:pPr>
        <w:pStyle w:val="ListParagraph"/>
        <w:rPr>
          <w:rFonts w:ascii="Times New Roman" w:eastAsia="Times New Roman" w:hAnsi="Times New Roman" w:cs="Times New Roman"/>
          <w:b/>
        </w:rPr>
      </w:pPr>
    </w:p>
    <w:p w14:paraId="62C5BE80" w14:textId="77777777" w:rsidR="00294826" w:rsidRPr="0073521A" w:rsidRDefault="00294826"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If a plaintiff successfully probes that a defendant breached a contract, money damages:</w:t>
      </w:r>
      <w:r w:rsidRPr="0073521A">
        <w:rPr>
          <w:rFonts w:ascii="Times New Roman" w:eastAsia="Times New Roman" w:hAnsi="Times New Roman" w:cs="Times New Roman"/>
        </w:rPr>
        <w:br/>
      </w:r>
      <w:r w:rsidRPr="0073521A">
        <w:rPr>
          <w:rFonts w:ascii="Times New Roman" w:eastAsia="Times New Roman" w:hAnsi="Times New Roman" w:cs="Times New Roman"/>
        </w:rPr>
        <w:br/>
        <w:t>A. are automatically awarded to the plaintiff</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B. must be separately proved by a preponderance of the evidence</w:t>
      </w:r>
    </w:p>
    <w:p w14:paraId="59CA50D9" w14:textId="77777777" w:rsidR="0097358C" w:rsidRPr="0073521A" w:rsidRDefault="0097358C" w:rsidP="0073521A">
      <w:pPr>
        <w:contextualSpacing/>
        <w:rPr>
          <w:rFonts w:ascii="Times New Roman" w:eastAsia="Times New Roman" w:hAnsi="Times New Roman" w:cs="Times New Roman"/>
        </w:rPr>
      </w:pPr>
    </w:p>
    <w:p w14:paraId="25634714" w14:textId="65E599D4" w:rsidR="00294826" w:rsidRPr="0073521A" w:rsidRDefault="00294826" w:rsidP="0073521A">
      <w:pPr>
        <w:contextualSpacing/>
        <w:rPr>
          <w:rFonts w:ascii="Times New Roman" w:eastAsia="Times New Roman" w:hAnsi="Times New Roman" w:cs="Times New Roman"/>
        </w:rPr>
      </w:pPr>
    </w:p>
    <w:p w14:paraId="709429A5" w14:textId="27CB9777" w:rsidR="0097358C" w:rsidRPr="0073521A" w:rsidRDefault="0097358C"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 xml:space="preserve">Verne Hicks </w:t>
      </w:r>
      <w:r w:rsidR="00436824" w:rsidRPr="0073521A">
        <w:rPr>
          <w:rFonts w:ascii="Times New Roman" w:eastAsia="Times New Roman" w:hAnsi="Times New Roman" w:cs="Times New Roman"/>
          <w:color w:val="2D3639"/>
          <w:shd w:val="clear" w:color="auto" w:fill="FFFFFF"/>
        </w:rPr>
        <w:t>entered a</w:t>
      </w:r>
      <w:r w:rsidRPr="0073521A">
        <w:rPr>
          <w:rFonts w:ascii="Times New Roman" w:eastAsia="Times New Roman" w:hAnsi="Times New Roman" w:cs="Times New Roman"/>
          <w:color w:val="2D3639"/>
          <w:shd w:val="clear" w:color="auto" w:fill="FFFFFF"/>
        </w:rPr>
        <w:t xml:space="preserve"> contract to sell a piece of real estate owned by him to Purnell </w:t>
      </w:r>
      <w:proofErr w:type="spellStart"/>
      <w:r w:rsidRPr="0073521A">
        <w:rPr>
          <w:rFonts w:ascii="Times New Roman" w:eastAsia="Times New Roman" w:hAnsi="Times New Roman" w:cs="Times New Roman"/>
          <w:color w:val="2D3639"/>
          <w:shd w:val="clear" w:color="auto" w:fill="FFFFFF"/>
        </w:rPr>
        <w:t>Wickersome</w:t>
      </w:r>
      <w:proofErr w:type="spellEnd"/>
      <w:r w:rsidRPr="0073521A">
        <w:rPr>
          <w:rFonts w:ascii="Times New Roman" w:eastAsia="Times New Roman" w:hAnsi="Times New Roman" w:cs="Times New Roman"/>
          <w:color w:val="2D3639"/>
          <w:shd w:val="clear" w:color="auto" w:fill="FFFFFF"/>
        </w:rPr>
        <w:t>. The land had a fair market value of $429,000.00. The contract called for Purnell to pay a purchase price of $450,000.00. Before the date set for closing, Purnell notified Verne that he was backing out of the contract. Verne sued Purnell for money damages for Breach of Contract. Assuming Verne prevails in his breach of contract cause of action and that above described facts are all proved by a preponderance of evidence, Verne's remedy would be which of the following?</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A. money damages in the amount of $21,000.00</w:t>
      </w:r>
      <w:r w:rsidRPr="0073521A">
        <w:rPr>
          <w:rFonts w:ascii="Times New Roman" w:eastAsia="Times New Roman" w:hAnsi="Times New Roman" w:cs="Times New Roman"/>
          <w:b/>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B. Verne would recover money damages in the amount of $21,000.00, plus punitive damages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C. both a and b</w:t>
      </w:r>
    </w:p>
    <w:p w14:paraId="7C5F88B5" w14:textId="13279AFF" w:rsidR="00294826" w:rsidRPr="0073521A" w:rsidRDefault="00294826" w:rsidP="0073521A">
      <w:pPr>
        <w:contextualSpacing/>
        <w:rPr>
          <w:rFonts w:ascii="Times New Roman" w:eastAsia="Times New Roman" w:hAnsi="Times New Roman" w:cs="Times New Roman"/>
        </w:rPr>
      </w:pPr>
    </w:p>
    <w:p w14:paraId="4CFBB2D8" w14:textId="43694EDB" w:rsidR="00690927" w:rsidRPr="0073521A" w:rsidRDefault="00690927"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color w:val="2D3639"/>
          <w:shd w:val="clear" w:color="auto" w:fill="FFFFFF"/>
        </w:rPr>
        <w:t xml:space="preserve">Verne Hicks </w:t>
      </w:r>
      <w:r w:rsidR="00EE2C20" w:rsidRPr="0073521A">
        <w:rPr>
          <w:rFonts w:ascii="Times New Roman" w:eastAsia="Times New Roman" w:hAnsi="Times New Roman" w:cs="Times New Roman"/>
          <w:color w:val="2D3639"/>
          <w:shd w:val="clear" w:color="auto" w:fill="FFFFFF"/>
        </w:rPr>
        <w:t>entered a</w:t>
      </w:r>
      <w:r w:rsidRPr="0073521A">
        <w:rPr>
          <w:rFonts w:ascii="Times New Roman" w:eastAsia="Times New Roman" w:hAnsi="Times New Roman" w:cs="Times New Roman"/>
          <w:color w:val="2D3639"/>
          <w:shd w:val="clear" w:color="auto" w:fill="FFFFFF"/>
        </w:rPr>
        <w:t xml:space="preserve"> contract to sell a piece of real estate owned by him to Purnell </w:t>
      </w:r>
      <w:proofErr w:type="spellStart"/>
      <w:r w:rsidRPr="0073521A">
        <w:rPr>
          <w:rFonts w:ascii="Times New Roman" w:eastAsia="Times New Roman" w:hAnsi="Times New Roman" w:cs="Times New Roman"/>
          <w:color w:val="2D3639"/>
          <w:shd w:val="clear" w:color="auto" w:fill="FFFFFF"/>
        </w:rPr>
        <w:t>Wicksham</w:t>
      </w:r>
      <w:proofErr w:type="spellEnd"/>
      <w:r w:rsidRPr="0073521A">
        <w:rPr>
          <w:rFonts w:ascii="Times New Roman" w:eastAsia="Times New Roman" w:hAnsi="Times New Roman" w:cs="Times New Roman"/>
          <w:color w:val="2D3639"/>
          <w:shd w:val="clear" w:color="auto" w:fill="FFFFFF"/>
        </w:rPr>
        <w:t>. The land had a fair market value of $450,000.00. The contract called for Purnell to pay a purchase prices of $429,000.00. Before the date set for closing, Verne notified Purnell that he was backing out of the contract. Purnell prevails in the breach of contract cause of action, which of the following is true?</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A. Purnell will be limited to his remedy at law for money damages, since he can prove $21,000.00 in compensatory damages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B. Purnell can get both compensatory damage and specific performance </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shd w:val="clear" w:color="auto" w:fill="FFFFFF"/>
        </w:rPr>
        <w:t>C. Purnell can recover punitive damages</w:t>
      </w:r>
      <w:r w:rsidRPr="0073521A">
        <w:rPr>
          <w:rFonts w:ascii="Times New Roman" w:eastAsia="Times New Roman" w:hAnsi="Times New Roman" w:cs="Times New Roman"/>
          <w:color w:val="2D3639"/>
        </w:rPr>
        <w:br/>
      </w:r>
      <w:r w:rsidRPr="0073521A">
        <w:rPr>
          <w:rFonts w:ascii="Times New Roman" w:eastAsia="Times New Roman" w:hAnsi="Times New Roman" w:cs="Times New Roman"/>
          <w:color w:val="2D3639"/>
        </w:rPr>
        <w:br/>
      </w:r>
      <w:r w:rsidRPr="0073521A">
        <w:rPr>
          <w:rFonts w:ascii="Times New Roman" w:eastAsia="Times New Roman" w:hAnsi="Times New Roman" w:cs="Times New Roman"/>
          <w:b/>
          <w:color w:val="2D3639"/>
          <w:shd w:val="clear" w:color="auto" w:fill="FFFFFF"/>
        </w:rPr>
        <w:t>D. Purnell can recover specific performance, since he can show that the remedy at law is inadequate</w:t>
      </w:r>
    </w:p>
    <w:p w14:paraId="3C787CA8" w14:textId="77777777" w:rsidR="00690927" w:rsidRPr="0073521A" w:rsidRDefault="00690927" w:rsidP="0073521A">
      <w:pPr>
        <w:contextualSpacing/>
        <w:rPr>
          <w:rFonts w:ascii="Times New Roman" w:eastAsia="Times New Roman" w:hAnsi="Times New Roman" w:cs="Times New Roman"/>
        </w:rPr>
      </w:pPr>
    </w:p>
    <w:p w14:paraId="705E1BA5" w14:textId="77777777" w:rsidR="00690927" w:rsidRPr="0073521A" w:rsidRDefault="00690927"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In order for a plaintiff to acquire an equitable remedy, the plaintiff must first prove:</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A. the inadequacy of the remedy at law</w:t>
      </w:r>
      <w:r w:rsidRPr="0073521A">
        <w:rPr>
          <w:rFonts w:ascii="Times New Roman" w:eastAsia="Times New Roman" w:hAnsi="Times New Roman" w:cs="Times New Roman"/>
          <w:b/>
        </w:rPr>
        <w:br/>
      </w:r>
      <w:r w:rsidRPr="0073521A">
        <w:rPr>
          <w:rFonts w:ascii="Times New Roman" w:eastAsia="Times New Roman" w:hAnsi="Times New Roman" w:cs="Times New Roman"/>
        </w:rPr>
        <w:br/>
        <w:t>B. that defendant was guilty of a crime</w:t>
      </w:r>
    </w:p>
    <w:p w14:paraId="28541363" w14:textId="77777777" w:rsidR="00690927" w:rsidRPr="0073521A" w:rsidRDefault="00690927" w:rsidP="0073521A">
      <w:pPr>
        <w:pStyle w:val="ListParagraph"/>
        <w:rPr>
          <w:rFonts w:ascii="Times New Roman" w:eastAsia="Times New Roman" w:hAnsi="Times New Roman" w:cs="Times New Roman"/>
        </w:rPr>
      </w:pPr>
    </w:p>
    <w:p w14:paraId="09A7CC48" w14:textId="77777777" w:rsidR="00690927" w:rsidRDefault="00690927" w:rsidP="0073521A">
      <w:pPr>
        <w:pStyle w:val="ListParagraph"/>
        <w:numPr>
          <w:ilvl w:val="0"/>
          <w:numId w:val="3"/>
        </w:numPr>
        <w:rPr>
          <w:rFonts w:ascii="Times New Roman" w:eastAsia="Times New Roman" w:hAnsi="Times New Roman" w:cs="Times New Roman"/>
        </w:rPr>
      </w:pPr>
      <w:r w:rsidRPr="0073521A">
        <w:rPr>
          <w:rFonts w:ascii="Times New Roman" w:eastAsia="Times New Roman" w:hAnsi="Times New Roman" w:cs="Times New Roman"/>
        </w:rPr>
        <w:t>An equitable remedy is only available when:</w:t>
      </w:r>
      <w:r w:rsidRPr="0073521A">
        <w:rPr>
          <w:rFonts w:ascii="Times New Roman" w:eastAsia="Times New Roman" w:hAnsi="Times New Roman" w:cs="Times New Roman"/>
        </w:rPr>
        <w:br/>
      </w:r>
      <w:r w:rsidRPr="0073521A">
        <w:rPr>
          <w:rFonts w:ascii="Times New Roman" w:eastAsia="Times New Roman" w:hAnsi="Times New Roman" w:cs="Times New Roman"/>
        </w:rPr>
        <w:br/>
        <w:t>A. the plaintiff cannot prove money damages</w:t>
      </w:r>
      <w:r w:rsidRPr="0073521A">
        <w:rPr>
          <w:rFonts w:ascii="Times New Roman" w:eastAsia="Times New Roman" w:hAnsi="Times New Roman" w:cs="Times New Roman"/>
        </w:rPr>
        <w:br/>
      </w:r>
      <w:r w:rsidRPr="0073521A">
        <w:rPr>
          <w:rFonts w:ascii="Times New Roman" w:eastAsia="Times New Roman" w:hAnsi="Times New Roman" w:cs="Times New Roman"/>
        </w:rPr>
        <w:br/>
      </w:r>
      <w:r w:rsidRPr="0073521A">
        <w:rPr>
          <w:rFonts w:ascii="Times New Roman" w:eastAsia="Times New Roman" w:hAnsi="Times New Roman" w:cs="Times New Roman"/>
          <w:b/>
        </w:rPr>
        <w:t>B. the remedy at law is inadequate</w:t>
      </w:r>
      <w:r w:rsidRPr="0073521A">
        <w:rPr>
          <w:rFonts w:ascii="Times New Roman" w:eastAsia="Times New Roman" w:hAnsi="Times New Roman" w:cs="Times New Roman"/>
        </w:rPr>
        <w:br/>
      </w:r>
      <w:r w:rsidRPr="0073521A">
        <w:rPr>
          <w:rFonts w:ascii="Times New Roman" w:eastAsia="Times New Roman" w:hAnsi="Times New Roman" w:cs="Times New Roman"/>
        </w:rPr>
        <w:br/>
        <w:t>C. both a and b</w:t>
      </w:r>
      <w:r w:rsidRPr="0073521A">
        <w:rPr>
          <w:rFonts w:ascii="Times New Roman" w:eastAsia="Times New Roman" w:hAnsi="Times New Roman" w:cs="Times New Roman"/>
        </w:rPr>
        <w:br/>
      </w:r>
      <w:r w:rsidRPr="0073521A">
        <w:rPr>
          <w:rFonts w:ascii="Times New Roman" w:eastAsia="Times New Roman" w:hAnsi="Times New Roman" w:cs="Times New Roman"/>
        </w:rPr>
        <w:br/>
        <w:t>D. none of the above</w:t>
      </w:r>
    </w:p>
    <w:p w14:paraId="3A72CBE2" w14:textId="77777777" w:rsidR="00A729C4" w:rsidRDefault="00A729C4" w:rsidP="00A729C4">
      <w:pPr>
        <w:rPr>
          <w:rFonts w:ascii="Times New Roman" w:eastAsia="Times New Roman" w:hAnsi="Times New Roman" w:cs="Times New Roman"/>
        </w:rPr>
      </w:pPr>
    </w:p>
    <w:p w14:paraId="61046B7A" w14:textId="77777777" w:rsidR="00A729C4" w:rsidRPr="00A729C4" w:rsidRDefault="00A729C4" w:rsidP="00A729C4">
      <w:pPr>
        <w:rPr>
          <w:rFonts w:ascii="Times New Roman" w:eastAsia="Times New Roman" w:hAnsi="Times New Roman" w:cs="Times New Roman"/>
        </w:rPr>
      </w:pPr>
    </w:p>
    <w:p w14:paraId="25805759" w14:textId="77777777" w:rsidR="00C43416" w:rsidRDefault="00C43416" w:rsidP="00C43416">
      <w:pPr>
        <w:ind w:left="360"/>
        <w:rPr>
          <w:rFonts w:ascii="Times New Roman" w:eastAsia="Times New Roman" w:hAnsi="Times New Roman" w:cs="Times New Roman"/>
        </w:rPr>
      </w:pPr>
    </w:p>
    <w:p w14:paraId="72A6F0E4" w14:textId="77777777" w:rsidR="00A729C4" w:rsidRPr="00C43416" w:rsidRDefault="00A729C4" w:rsidP="00C43416">
      <w:pPr>
        <w:ind w:left="360"/>
        <w:rPr>
          <w:rFonts w:ascii="Times New Roman" w:eastAsia="Times New Roman" w:hAnsi="Times New Roman" w:cs="Times New Roman"/>
        </w:rPr>
      </w:pPr>
    </w:p>
    <w:bookmarkEnd w:id="0"/>
    <w:p w14:paraId="6A5A7178" w14:textId="77777777" w:rsidR="002423C9" w:rsidRPr="0073521A" w:rsidRDefault="002423C9" w:rsidP="0073521A">
      <w:pPr>
        <w:rPr>
          <w:rFonts w:ascii="Times New Roman" w:eastAsia="Times New Roman" w:hAnsi="Times New Roman" w:cs="Times New Roman"/>
        </w:rPr>
      </w:pPr>
    </w:p>
    <w:sectPr w:rsidR="002423C9" w:rsidRPr="0073521A" w:rsidSect="00EB2D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D92AF3"/>
    <w:multiLevelType w:val="hybridMultilevel"/>
    <w:tmpl w:val="DAB4E6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AD1B6E"/>
    <w:multiLevelType w:val="hybridMultilevel"/>
    <w:tmpl w:val="BFF81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A461C01"/>
    <w:multiLevelType w:val="hybridMultilevel"/>
    <w:tmpl w:val="D9AE9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3C9"/>
    <w:rsid w:val="001A7853"/>
    <w:rsid w:val="00234DB8"/>
    <w:rsid w:val="002423C9"/>
    <w:rsid w:val="00294826"/>
    <w:rsid w:val="002954CB"/>
    <w:rsid w:val="00324EBE"/>
    <w:rsid w:val="003367CF"/>
    <w:rsid w:val="00436824"/>
    <w:rsid w:val="004D6F70"/>
    <w:rsid w:val="0051428E"/>
    <w:rsid w:val="00605502"/>
    <w:rsid w:val="00690927"/>
    <w:rsid w:val="0073521A"/>
    <w:rsid w:val="00861E08"/>
    <w:rsid w:val="008E3D66"/>
    <w:rsid w:val="0097358C"/>
    <w:rsid w:val="009E694F"/>
    <w:rsid w:val="00A4433C"/>
    <w:rsid w:val="00A729C4"/>
    <w:rsid w:val="00AB3484"/>
    <w:rsid w:val="00BC43BC"/>
    <w:rsid w:val="00C30D60"/>
    <w:rsid w:val="00C317CE"/>
    <w:rsid w:val="00C43416"/>
    <w:rsid w:val="00C75F26"/>
    <w:rsid w:val="00CD2057"/>
    <w:rsid w:val="00D840F8"/>
    <w:rsid w:val="00DA3726"/>
    <w:rsid w:val="00DB578F"/>
    <w:rsid w:val="00E41575"/>
    <w:rsid w:val="00EB2DF1"/>
    <w:rsid w:val="00EE2C20"/>
    <w:rsid w:val="00FC0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C07E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3C9"/>
    <w:pPr>
      <w:ind w:left="720"/>
      <w:contextualSpacing/>
    </w:pPr>
  </w:style>
  <w:style w:type="character" w:customStyle="1" w:styleId="termtext">
    <w:name w:val="termtext"/>
    <w:basedOn w:val="DefaultParagraphFont"/>
    <w:rsid w:val="002423C9"/>
  </w:style>
  <w:style w:type="character" w:customStyle="1" w:styleId="apple-converted-space">
    <w:name w:val="apple-converted-space"/>
    <w:basedOn w:val="DefaultParagraphFont"/>
    <w:rsid w:val="009E69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6526">
      <w:bodyDiv w:val="1"/>
      <w:marLeft w:val="0"/>
      <w:marRight w:val="0"/>
      <w:marTop w:val="0"/>
      <w:marBottom w:val="0"/>
      <w:divBdr>
        <w:top w:val="none" w:sz="0" w:space="0" w:color="auto"/>
        <w:left w:val="none" w:sz="0" w:space="0" w:color="auto"/>
        <w:bottom w:val="none" w:sz="0" w:space="0" w:color="auto"/>
        <w:right w:val="none" w:sz="0" w:space="0" w:color="auto"/>
      </w:divBdr>
    </w:div>
    <w:div w:id="27462313">
      <w:bodyDiv w:val="1"/>
      <w:marLeft w:val="0"/>
      <w:marRight w:val="0"/>
      <w:marTop w:val="0"/>
      <w:marBottom w:val="0"/>
      <w:divBdr>
        <w:top w:val="none" w:sz="0" w:space="0" w:color="auto"/>
        <w:left w:val="none" w:sz="0" w:space="0" w:color="auto"/>
        <w:bottom w:val="none" w:sz="0" w:space="0" w:color="auto"/>
        <w:right w:val="none" w:sz="0" w:space="0" w:color="auto"/>
      </w:divBdr>
    </w:div>
    <w:div w:id="102313878">
      <w:bodyDiv w:val="1"/>
      <w:marLeft w:val="0"/>
      <w:marRight w:val="0"/>
      <w:marTop w:val="0"/>
      <w:marBottom w:val="0"/>
      <w:divBdr>
        <w:top w:val="none" w:sz="0" w:space="0" w:color="auto"/>
        <w:left w:val="none" w:sz="0" w:space="0" w:color="auto"/>
        <w:bottom w:val="none" w:sz="0" w:space="0" w:color="auto"/>
        <w:right w:val="none" w:sz="0" w:space="0" w:color="auto"/>
      </w:divBdr>
    </w:div>
    <w:div w:id="141503105">
      <w:bodyDiv w:val="1"/>
      <w:marLeft w:val="0"/>
      <w:marRight w:val="0"/>
      <w:marTop w:val="0"/>
      <w:marBottom w:val="0"/>
      <w:divBdr>
        <w:top w:val="none" w:sz="0" w:space="0" w:color="auto"/>
        <w:left w:val="none" w:sz="0" w:space="0" w:color="auto"/>
        <w:bottom w:val="none" w:sz="0" w:space="0" w:color="auto"/>
        <w:right w:val="none" w:sz="0" w:space="0" w:color="auto"/>
      </w:divBdr>
    </w:div>
    <w:div w:id="184365977">
      <w:bodyDiv w:val="1"/>
      <w:marLeft w:val="0"/>
      <w:marRight w:val="0"/>
      <w:marTop w:val="0"/>
      <w:marBottom w:val="0"/>
      <w:divBdr>
        <w:top w:val="none" w:sz="0" w:space="0" w:color="auto"/>
        <w:left w:val="none" w:sz="0" w:space="0" w:color="auto"/>
        <w:bottom w:val="none" w:sz="0" w:space="0" w:color="auto"/>
        <w:right w:val="none" w:sz="0" w:space="0" w:color="auto"/>
      </w:divBdr>
    </w:div>
    <w:div w:id="202907025">
      <w:bodyDiv w:val="1"/>
      <w:marLeft w:val="0"/>
      <w:marRight w:val="0"/>
      <w:marTop w:val="0"/>
      <w:marBottom w:val="0"/>
      <w:divBdr>
        <w:top w:val="none" w:sz="0" w:space="0" w:color="auto"/>
        <w:left w:val="none" w:sz="0" w:space="0" w:color="auto"/>
        <w:bottom w:val="none" w:sz="0" w:space="0" w:color="auto"/>
        <w:right w:val="none" w:sz="0" w:space="0" w:color="auto"/>
      </w:divBdr>
    </w:div>
    <w:div w:id="209154065">
      <w:bodyDiv w:val="1"/>
      <w:marLeft w:val="0"/>
      <w:marRight w:val="0"/>
      <w:marTop w:val="0"/>
      <w:marBottom w:val="0"/>
      <w:divBdr>
        <w:top w:val="none" w:sz="0" w:space="0" w:color="auto"/>
        <w:left w:val="none" w:sz="0" w:space="0" w:color="auto"/>
        <w:bottom w:val="none" w:sz="0" w:space="0" w:color="auto"/>
        <w:right w:val="none" w:sz="0" w:space="0" w:color="auto"/>
      </w:divBdr>
    </w:div>
    <w:div w:id="270019695">
      <w:bodyDiv w:val="1"/>
      <w:marLeft w:val="0"/>
      <w:marRight w:val="0"/>
      <w:marTop w:val="0"/>
      <w:marBottom w:val="0"/>
      <w:divBdr>
        <w:top w:val="none" w:sz="0" w:space="0" w:color="auto"/>
        <w:left w:val="none" w:sz="0" w:space="0" w:color="auto"/>
        <w:bottom w:val="none" w:sz="0" w:space="0" w:color="auto"/>
        <w:right w:val="none" w:sz="0" w:space="0" w:color="auto"/>
      </w:divBdr>
    </w:div>
    <w:div w:id="298925775">
      <w:bodyDiv w:val="1"/>
      <w:marLeft w:val="0"/>
      <w:marRight w:val="0"/>
      <w:marTop w:val="0"/>
      <w:marBottom w:val="0"/>
      <w:divBdr>
        <w:top w:val="none" w:sz="0" w:space="0" w:color="auto"/>
        <w:left w:val="none" w:sz="0" w:space="0" w:color="auto"/>
        <w:bottom w:val="none" w:sz="0" w:space="0" w:color="auto"/>
        <w:right w:val="none" w:sz="0" w:space="0" w:color="auto"/>
      </w:divBdr>
    </w:div>
    <w:div w:id="385028533">
      <w:bodyDiv w:val="1"/>
      <w:marLeft w:val="0"/>
      <w:marRight w:val="0"/>
      <w:marTop w:val="0"/>
      <w:marBottom w:val="0"/>
      <w:divBdr>
        <w:top w:val="none" w:sz="0" w:space="0" w:color="auto"/>
        <w:left w:val="none" w:sz="0" w:space="0" w:color="auto"/>
        <w:bottom w:val="none" w:sz="0" w:space="0" w:color="auto"/>
        <w:right w:val="none" w:sz="0" w:space="0" w:color="auto"/>
      </w:divBdr>
    </w:div>
    <w:div w:id="408312986">
      <w:bodyDiv w:val="1"/>
      <w:marLeft w:val="0"/>
      <w:marRight w:val="0"/>
      <w:marTop w:val="0"/>
      <w:marBottom w:val="0"/>
      <w:divBdr>
        <w:top w:val="none" w:sz="0" w:space="0" w:color="auto"/>
        <w:left w:val="none" w:sz="0" w:space="0" w:color="auto"/>
        <w:bottom w:val="none" w:sz="0" w:space="0" w:color="auto"/>
        <w:right w:val="none" w:sz="0" w:space="0" w:color="auto"/>
      </w:divBdr>
    </w:div>
    <w:div w:id="453982793">
      <w:bodyDiv w:val="1"/>
      <w:marLeft w:val="0"/>
      <w:marRight w:val="0"/>
      <w:marTop w:val="0"/>
      <w:marBottom w:val="0"/>
      <w:divBdr>
        <w:top w:val="none" w:sz="0" w:space="0" w:color="auto"/>
        <w:left w:val="none" w:sz="0" w:space="0" w:color="auto"/>
        <w:bottom w:val="none" w:sz="0" w:space="0" w:color="auto"/>
        <w:right w:val="none" w:sz="0" w:space="0" w:color="auto"/>
      </w:divBdr>
    </w:div>
    <w:div w:id="586184759">
      <w:bodyDiv w:val="1"/>
      <w:marLeft w:val="0"/>
      <w:marRight w:val="0"/>
      <w:marTop w:val="0"/>
      <w:marBottom w:val="0"/>
      <w:divBdr>
        <w:top w:val="none" w:sz="0" w:space="0" w:color="auto"/>
        <w:left w:val="none" w:sz="0" w:space="0" w:color="auto"/>
        <w:bottom w:val="none" w:sz="0" w:space="0" w:color="auto"/>
        <w:right w:val="none" w:sz="0" w:space="0" w:color="auto"/>
      </w:divBdr>
    </w:div>
    <w:div w:id="595140529">
      <w:bodyDiv w:val="1"/>
      <w:marLeft w:val="0"/>
      <w:marRight w:val="0"/>
      <w:marTop w:val="0"/>
      <w:marBottom w:val="0"/>
      <w:divBdr>
        <w:top w:val="none" w:sz="0" w:space="0" w:color="auto"/>
        <w:left w:val="none" w:sz="0" w:space="0" w:color="auto"/>
        <w:bottom w:val="none" w:sz="0" w:space="0" w:color="auto"/>
        <w:right w:val="none" w:sz="0" w:space="0" w:color="auto"/>
      </w:divBdr>
      <w:divsChild>
        <w:div w:id="879829130">
          <w:marLeft w:val="0"/>
          <w:marRight w:val="0"/>
          <w:marTop w:val="0"/>
          <w:marBottom w:val="0"/>
          <w:divBdr>
            <w:top w:val="none" w:sz="0" w:space="0" w:color="auto"/>
            <w:left w:val="none" w:sz="0" w:space="0" w:color="auto"/>
            <w:bottom w:val="none" w:sz="0" w:space="0" w:color="auto"/>
            <w:right w:val="single" w:sz="24" w:space="0" w:color="F0F0F0"/>
          </w:divBdr>
        </w:div>
        <w:div w:id="1773696483">
          <w:marLeft w:val="0"/>
          <w:marRight w:val="0"/>
          <w:marTop w:val="0"/>
          <w:marBottom w:val="0"/>
          <w:divBdr>
            <w:top w:val="none" w:sz="0" w:space="0" w:color="auto"/>
            <w:left w:val="none" w:sz="0" w:space="0" w:color="auto"/>
            <w:bottom w:val="none" w:sz="0" w:space="0" w:color="auto"/>
            <w:right w:val="none" w:sz="0" w:space="0" w:color="auto"/>
          </w:divBdr>
        </w:div>
      </w:divsChild>
    </w:div>
    <w:div w:id="905454854">
      <w:bodyDiv w:val="1"/>
      <w:marLeft w:val="0"/>
      <w:marRight w:val="0"/>
      <w:marTop w:val="0"/>
      <w:marBottom w:val="0"/>
      <w:divBdr>
        <w:top w:val="none" w:sz="0" w:space="0" w:color="auto"/>
        <w:left w:val="none" w:sz="0" w:space="0" w:color="auto"/>
        <w:bottom w:val="none" w:sz="0" w:space="0" w:color="auto"/>
        <w:right w:val="none" w:sz="0" w:space="0" w:color="auto"/>
      </w:divBdr>
    </w:div>
    <w:div w:id="1040059681">
      <w:bodyDiv w:val="1"/>
      <w:marLeft w:val="0"/>
      <w:marRight w:val="0"/>
      <w:marTop w:val="0"/>
      <w:marBottom w:val="0"/>
      <w:divBdr>
        <w:top w:val="none" w:sz="0" w:space="0" w:color="auto"/>
        <w:left w:val="none" w:sz="0" w:space="0" w:color="auto"/>
        <w:bottom w:val="none" w:sz="0" w:space="0" w:color="auto"/>
        <w:right w:val="none" w:sz="0" w:space="0" w:color="auto"/>
      </w:divBdr>
    </w:div>
    <w:div w:id="1075012352">
      <w:bodyDiv w:val="1"/>
      <w:marLeft w:val="0"/>
      <w:marRight w:val="0"/>
      <w:marTop w:val="0"/>
      <w:marBottom w:val="0"/>
      <w:divBdr>
        <w:top w:val="none" w:sz="0" w:space="0" w:color="auto"/>
        <w:left w:val="none" w:sz="0" w:space="0" w:color="auto"/>
        <w:bottom w:val="none" w:sz="0" w:space="0" w:color="auto"/>
        <w:right w:val="none" w:sz="0" w:space="0" w:color="auto"/>
      </w:divBdr>
    </w:div>
    <w:div w:id="1086154544">
      <w:bodyDiv w:val="1"/>
      <w:marLeft w:val="0"/>
      <w:marRight w:val="0"/>
      <w:marTop w:val="0"/>
      <w:marBottom w:val="0"/>
      <w:divBdr>
        <w:top w:val="none" w:sz="0" w:space="0" w:color="auto"/>
        <w:left w:val="none" w:sz="0" w:space="0" w:color="auto"/>
        <w:bottom w:val="none" w:sz="0" w:space="0" w:color="auto"/>
        <w:right w:val="none" w:sz="0" w:space="0" w:color="auto"/>
      </w:divBdr>
    </w:div>
    <w:div w:id="1105417776">
      <w:bodyDiv w:val="1"/>
      <w:marLeft w:val="0"/>
      <w:marRight w:val="0"/>
      <w:marTop w:val="0"/>
      <w:marBottom w:val="0"/>
      <w:divBdr>
        <w:top w:val="none" w:sz="0" w:space="0" w:color="auto"/>
        <w:left w:val="none" w:sz="0" w:space="0" w:color="auto"/>
        <w:bottom w:val="none" w:sz="0" w:space="0" w:color="auto"/>
        <w:right w:val="none" w:sz="0" w:space="0" w:color="auto"/>
      </w:divBdr>
    </w:div>
    <w:div w:id="1270547616">
      <w:bodyDiv w:val="1"/>
      <w:marLeft w:val="0"/>
      <w:marRight w:val="0"/>
      <w:marTop w:val="0"/>
      <w:marBottom w:val="0"/>
      <w:divBdr>
        <w:top w:val="none" w:sz="0" w:space="0" w:color="auto"/>
        <w:left w:val="none" w:sz="0" w:space="0" w:color="auto"/>
        <w:bottom w:val="none" w:sz="0" w:space="0" w:color="auto"/>
        <w:right w:val="none" w:sz="0" w:space="0" w:color="auto"/>
      </w:divBdr>
    </w:div>
    <w:div w:id="1289169050">
      <w:bodyDiv w:val="1"/>
      <w:marLeft w:val="0"/>
      <w:marRight w:val="0"/>
      <w:marTop w:val="0"/>
      <w:marBottom w:val="0"/>
      <w:divBdr>
        <w:top w:val="none" w:sz="0" w:space="0" w:color="auto"/>
        <w:left w:val="none" w:sz="0" w:space="0" w:color="auto"/>
        <w:bottom w:val="none" w:sz="0" w:space="0" w:color="auto"/>
        <w:right w:val="none" w:sz="0" w:space="0" w:color="auto"/>
      </w:divBdr>
    </w:div>
    <w:div w:id="1303192572">
      <w:bodyDiv w:val="1"/>
      <w:marLeft w:val="0"/>
      <w:marRight w:val="0"/>
      <w:marTop w:val="0"/>
      <w:marBottom w:val="0"/>
      <w:divBdr>
        <w:top w:val="none" w:sz="0" w:space="0" w:color="auto"/>
        <w:left w:val="none" w:sz="0" w:space="0" w:color="auto"/>
        <w:bottom w:val="none" w:sz="0" w:space="0" w:color="auto"/>
        <w:right w:val="none" w:sz="0" w:space="0" w:color="auto"/>
      </w:divBdr>
    </w:div>
    <w:div w:id="1309868429">
      <w:bodyDiv w:val="1"/>
      <w:marLeft w:val="0"/>
      <w:marRight w:val="0"/>
      <w:marTop w:val="0"/>
      <w:marBottom w:val="0"/>
      <w:divBdr>
        <w:top w:val="none" w:sz="0" w:space="0" w:color="auto"/>
        <w:left w:val="none" w:sz="0" w:space="0" w:color="auto"/>
        <w:bottom w:val="none" w:sz="0" w:space="0" w:color="auto"/>
        <w:right w:val="none" w:sz="0" w:space="0" w:color="auto"/>
      </w:divBdr>
    </w:div>
    <w:div w:id="1359773358">
      <w:bodyDiv w:val="1"/>
      <w:marLeft w:val="0"/>
      <w:marRight w:val="0"/>
      <w:marTop w:val="0"/>
      <w:marBottom w:val="0"/>
      <w:divBdr>
        <w:top w:val="none" w:sz="0" w:space="0" w:color="auto"/>
        <w:left w:val="none" w:sz="0" w:space="0" w:color="auto"/>
        <w:bottom w:val="none" w:sz="0" w:space="0" w:color="auto"/>
        <w:right w:val="none" w:sz="0" w:space="0" w:color="auto"/>
      </w:divBdr>
    </w:div>
    <w:div w:id="1372999715">
      <w:bodyDiv w:val="1"/>
      <w:marLeft w:val="0"/>
      <w:marRight w:val="0"/>
      <w:marTop w:val="0"/>
      <w:marBottom w:val="0"/>
      <w:divBdr>
        <w:top w:val="none" w:sz="0" w:space="0" w:color="auto"/>
        <w:left w:val="none" w:sz="0" w:space="0" w:color="auto"/>
        <w:bottom w:val="none" w:sz="0" w:space="0" w:color="auto"/>
        <w:right w:val="none" w:sz="0" w:space="0" w:color="auto"/>
      </w:divBdr>
    </w:div>
    <w:div w:id="1386834213">
      <w:bodyDiv w:val="1"/>
      <w:marLeft w:val="0"/>
      <w:marRight w:val="0"/>
      <w:marTop w:val="0"/>
      <w:marBottom w:val="0"/>
      <w:divBdr>
        <w:top w:val="none" w:sz="0" w:space="0" w:color="auto"/>
        <w:left w:val="none" w:sz="0" w:space="0" w:color="auto"/>
        <w:bottom w:val="none" w:sz="0" w:space="0" w:color="auto"/>
        <w:right w:val="none" w:sz="0" w:space="0" w:color="auto"/>
      </w:divBdr>
    </w:div>
    <w:div w:id="1431007270">
      <w:bodyDiv w:val="1"/>
      <w:marLeft w:val="0"/>
      <w:marRight w:val="0"/>
      <w:marTop w:val="0"/>
      <w:marBottom w:val="0"/>
      <w:divBdr>
        <w:top w:val="none" w:sz="0" w:space="0" w:color="auto"/>
        <w:left w:val="none" w:sz="0" w:space="0" w:color="auto"/>
        <w:bottom w:val="none" w:sz="0" w:space="0" w:color="auto"/>
        <w:right w:val="none" w:sz="0" w:space="0" w:color="auto"/>
      </w:divBdr>
    </w:div>
    <w:div w:id="1465083020">
      <w:bodyDiv w:val="1"/>
      <w:marLeft w:val="0"/>
      <w:marRight w:val="0"/>
      <w:marTop w:val="0"/>
      <w:marBottom w:val="0"/>
      <w:divBdr>
        <w:top w:val="none" w:sz="0" w:space="0" w:color="auto"/>
        <w:left w:val="none" w:sz="0" w:space="0" w:color="auto"/>
        <w:bottom w:val="none" w:sz="0" w:space="0" w:color="auto"/>
        <w:right w:val="none" w:sz="0" w:space="0" w:color="auto"/>
      </w:divBdr>
    </w:div>
    <w:div w:id="1494763009">
      <w:bodyDiv w:val="1"/>
      <w:marLeft w:val="0"/>
      <w:marRight w:val="0"/>
      <w:marTop w:val="0"/>
      <w:marBottom w:val="0"/>
      <w:divBdr>
        <w:top w:val="none" w:sz="0" w:space="0" w:color="auto"/>
        <w:left w:val="none" w:sz="0" w:space="0" w:color="auto"/>
        <w:bottom w:val="none" w:sz="0" w:space="0" w:color="auto"/>
        <w:right w:val="none" w:sz="0" w:space="0" w:color="auto"/>
      </w:divBdr>
    </w:div>
    <w:div w:id="1548029531">
      <w:bodyDiv w:val="1"/>
      <w:marLeft w:val="0"/>
      <w:marRight w:val="0"/>
      <w:marTop w:val="0"/>
      <w:marBottom w:val="0"/>
      <w:divBdr>
        <w:top w:val="none" w:sz="0" w:space="0" w:color="auto"/>
        <w:left w:val="none" w:sz="0" w:space="0" w:color="auto"/>
        <w:bottom w:val="none" w:sz="0" w:space="0" w:color="auto"/>
        <w:right w:val="none" w:sz="0" w:space="0" w:color="auto"/>
      </w:divBdr>
    </w:div>
    <w:div w:id="1549997101">
      <w:bodyDiv w:val="1"/>
      <w:marLeft w:val="0"/>
      <w:marRight w:val="0"/>
      <w:marTop w:val="0"/>
      <w:marBottom w:val="0"/>
      <w:divBdr>
        <w:top w:val="none" w:sz="0" w:space="0" w:color="auto"/>
        <w:left w:val="none" w:sz="0" w:space="0" w:color="auto"/>
        <w:bottom w:val="none" w:sz="0" w:space="0" w:color="auto"/>
        <w:right w:val="none" w:sz="0" w:space="0" w:color="auto"/>
      </w:divBdr>
    </w:div>
    <w:div w:id="1565949760">
      <w:bodyDiv w:val="1"/>
      <w:marLeft w:val="0"/>
      <w:marRight w:val="0"/>
      <w:marTop w:val="0"/>
      <w:marBottom w:val="0"/>
      <w:divBdr>
        <w:top w:val="none" w:sz="0" w:space="0" w:color="auto"/>
        <w:left w:val="none" w:sz="0" w:space="0" w:color="auto"/>
        <w:bottom w:val="none" w:sz="0" w:space="0" w:color="auto"/>
        <w:right w:val="none" w:sz="0" w:space="0" w:color="auto"/>
      </w:divBdr>
    </w:div>
    <w:div w:id="1578590897">
      <w:bodyDiv w:val="1"/>
      <w:marLeft w:val="0"/>
      <w:marRight w:val="0"/>
      <w:marTop w:val="0"/>
      <w:marBottom w:val="0"/>
      <w:divBdr>
        <w:top w:val="none" w:sz="0" w:space="0" w:color="auto"/>
        <w:left w:val="none" w:sz="0" w:space="0" w:color="auto"/>
        <w:bottom w:val="none" w:sz="0" w:space="0" w:color="auto"/>
        <w:right w:val="none" w:sz="0" w:space="0" w:color="auto"/>
      </w:divBdr>
    </w:div>
    <w:div w:id="1582326782">
      <w:bodyDiv w:val="1"/>
      <w:marLeft w:val="0"/>
      <w:marRight w:val="0"/>
      <w:marTop w:val="0"/>
      <w:marBottom w:val="0"/>
      <w:divBdr>
        <w:top w:val="none" w:sz="0" w:space="0" w:color="auto"/>
        <w:left w:val="none" w:sz="0" w:space="0" w:color="auto"/>
        <w:bottom w:val="none" w:sz="0" w:space="0" w:color="auto"/>
        <w:right w:val="none" w:sz="0" w:space="0" w:color="auto"/>
      </w:divBdr>
    </w:div>
    <w:div w:id="1598711041">
      <w:bodyDiv w:val="1"/>
      <w:marLeft w:val="0"/>
      <w:marRight w:val="0"/>
      <w:marTop w:val="0"/>
      <w:marBottom w:val="0"/>
      <w:divBdr>
        <w:top w:val="none" w:sz="0" w:space="0" w:color="auto"/>
        <w:left w:val="none" w:sz="0" w:space="0" w:color="auto"/>
        <w:bottom w:val="none" w:sz="0" w:space="0" w:color="auto"/>
        <w:right w:val="none" w:sz="0" w:space="0" w:color="auto"/>
      </w:divBdr>
    </w:div>
    <w:div w:id="1628469034">
      <w:bodyDiv w:val="1"/>
      <w:marLeft w:val="0"/>
      <w:marRight w:val="0"/>
      <w:marTop w:val="0"/>
      <w:marBottom w:val="0"/>
      <w:divBdr>
        <w:top w:val="none" w:sz="0" w:space="0" w:color="auto"/>
        <w:left w:val="none" w:sz="0" w:space="0" w:color="auto"/>
        <w:bottom w:val="none" w:sz="0" w:space="0" w:color="auto"/>
        <w:right w:val="none" w:sz="0" w:space="0" w:color="auto"/>
      </w:divBdr>
    </w:div>
    <w:div w:id="1783038899">
      <w:bodyDiv w:val="1"/>
      <w:marLeft w:val="0"/>
      <w:marRight w:val="0"/>
      <w:marTop w:val="0"/>
      <w:marBottom w:val="0"/>
      <w:divBdr>
        <w:top w:val="none" w:sz="0" w:space="0" w:color="auto"/>
        <w:left w:val="none" w:sz="0" w:space="0" w:color="auto"/>
        <w:bottom w:val="none" w:sz="0" w:space="0" w:color="auto"/>
        <w:right w:val="none" w:sz="0" w:space="0" w:color="auto"/>
      </w:divBdr>
    </w:div>
    <w:div w:id="1802963092">
      <w:bodyDiv w:val="1"/>
      <w:marLeft w:val="0"/>
      <w:marRight w:val="0"/>
      <w:marTop w:val="0"/>
      <w:marBottom w:val="0"/>
      <w:divBdr>
        <w:top w:val="none" w:sz="0" w:space="0" w:color="auto"/>
        <w:left w:val="none" w:sz="0" w:space="0" w:color="auto"/>
        <w:bottom w:val="none" w:sz="0" w:space="0" w:color="auto"/>
        <w:right w:val="none" w:sz="0" w:space="0" w:color="auto"/>
      </w:divBdr>
    </w:div>
    <w:div w:id="1945109843">
      <w:bodyDiv w:val="1"/>
      <w:marLeft w:val="0"/>
      <w:marRight w:val="0"/>
      <w:marTop w:val="0"/>
      <w:marBottom w:val="0"/>
      <w:divBdr>
        <w:top w:val="none" w:sz="0" w:space="0" w:color="auto"/>
        <w:left w:val="none" w:sz="0" w:space="0" w:color="auto"/>
        <w:bottom w:val="none" w:sz="0" w:space="0" w:color="auto"/>
        <w:right w:val="none" w:sz="0" w:space="0" w:color="auto"/>
      </w:divBdr>
    </w:div>
    <w:div w:id="1957715236">
      <w:bodyDiv w:val="1"/>
      <w:marLeft w:val="0"/>
      <w:marRight w:val="0"/>
      <w:marTop w:val="0"/>
      <w:marBottom w:val="0"/>
      <w:divBdr>
        <w:top w:val="none" w:sz="0" w:space="0" w:color="auto"/>
        <w:left w:val="none" w:sz="0" w:space="0" w:color="auto"/>
        <w:bottom w:val="none" w:sz="0" w:space="0" w:color="auto"/>
        <w:right w:val="none" w:sz="0" w:space="0" w:color="auto"/>
      </w:divBdr>
    </w:div>
    <w:div w:id="2031298537">
      <w:bodyDiv w:val="1"/>
      <w:marLeft w:val="0"/>
      <w:marRight w:val="0"/>
      <w:marTop w:val="0"/>
      <w:marBottom w:val="0"/>
      <w:divBdr>
        <w:top w:val="none" w:sz="0" w:space="0" w:color="auto"/>
        <w:left w:val="none" w:sz="0" w:space="0" w:color="auto"/>
        <w:bottom w:val="none" w:sz="0" w:space="0" w:color="auto"/>
        <w:right w:val="none" w:sz="0" w:space="0" w:color="auto"/>
      </w:divBdr>
    </w:div>
    <w:div w:id="2056734421">
      <w:bodyDiv w:val="1"/>
      <w:marLeft w:val="0"/>
      <w:marRight w:val="0"/>
      <w:marTop w:val="0"/>
      <w:marBottom w:val="0"/>
      <w:divBdr>
        <w:top w:val="none" w:sz="0" w:space="0" w:color="auto"/>
        <w:left w:val="none" w:sz="0" w:space="0" w:color="auto"/>
        <w:bottom w:val="none" w:sz="0" w:space="0" w:color="auto"/>
        <w:right w:val="none" w:sz="0" w:space="0" w:color="auto"/>
      </w:divBdr>
    </w:div>
    <w:div w:id="21371358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1190</Words>
  <Characters>6786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sarina garofano</dc:creator>
  <cp:keywords/>
  <dc:description/>
  <cp:lastModifiedBy>Windows User</cp:lastModifiedBy>
  <cp:revision>26</cp:revision>
  <dcterms:created xsi:type="dcterms:W3CDTF">2017-10-10T18:19:00Z</dcterms:created>
  <dcterms:modified xsi:type="dcterms:W3CDTF">2021-01-28T06:34:00Z</dcterms:modified>
</cp:coreProperties>
</file>