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DF4" w:rsidRDefault="00BA2825" w:rsidP="00197DF4">
      <w:pPr>
        <w:spacing w:line="480" w:lineRule="auto"/>
        <w:rPr>
          <w:rFonts w:ascii="Times New Roman" w:hAnsi="Times New Roman"/>
          <w:sz w:val="24"/>
          <w:szCs w:val="24"/>
        </w:rPr>
      </w:pPr>
      <w:r>
        <w:rPr>
          <w:rFonts w:ascii="Times New Roman" w:hAnsi="Times New Roman"/>
          <w:sz w:val="24"/>
          <w:szCs w:val="24"/>
        </w:rPr>
        <w:t>Name</w:t>
      </w:r>
    </w:p>
    <w:p w:rsidR="00BA2825" w:rsidRDefault="00BA2825" w:rsidP="00197DF4">
      <w:pPr>
        <w:spacing w:line="480" w:lineRule="auto"/>
        <w:rPr>
          <w:rFonts w:ascii="Times New Roman" w:hAnsi="Times New Roman"/>
          <w:sz w:val="24"/>
          <w:szCs w:val="24"/>
        </w:rPr>
      </w:pPr>
      <w:r>
        <w:rPr>
          <w:rFonts w:ascii="Times New Roman" w:hAnsi="Times New Roman"/>
          <w:sz w:val="24"/>
          <w:szCs w:val="24"/>
        </w:rPr>
        <w:t>Course</w:t>
      </w:r>
    </w:p>
    <w:p w:rsidR="00BA2825" w:rsidRDefault="00BA2825" w:rsidP="00197DF4">
      <w:pPr>
        <w:spacing w:line="480" w:lineRule="auto"/>
        <w:rPr>
          <w:rFonts w:ascii="Times New Roman" w:hAnsi="Times New Roman"/>
          <w:sz w:val="24"/>
          <w:szCs w:val="24"/>
        </w:rPr>
      </w:pPr>
      <w:r>
        <w:rPr>
          <w:rFonts w:ascii="Times New Roman" w:hAnsi="Times New Roman"/>
          <w:sz w:val="24"/>
          <w:szCs w:val="24"/>
        </w:rPr>
        <w:t>Instructor</w:t>
      </w:r>
    </w:p>
    <w:p w:rsidR="00BA2825" w:rsidRPr="00BA2825" w:rsidRDefault="00BA2825" w:rsidP="00197DF4">
      <w:pPr>
        <w:spacing w:line="480" w:lineRule="auto"/>
        <w:rPr>
          <w:rFonts w:ascii="Times New Roman" w:hAnsi="Times New Roman"/>
          <w:sz w:val="24"/>
          <w:szCs w:val="24"/>
        </w:rPr>
      </w:pPr>
      <w:r>
        <w:rPr>
          <w:rFonts w:ascii="Times New Roman" w:hAnsi="Times New Roman"/>
          <w:sz w:val="24"/>
          <w:szCs w:val="24"/>
        </w:rPr>
        <w:t xml:space="preserve">Date </w:t>
      </w:r>
    </w:p>
    <w:p w:rsidR="00197DF4" w:rsidRPr="00C96F90" w:rsidRDefault="00197DF4" w:rsidP="00197DF4">
      <w:pPr>
        <w:spacing w:line="480" w:lineRule="auto"/>
        <w:rPr>
          <w:rFonts w:ascii="Times New Roman" w:hAnsi="Times New Roman"/>
          <w:b/>
          <w:sz w:val="24"/>
          <w:szCs w:val="24"/>
        </w:rPr>
      </w:pPr>
      <w:r w:rsidRPr="00C96F90">
        <w:rPr>
          <w:rFonts w:ascii="Times New Roman" w:hAnsi="Times New Roman"/>
          <w:b/>
          <w:sz w:val="24"/>
          <w:szCs w:val="24"/>
        </w:rPr>
        <w:t>M3D1</w:t>
      </w:r>
    </w:p>
    <w:p w:rsidR="00197DF4" w:rsidRPr="00C96F90" w:rsidRDefault="00197DF4" w:rsidP="00197DF4">
      <w:pPr>
        <w:spacing w:line="480" w:lineRule="auto"/>
        <w:rPr>
          <w:rFonts w:ascii="Times New Roman" w:hAnsi="Times New Roman"/>
          <w:b/>
          <w:sz w:val="24"/>
          <w:szCs w:val="24"/>
        </w:rPr>
      </w:pPr>
      <w:r w:rsidRPr="00C96F90">
        <w:rPr>
          <w:rFonts w:ascii="Times New Roman" w:hAnsi="Times New Roman"/>
          <w:b/>
          <w:sz w:val="24"/>
          <w:szCs w:val="24"/>
        </w:rPr>
        <w:t>Discussion post</w:t>
      </w:r>
    </w:p>
    <w:p w:rsidR="00197DF4" w:rsidRPr="00C96F90" w:rsidRDefault="00197DF4" w:rsidP="00197DF4">
      <w:pPr>
        <w:spacing w:line="480" w:lineRule="auto"/>
        <w:jc w:val="center"/>
        <w:rPr>
          <w:rFonts w:ascii="Times New Roman" w:hAnsi="Times New Roman"/>
          <w:b/>
          <w:sz w:val="24"/>
          <w:szCs w:val="24"/>
        </w:rPr>
      </w:pPr>
      <w:r w:rsidRPr="00C96F90">
        <w:rPr>
          <w:rFonts w:ascii="Times New Roman" w:hAnsi="Times New Roman"/>
          <w:b/>
          <w:sz w:val="24"/>
          <w:szCs w:val="24"/>
        </w:rPr>
        <w:t>Pericles Funeral Oration</w:t>
      </w:r>
    </w:p>
    <w:p w:rsidR="00197DF4" w:rsidRPr="00192B9A" w:rsidRDefault="00197DF4" w:rsidP="00197DF4">
      <w:pPr>
        <w:spacing w:line="480" w:lineRule="auto"/>
        <w:ind w:firstLine="720"/>
        <w:rPr>
          <w:rFonts w:ascii="Times New Roman" w:hAnsi="Times New Roman"/>
          <w:sz w:val="24"/>
          <w:szCs w:val="24"/>
        </w:rPr>
      </w:pPr>
      <w:r w:rsidRPr="00192B9A">
        <w:rPr>
          <w:rFonts w:ascii="Times New Roman" w:hAnsi="Times New Roman"/>
          <w:sz w:val="24"/>
          <w:szCs w:val="24"/>
        </w:rPr>
        <w:t>This source represents a speech delivered at a funeral of the fallen soldiers of the Athenian community. The war was against the Lacedaemonians as the Athenians were protecting their territory. Being a primary source in hi</w:t>
      </w:r>
      <w:r>
        <w:rPr>
          <w:rFonts w:ascii="Times New Roman" w:hAnsi="Times New Roman"/>
          <w:sz w:val="24"/>
          <w:szCs w:val="24"/>
        </w:rPr>
        <w:t>story, this source provides insights i</w:t>
      </w:r>
      <w:r w:rsidRPr="00192B9A">
        <w:rPr>
          <w:rFonts w:ascii="Times New Roman" w:hAnsi="Times New Roman"/>
          <w:sz w:val="24"/>
          <w:szCs w:val="24"/>
        </w:rPr>
        <w:t xml:space="preserve">nto the cause of the conflict between the Athenians and the Lacedaemonians. By reading these causes, a student can understand the Athenians community's structure today concerning these past experiences. The speech also states the importance of democracy to the Athenians. 'our laws are different from other stats and they are made to ensure that any man willing to serve the nation had the freedom to do so'. In this statement, the author illustrates how the military men who died in the war voluntarily decided to join the military. Students need to distinguish this military act from slavery that was done by other communities in the past. The importance of communalism is also stated in this text when the author says no man can live independently without depending on others. This emphasizes the need for Athenians to live in peace.  Lastly, the speech also gives students the history of the rituals if granting respect to the fallen soldiers and explains how these rituals evolved to the rituals that we have today. </w:t>
      </w:r>
    </w:p>
    <w:p w:rsidR="00197DF4" w:rsidRPr="00192B9A" w:rsidRDefault="00197DF4" w:rsidP="00197DF4">
      <w:pPr>
        <w:spacing w:line="480" w:lineRule="auto"/>
        <w:ind w:firstLine="720"/>
        <w:rPr>
          <w:rFonts w:ascii="Times New Roman" w:hAnsi="Times New Roman"/>
          <w:sz w:val="24"/>
          <w:szCs w:val="24"/>
        </w:rPr>
      </w:pPr>
      <w:r w:rsidRPr="00192B9A">
        <w:rPr>
          <w:rFonts w:ascii="Times New Roman" w:hAnsi="Times New Roman"/>
          <w:sz w:val="24"/>
          <w:szCs w:val="24"/>
        </w:rPr>
        <w:lastRenderedPageBreak/>
        <w:t>Several benefits are derived from the use of this pr</w:t>
      </w:r>
      <w:r>
        <w:rPr>
          <w:rFonts w:ascii="Times New Roman" w:hAnsi="Times New Roman"/>
          <w:sz w:val="24"/>
          <w:szCs w:val="24"/>
        </w:rPr>
        <w:t xml:space="preserve">imary source to students. </w:t>
      </w:r>
      <w:r w:rsidRPr="00192B9A">
        <w:rPr>
          <w:rFonts w:ascii="Times New Roman" w:hAnsi="Times New Roman"/>
          <w:sz w:val="24"/>
          <w:szCs w:val="24"/>
        </w:rPr>
        <w:t xml:space="preserve">This source is more reliable than secondary sources, which provide direct information from the source and has not been altered. Therefore, the bias associated with people interpretation is removed and allows the learners to make their conclusions. Second, primary sources are mostly incomplete and require learners to incorporate other sources to understand the topic under study. This increases the learner's Knowledge and broadens their understanding of an area. This primary source's shortcomings are that the authors are no longer living, making it difficult to verify the information. It is hard to trace the author of the speech. </w:t>
      </w:r>
    </w:p>
    <w:p w:rsidR="00770BC5" w:rsidRDefault="00BA2825"/>
    <w:sectPr w:rsidR="00770BC5" w:rsidSect="0025523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197DF4"/>
    <w:rsid w:val="001460C8"/>
    <w:rsid w:val="00197DF4"/>
    <w:rsid w:val="00255232"/>
    <w:rsid w:val="00BA2825"/>
    <w:rsid w:val="00D771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7DF4"/>
    <w:rPr>
      <w:rFonts w:ascii="Calibri" w:eastAsia="SimSun" w:hAnsi="Calibri"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309</Words>
  <Characters>1764</Characters>
  <Application>Microsoft Office Word</Application>
  <DocSecurity>0</DocSecurity>
  <Lines>14</Lines>
  <Paragraphs>4</Paragraphs>
  <ScaleCrop>false</ScaleCrop>
  <Company/>
  <LinksUpToDate>false</LinksUpToDate>
  <CharactersWithSpaces>2069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2021-01-28T08:16:00Z</dcterms:created>
  <dcterms:modified xsi:type="dcterms:W3CDTF">2021-01-28T08:17:00Z</dcterms:modified>
</cp:coreProperties>
</file>