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60" w:rsidRPr="00602360" w:rsidRDefault="00602360" w:rsidP="00602360">
      <w:pPr>
        <w:spacing w:after="0" w:line="480" w:lineRule="auto"/>
        <w:jc w:val="center"/>
        <w:rPr>
          <w:rFonts w:ascii="Arial" w:hAnsi="Arial" w:cs="Arial"/>
          <w:b/>
        </w:rPr>
      </w:pPr>
      <w:r w:rsidRPr="00602360">
        <w:rPr>
          <w:rFonts w:ascii="Arial" w:hAnsi="Arial" w:cs="Arial"/>
          <w:b/>
          <w:color w:val="000000"/>
          <w:highlight w:val="lightGray"/>
        </w:rPr>
        <w:t>Memo to Management</w:t>
      </w:r>
    </w:p>
    <w:p w:rsidR="00602360" w:rsidRPr="00136999" w:rsidRDefault="00602360" w:rsidP="00602360">
      <w:pPr>
        <w:spacing w:after="0" w:line="480" w:lineRule="auto"/>
        <w:rPr>
          <w:rFonts w:ascii="Arial" w:hAnsi="Arial" w:cs="Arial"/>
          <w:sz w:val="10"/>
          <w:szCs w:val="10"/>
        </w:rPr>
      </w:pPr>
    </w:p>
    <w:p w:rsidR="006E05F6" w:rsidRPr="00602360" w:rsidRDefault="00A821DE" w:rsidP="00602360">
      <w:pPr>
        <w:pBdr>
          <w:top w:val="single" w:sz="4" w:space="1" w:color="auto"/>
          <w:left w:val="single" w:sz="4" w:space="0" w:color="auto"/>
          <w:bottom w:val="single" w:sz="4" w:space="1" w:color="auto"/>
          <w:right w:val="single" w:sz="4" w:space="4" w:color="auto"/>
        </w:pBdr>
        <w:spacing w:after="0" w:line="480" w:lineRule="auto"/>
        <w:rPr>
          <w:rFonts w:ascii="Arial" w:hAnsi="Arial" w:cs="Arial"/>
        </w:rPr>
      </w:pPr>
      <w:r w:rsidRPr="00602360">
        <w:rPr>
          <w:rFonts w:ascii="Arial" w:hAnsi="Arial" w:cs="Arial"/>
        </w:rPr>
        <w:t xml:space="preserve">Dated: </w:t>
      </w:r>
      <w:r w:rsidR="00602360" w:rsidRPr="00602360">
        <w:rPr>
          <w:rFonts w:ascii="Arial" w:hAnsi="Arial" w:cs="Arial"/>
        </w:rPr>
        <w:t>July 30, 2016</w:t>
      </w:r>
    </w:p>
    <w:p w:rsidR="00A821DE" w:rsidRPr="00602360" w:rsidRDefault="00A821DE" w:rsidP="00602360">
      <w:pPr>
        <w:pBdr>
          <w:top w:val="single" w:sz="4" w:space="1" w:color="auto"/>
          <w:left w:val="single" w:sz="4" w:space="0" w:color="auto"/>
          <w:bottom w:val="single" w:sz="4" w:space="1" w:color="auto"/>
          <w:right w:val="single" w:sz="4" w:space="4" w:color="auto"/>
        </w:pBdr>
        <w:spacing w:after="0" w:line="480" w:lineRule="auto"/>
        <w:rPr>
          <w:rFonts w:ascii="Arial" w:hAnsi="Arial" w:cs="Arial"/>
        </w:rPr>
      </w:pPr>
      <w:r w:rsidRPr="00602360">
        <w:rPr>
          <w:rFonts w:ascii="Arial" w:hAnsi="Arial" w:cs="Arial"/>
        </w:rPr>
        <w:t>To:</w:t>
      </w:r>
      <w:r w:rsidR="00602360" w:rsidRPr="00602360">
        <w:rPr>
          <w:rFonts w:ascii="Arial" w:hAnsi="Arial" w:cs="Arial"/>
        </w:rPr>
        <w:t xml:space="preserve"> Top Management, </w:t>
      </w:r>
      <w:r w:rsidR="00602360" w:rsidRPr="00602360">
        <w:rPr>
          <w:rFonts w:ascii="Arial" w:hAnsi="Arial" w:cs="Arial"/>
          <w:color w:val="000000" w:themeColor="text1"/>
        </w:rPr>
        <w:t>MDE Manufacturing Company</w:t>
      </w:r>
    </w:p>
    <w:p w:rsidR="00A821DE" w:rsidRPr="00602360" w:rsidRDefault="00A821DE" w:rsidP="00602360">
      <w:pPr>
        <w:pBdr>
          <w:top w:val="single" w:sz="4" w:space="1" w:color="auto"/>
          <w:left w:val="single" w:sz="4" w:space="0" w:color="auto"/>
          <w:bottom w:val="single" w:sz="4" w:space="1" w:color="auto"/>
          <w:right w:val="single" w:sz="4" w:space="4" w:color="auto"/>
        </w:pBdr>
        <w:spacing w:after="0" w:line="480" w:lineRule="auto"/>
        <w:rPr>
          <w:rFonts w:ascii="Arial" w:hAnsi="Arial" w:cs="Arial"/>
        </w:rPr>
      </w:pPr>
      <w:r w:rsidRPr="00602360">
        <w:rPr>
          <w:rFonts w:ascii="Arial" w:hAnsi="Arial" w:cs="Arial"/>
        </w:rPr>
        <w:t>From:</w:t>
      </w:r>
      <w:r w:rsidR="00602360" w:rsidRPr="00602360">
        <w:rPr>
          <w:rFonts w:ascii="Arial" w:hAnsi="Arial" w:cs="Arial"/>
        </w:rPr>
        <w:t xml:space="preserve"> Production Manager, </w:t>
      </w:r>
      <w:r w:rsidR="00602360" w:rsidRPr="00602360">
        <w:rPr>
          <w:rFonts w:ascii="Arial" w:hAnsi="Arial" w:cs="Arial"/>
          <w:color w:val="000000" w:themeColor="text1"/>
        </w:rPr>
        <w:t>MDE Manufacturing Company</w:t>
      </w:r>
      <w:r w:rsidR="00602360" w:rsidRPr="00602360">
        <w:rPr>
          <w:rFonts w:ascii="Arial" w:hAnsi="Arial" w:cs="Arial"/>
        </w:rPr>
        <w:t xml:space="preserve"> </w:t>
      </w:r>
    </w:p>
    <w:p w:rsidR="00602360" w:rsidRDefault="00602360" w:rsidP="00602360"/>
    <w:p w:rsidR="00602360" w:rsidRPr="00136999" w:rsidRDefault="00A821DE" w:rsidP="00602360">
      <w:pPr>
        <w:spacing w:after="0" w:line="480" w:lineRule="auto"/>
        <w:rPr>
          <w:rFonts w:ascii="Arial" w:hAnsi="Arial" w:cs="Arial"/>
          <w:color w:val="000000" w:themeColor="text1"/>
        </w:rPr>
      </w:pPr>
      <w:r w:rsidRPr="00136999">
        <w:rPr>
          <w:rFonts w:ascii="Arial" w:hAnsi="Arial" w:cs="Arial"/>
        </w:rPr>
        <w:t xml:space="preserve">Subject: </w:t>
      </w:r>
      <w:r w:rsidR="00602360" w:rsidRPr="00136999">
        <w:rPr>
          <w:rFonts w:ascii="Arial" w:hAnsi="Arial" w:cs="Arial"/>
          <w:color w:val="000000" w:themeColor="text1"/>
        </w:rPr>
        <w:t xml:space="preserve">analysis and recommendations on </w:t>
      </w:r>
      <w:r w:rsidR="00602360" w:rsidRPr="00136999">
        <w:rPr>
          <w:rFonts w:ascii="Arial" w:hAnsi="Arial" w:cs="Arial"/>
        </w:rPr>
        <w:t xml:space="preserve">Cost volume-Profit (CVP), Variance Analysis, and Costing </w:t>
      </w:r>
      <w:r w:rsidR="00A7592F" w:rsidRPr="00136999">
        <w:rPr>
          <w:rFonts w:ascii="Arial" w:hAnsi="Arial" w:cs="Arial"/>
        </w:rPr>
        <w:t>S</w:t>
      </w:r>
      <w:r w:rsidR="00602360" w:rsidRPr="00136999">
        <w:rPr>
          <w:rFonts w:ascii="Arial" w:hAnsi="Arial" w:cs="Arial"/>
        </w:rPr>
        <w:t xml:space="preserve">ystem of </w:t>
      </w:r>
      <w:r w:rsidR="00602360" w:rsidRPr="00136999">
        <w:rPr>
          <w:rFonts w:ascii="Arial" w:hAnsi="Arial" w:cs="Arial"/>
          <w:color w:val="000000" w:themeColor="text1"/>
        </w:rPr>
        <w:t>MDE Manufacturing Company</w:t>
      </w:r>
    </w:p>
    <w:p w:rsidR="00A821DE" w:rsidRPr="00136999" w:rsidRDefault="00A821DE" w:rsidP="00136999">
      <w:pPr>
        <w:spacing w:after="0" w:line="480" w:lineRule="auto"/>
        <w:rPr>
          <w:rFonts w:ascii="Arial" w:hAnsi="Arial" w:cs="Arial"/>
        </w:rPr>
      </w:pPr>
    </w:p>
    <w:p w:rsidR="00A821DE" w:rsidRPr="00136999" w:rsidRDefault="00A821DE" w:rsidP="00136999">
      <w:pPr>
        <w:spacing w:after="0" w:line="480" w:lineRule="auto"/>
        <w:rPr>
          <w:rFonts w:ascii="Arial" w:hAnsi="Arial" w:cs="Arial"/>
          <w:color w:val="000000" w:themeColor="text1"/>
        </w:rPr>
      </w:pPr>
      <w:r w:rsidRPr="00136999">
        <w:rPr>
          <w:rFonts w:ascii="Arial" w:hAnsi="Arial" w:cs="Arial"/>
        </w:rPr>
        <w:t xml:space="preserve">Sir, in response </w:t>
      </w:r>
      <w:r w:rsidR="00C27FAE" w:rsidRPr="00136999">
        <w:rPr>
          <w:rFonts w:ascii="Arial" w:hAnsi="Arial" w:cs="Arial"/>
        </w:rPr>
        <w:t xml:space="preserve">to your request on conducting </w:t>
      </w:r>
      <w:r w:rsidRPr="00136999">
        <w:rPr>
          <w:rFonts w:ascii="Arial" w:hAnsi="Arial" w:cs="Arial"/>
        </w:rPr>
        <w:t xml:space="preserve">a detailed analysis on the </w:t>
      </w:r>
      <w:r w:rsidR="0077439B" w:rsidRPr="00136999">
        <w:rPr>
          <w:rFonts w:ascii="Arial" w:hAnsi="Arial" w:cs="Arial"/>
        </w:rPr>
        <w:t>Cost</w:t>
      </w:r>
      <w:r w:rsidRPr="00136999">
        <w:rPr>
          <w:rFonts w:ascii="Arial" w:hAnsi="Arial" w:cs="Arial"/>
        </w:rPr>
        <w:t xml:space="preserve"> volume-Profit (CVP) analysis, variance analysis, and </w:t>
      </w:r>
      <w:r w:rsidR="00602360" w:rsidRPr="00136999">
        <w:rPr>
          <w:rFonts w:ascii="Arial" w:hAnsi="Arial" w:cs="Arial"/>
        </w:rPr>
        <w:t xml:space="preserve">costing system of </w:t>
      </w:r>
      <w:r w:rsidR="00602360" w:rsidRPr="00136999">
        <w:rPr>
          <w:rFonts w:ascii="Arial" w:hAnsi="Arial" w:cs="Arial"/>
          <w:color w:val="000000" w:themeColor="text1"/>
        </w:rPr>
        <w:t xml:space="preserve">MDE Manufacturing Company, an analysis has been conducted. The result of analysis and recommendations based on the analysis are depicted below. </w:t>
      </w:r>
    </w:p>
    <w:p w:rsidR="00602360" w:rsidRDefault="00602360">
      <w:pPr>
        <w:rPr>
          <w:rFonts w:ascii="Calibri" w:hAnsi="Calibri"/>
          <w:color w:val="000000" w:themeColor="text1"/>
        </w:rPr>
      </w:pPr>
    </w:p>
    <w:p w:rsidR="00602360" w:rsidRPr="00136999" w:rsidRDefault="00602360" w:rsidP="00136999">
      <w:pPr>
        <w:spacing w:after="0" w:line="480" w:lineRule="auto"/>
        <w:jc w:val="center"/>
        <w:rPr>
          <w:rFonts w:ascii="Arial" w:hAnsi="Arial" w:cs="Arial"/>
          <w:b/>
          <w:color w:val="000000" w:themeColor="text1"/>
          <w:u w:val="single"/>
        </w:rPr>
      </w:pPr>
      <w:r w:rsidRPr="00136999">
        <w:rPr>
          <w:rFonts w:ascii="Arial" w:hAnsi="Arial" w:cs="Arial"/>
          <w:b/>
          <w:color w:val="000000" w:themeColor="text1"/>
          <w:u w:val="single"/>
        </w:rPr>
        <w:t xml:space="preserve">Analysis of </w:t>
      </w:r>
      <w:r w:rsidRPr="00136999">
        <w:rPr>
          <w:rFonts w:ascii="Arial" w:hAnsi="Arial" w:cs="Arial"/>
          <w:b/>
          <w:u w:val="single"/>
        </w:rPr>
        <w:t xml:space="preserve">Cost volume-Profit (CVP), Variance Analysis, and Costing </w:t>
      </w:r>
      <w:r w:rsidR="00D33661">
        <w:rPr>
          <w:rFonts w:ascii="Arial" w:hAnsi="Arial" w:cs="Arial"/>
          <w:b/>
          <w:u w:val="single"/>
        </w:rPr>
        <w:t>S</w:t>
      </w:r>
      <w:r w:rsidRPr="00136999">
        <w:rPr>
          <w:rFonts w:ascii="Arial" w:hAnsi="Arial" w:cs="Arial"/>
          <w:b/>
          <w:u w:val="single"/>
        </w:rPr>
        <w:t xml:space="preserve">ystem of </w:t>
      </w:r>
      <w:r w:rsidRPr="00136999">
        <w:rPr>
          <w:rFonts w:ascii="Arial" w:hAnsi="Arial" w:cs="Arial"/>
          <w:b/>
          <w:color w:val="000000" w:themeColor="text1"/>
          <w:u w:val="single"/>
        </w:rPr>
        <w:t>MDE Manufacturing Company</w:t>
      </w:r>
    </w:p>
    <w:p w:rsidR="00136999" w:rsidRPr="00CE7786" w:rsidRDefault="00136999" w:rsidP="00136999">
      <w:pPr>
        <w:spacing w:after="0" w:line="480" w:lineRule="auto"/>
        <w:rPr>
          <w:rFonts w:ascii="Arial" w:hAnsi="Arial" w:cs="Arial"/>
          <w:b/>
          <w:sz w:val="18"/>
          <w:szCs w:val="18"/>
        </w:rPr>
      </w:pPr>
    </w:p>
    <w:p w:rsidR="00602360" w:rsidRPr="00136999" w:rsidRDefault="00602360" w:rsidP="00136999">
      <w:pPr>
        <w:spacing w:after="0" w:line="480" w:lineRule="auto"/>
        <w:rPr>
          <w:rFonts w:ascii="Arial" w:hAnsi="Arial" w:cs="Arial"/>
          <w:b/>
          <w:color w:val="000000" w:themeColor="text1"/>
        </w:rPr>
      </w:pPr>
      <w:r w:rsidRPr="00136999">
        <w:rPr>
          <w:rFonts w:ascii="Arial" w:hAnsi="Arial" w:cs="Arial"/>
          <w:b/>
        </w:rPr>
        <w:t xml:space="preserve">Cost </w:t>
      </w:r>
      <w:r w:rsidR="00136999">
        <w:rPr>
          <w:rFonts w:ascii="Arial" w:hAnsi="Arial" w:cs="Arial"/>
          <w:b/>
        </w:rPr>
        <w:t>V</w:t>
      </w:r>
      <w:r w:rsidRPr="00136999">
        <w:rPr>
          <w:rFonts w:ascii="Arial" w:hAnsi="Arial" w:cs="Arial"/>
          <w:b/>
        </w:rPr>
        <w:t xml:space="preserve">olume-Profit (CVP) </w:t>
      </w:r>
    </w:p>
    <w:p w:rsidR="0077439B" w:rsidRPr="00CE7786" w:rsidRDefault="0077439B" w:rsidP="00A821DE">
      <w:pPr>
        <w:rPr>
          <w:sz w:val="16"/>
          <w:szCs w:val="16"/>
        </w:rPr>
      </w:pPr>
    </w:p>
    <w:p w:rsidR="00506B06" w:rsidRPr="00CE7786" w:rsidRDefault="00CE7786" w:rsidP="00CE7786">
      <w:pPr>
        <w:spacing w:after="0" w:line="480" w:lineRule="auto"/>
        <w:rPr>
          <w:rFonts w:ascii="Arial" w:hAnsi="Arial" w:cs="Arial"/>
        </w:rPr>
      </w:pPr>
      <w:r>
        <w:rPr>
          <w:rFonts w:ascii="Arial" w:hAnsi="Arial" w:cs="Arial"/>
        </w:rPr>
        <w:t xml:space="preserve">             </w:t>
      </w:r>
      <w:r w:rsidR="0077439B" w:rsidRPr="00CE7786">
        <w:rPr>
          <w:rFonts w:ascii="Arial" w:hAnsi="Arial" w:cs="Arial"/>
        </w:rPr>
        <w:t>Cost-volume-Profit (CVP) analysis is an analytical tool to examine the cost</w:t>
      </w:r>
      <w:r w:rsidR="00136999" w:rsidRPr="00CE7786">
        <w:rPr>
          <w:rFonts w:ascii="Arial" w:hAnsi="Arial" w:cs="Arial"/>
        </w:rPr>
        <w:t xml:space="preserve"> structure</w:t>
      </w:r>
      <w:r w:rsidR="0077439B" w:rsidRPr="00CE7786">
        <w:rPr>
          <w:rFonts w:ascii="Arial" w:hAnsi="Arial" w:cs="Arial"/>
        </w:rPr>
        <w:t xml:space="preserve"> </w:t>
      </w:r>
      <w:r w:rsidR="00136999" w:rsidRPr="00CE7786">
        <w:rPr>
          <w:rFonts w:ascii="Arial" w:hAnsi="Arial" w:cs="Arial"/>
        </w:rPr>
        <w:t>at various level of activity. It helps to assess how change of volume and cost affect the operating profit of the company.</w:t>
      </w:r>
      <w:r w:rsidR="00F31769" w:rsidRPr="00CE7786">
        <w:rPr>
          <w:rFonts w:ascii="Arial" w:hAnsi="Arial" w:cs="Arial"/>
        </w:rPr>
        <w:t xml:space="preserve"> The analysis is based on </w:t>
      </w:r>
      <w:r w:rsidR="00F31769" w:rsidRPr="00CE7786">
        <w:rPr>
          <w:rStyle w:val="st"/>
          <w:rFonts w:ascii="Arial" w:hAnsi="Arial" w:cs="Arial"/>
        </w:rPr>
        <w:t xml:space="preserve">breakeven point of cost and volume of goods. </w:t>
      </w:r>
      <w:r w:rsidR="0077439B" w:rsidRPr="00CE7786">
        <w:rPr>
          <w:rFonts w:ascii="Arial" w:hAnsi="Arial" w:cs="Arial"/>
        </w:rPr>
        <w:t xml:space="preserve">Break-Even Point </w:t>
      </w:r>
      <w:r w:rsidR="00F31769" w:rsidRPr="00CE7786">
        <w:rPr>
          <w:rFonts w:ascii="Arial" w:hAnsi="Arial" w:cs="Arial"/>
        </w:rPr>
        <w:t>is</w:t>
      </w:r>
      <w:r w:rsidR="0077439B" w:rsidRPr="00CE7786">
        <w:rPr>
          <w:rFonts w:ascii="Arial" w:hAnsi="Arial" w:cs="Arial"/>
        </w:rPr>
        <w:t xml:space="preserve"> level of sales volume at which the company neither makes profit nor loss (revenue equals to cost)</w:t>
      </w:r>
      <w:r w:rsidR="00A1368D" w:rsidRPr="00CE7786">
        <w:rPr>
          <w:rFonts w:ascii="Arial" w:hAnsi="Arial" w:cs="Arial"/>
        </w:rPr>
        <w:t xml:space="preserve"> </w:t>
      </w:r>
      <w:sdt>
        <w:sdtPr>
          <w:rPr>
            <w:rFonts w:ascii="Arial" w:hAnsi="Arial" w:cs="Arial"/>
          </w:rPr>
          <w:id w:val="9685753"/>
          <w:citation/>
        </w:sdtPr>
        <w:sdtContent>
          <w:r w:rsidR="00A1368D" w:rsidRPr="00CE7786">
            <w:rPr>
              <w:rFonts w:ascii="Arial" w:hAnsi="Arial" w:cs="Arial"/>
            </w:rPr>
            <w:fldChar w:fldCharType="begin"/>
          </w:r>
          <w:r w:rsidR="00A1368D" w:rsidRPr="00CE7786">
            <w:rPr>
              <w:rFonts w:ascii="Arial" w:hAnsi="Arial" w:cs="Arial"/>
            </w:rPr>
            <w:instrText xml:space="preserve"> CITATION Cli16 \l 1033 </w:instrText>
          </w:r>
          <w:r w:rsidR="00A1368D" w:rsidRPr="00CE7786">
            <w:rPr>
              <w:rFonts w:ascii="Arial" w:hAnsi="Arial" w:cs="Arial"/>
            </w:rPr>
            <w:fldChar w:fldCharType="separate"/>
          </w:r>
          <w:r w:rsidR="00A1368D" w:rsidRPr="00CE7786">
            <w:rPr>
              <w:rFonts w:ascii="Arial" w:hAnsi="Arial" w:cs="Arial"/>
              <w:noProof/>
            </w:rPr>
            <w:t>(Cliffs Notes, 2016)</w:t>
          </w:r>
          <w:r w:rsidR="00A1368D" w:rsidRPr="00CE7786">
            <w:rPr>
              <w:rFonts w:ascii="Arial" w:hAnsi="Arial" w:cs="Arial"/>
            </w:rPr>
            <w:fldChar w:fldCharType="end"/>
          </w:r>
        </w:sdtContent>
      </w:sdt>
      <w:r w:rsidR="0077439B" w:rsidRPr="00CE7786">
        <w:rPr>
          <w:rFonts w:ascii="Arial" w:hAnsi="Arial" w:cs="Arial"/>
        </w:rPr>
        <w:t xml:space="preserve">. Based on the </w:t>
      </w:r>
      <w:r w:rsidR="00662BC1" w:rsidRPr="00CE7786">
        <w:rPr>
          <w:rFonts w:ascii="Arial" w:hAnsi="Arial" w:cs="Arial"/>
        </w:rPr>
        <w:t>budgeted</w:t>
      </w:r>
      <w:r w:rsidR="0077439B" w:rsidRPr="00CE7786">
        <w:rPr>
          <w:rFonts w:ascii="Arial" w:hAnsi="Arial" w:cs="Arial"/>
        </w:rPr>
        <w:t xml:space="preserve"> data analysis of the company, break-event </w:t>
      </w:r>
      <w:proofErr w:type="gramStart"/>
      <w:r w:rsidR="007607F8" w:rsidRPr="00CE7786">
        <w:rPr>
          <w:rFonts w:ascii="Arial" w:hAnsi="Arial" w:cs="Arial"/>
        </w:rPr>
        <w:t>point</w:t>
      </w:r>
      <w:proofErr w:type="gramEnd"/>
      <w:r w:rsidR="0077439B" w:rsidRPr="00CE7786">
        <w:rPr>
          <w:rFonts w:ascii="Arial" w:hAnsi="Arial" w:cs="Arial"/>
        </w:rPr>
        <w:t xml:space="preserve"> </w:t>
      </w:r>
      <w:r w:rsidR="007E764D" w:rsidRPr="00CE7786">
        <w:rPr>
          <w:rFonts w:ascii="Arial" w:hAnsi="Arial" w:cs="Arial"/>
        </w:rPr>
        <w:t xml:space="preserve">of </w:t>
      </w:r>
      <w:r w:rsidR="007607F8" w:rsidRPr="00CE7786">
        <w:rPr>
          <w:rFonts w:ascii="Arial" w:hAnsi="Arial" w:cs="Arial"/>
        </w:rPr>
        <w:t>MDE Manufacturing</w:t>
      </w:r>
      <w:r w:rsidR="007E764D" w:rsidRPr="00CE7786">
        <w:rPr>
          <w:rFonts w:ascii="Arial" w:hAnsi="Arial" w:cs="Arial"/>
        </w:rPr>
        <w:t xml:space="preserve"> </w:t>
      </w:r>
      <w:r w:rsidR="007607F8" w:rsidRPr="00CE7786">
        <w:rPr>
          <w:rFonts w:ascii="Arial" w:hAnsi="Arial" w:cs="Arial"/>
        </w:rPr>
        <w:t>C</w:t>
      </w:r>
      <w:r w:rsidR="007E764D" w:rsidRPr="00CE7786">
        <w:rPr>
          <w:rFonts w:ascii="Arial" w:hAnsi="Arial" w:cs="Arial"/>
        </w:rPr>
        <w:t xml:space="preserve">ompany is 33211 units. </w:t>
      </w:r>
      <w:r w:rsidR="00A51F8F" w:rsidRPr="00CE7786">
        <w:rPr>
          <w:rFonts w:ascii="Arial" w:hAnsi="Arial" w:cs="Arial"/>
        </w:rPr>
        <w:t xml:space="preserve">After this break-even for each additional sales unit, the company will make profit equal to contribution margin </w:t>
      </w:r>
      <w:r w:rsidR="00A51F8F" w:rsidRPr="00CE7786">
        <w:rPr>
          <w:rFonts w:ascii="Arial" w:hAnsi="Arial" w:cs="Arial"/>
        </w:rPr>
        <w:lastRenderedPageBreak/>
        <w:t xml:space="preserve">par unit of $5.45. </w:t>
      </w:r>
      <w:r w:rsidR="00DE5058" w:rsidRPr="00CE7786">
        <w:rPr>
          <w:rFonts w:ascii="Arial" w:hAnsi="Arial" w:cs="Arial"/>
        </w:rPr>
        <w:t>Based on the actual data, to make a profit of $10000, the company will require to make sales of 53064 units.</w:t>
      </w:r>
      <w:r w:rsidR="00506B06" w:rsidRPr="00CE7786">
        <w:rPr>
          <w:rFonts w:ascii="Arial" w:hAnsi="Arial" w:cs="Arial"/>
        </w:rPr>
        <w:t xml:space="preserve"> For the given actual sale volume and variance cost per unit, to make a profit of $1000 the selling price of product should be increased to $20.22.</w:t>
      </w:r>
    </w:p>
    <w:p w:rsidR="00D33661" w:rsidRDefault="00D33661" w:rsidP="00CE7786">
      <w:pPr>
        <w:spacing w:after="0" w:line="480" w:lineRule="auto"/>
        <w:rPr>
          <w:rFonts w:ascii="Arial" w:hAnsi="Arial" w:cs="Arial"/>
          <w:b/>
          <w:u w:val="single"/>
        </w:rPr>
      </w:pPr>
    </w:p>
    <w:p w:rsidR="00A0272E" w:rsidRPr="00A0272E" w:rsidRDefault="00A0272E" w:rsidP="00A0272E">
      <w:pPr>
        <w:tabs>
          <w:tab w:val="left" w:pos="2677"/>
        </w:tabs>
        <w:rPr>
          <w:rFonts w:ascii="Arial" w:hAnsi="Arial" w:cs="Arial"/>
          <w:b/>
        </w:rPr>
      </w:pPr>
      <w:r w:rsidRPr="00A0272E">
        <w:rPr>
          <w:rFonts w:ascii="Arial" w:hAnsi="Arial" w:cs="Arial"/>
          <w:b/>
        </w:rPr>
        <w:t>Variance Analysis</w:t>
      </w:r>
    </w:p>
    <w:p w:rsidR="00A0272E" w:rsidRDefault="00A0272E" w:rsidP="00A0272E">
      <w:pPr>
        <w:tabs>
          <w:tab w:val="left" w:pos="2677"/>
        </w:tabs>
        <w:rPr>
          <w:rFonts w:ascii="Arial" w:hAnsi="Arial" w:cs="Arial"/>
          <w:color w:val="000000"/>
          <w:sz w:val="19"/>
          <w:szCs w:val="19"/>
        </w:rPr>
      </w:pPr>
    </w:p>
    <w:p w:rsidR="00A0272E" w:rsidRDefault="00F47509" w:rsidP="00F47509">
      <w:pPr>
        <w:spacing w:after="0" w:line="480" w:lineRule="auto"/>
        <w:rPr>
          <w:rFonts w:ascii="Arial" w:hAnsi="Arial" w:cs="Arial"/>
        </w:rPr>
      </w:pPr>
      <w:r>
        <w:rPr>
          <w:rFonts w:ascii="Arial" w:hAnsi="Arial" w:cs="Arial"/>
        </w:rPr>
        <w:t xml:space="preserve">             </w:t>
      </w:r>
      <w:r w:rsidR="00A0272E" w:rsidRPr="00F47509">
        <w:rPr>
          <w:rFonts w:ascii="Arial" w:hAnsi="Arial" w:cs="Arial"/>
        </w:rPr>
        <w:t xml:space="preserve">MDE Manufacturing Company prepares budget model to assess its actual outcome against actual budget, and actual outcome against flexible (adjusted) budget. Even though flexible budget variance was favorable for revenue, sales volume variance was unfavorable. This means that at adjusted budget consideration, the company has outperformed. Flexible budget variance for total cost was unfavorable but sales volume variance for total cost was favorable. This means that with adjusted budget consideration for cost, the company has underperformed. Both- flexible budget variance and sales volume variance for gross profit were unfavorable. This means that the company has underperformed with respect to both-actual forecast, and adjusted forecast. </w:t>
      </w:r>
    </w:p>
    <w:p w:rsidR="00F47509" w:rsidRPr="00F47509" w:rsidRDefault="00F47509" w:rsidP="00F47509">
      <w:pPr>
        <w:spacing w:after="0" w:line="480" w:lineRule="auto"/>
        <w:rPr>
          <w:rFonts w:ascii="Arial" w:hAnsi="Arial" w:cs="Arial"/>
        </w:rPr>
      </w:pPr>
    </w:p>
    <w:p w:rsidR="00A0272E" w:rsidRDefault="00F47509" w:rsidP="00F47509">
      <w:pPr>
        <w:tabs>
          <w:tab w:val="left" w:pos="2677"/>
        </w:tabs>
        <w:spacing w:after="0" w:line="480" w:lineRule="auto"/>
        <w:rPr>
          <w:rFonts w:ascii="Arial" w:hAnsi="Arial" w:cs="Arial"/>
          <w:color w:val="000000"/>
        </w:rPr>
      </w:pPr>
      <w:r>
        <w:rPr>
          <w:rFonts w:ascii="Arial" w:hAnsi="Arial" w:cs="Arial"/>
        </w:rPr>
        <w:t xml:space="preserve">              </w:t>
      </w:r>
      <w:r w:rsidR="00A0272E" w:rsidRPr="00F47509">
        <w:rPr>
          <w:rFonts w:ascii="Arial" w:hAnsi="Arial" w:cs="Arial"/>
        </w:rPr>
        <w:t xml:space="preserve">MDE Manufacturing Company also conducts variance analysis. </w:t>
      </w:r>
      <w:r w:rsidR="00A0272E" w:rsidRPr="00F47509">
        <w:rPr>
          <w:rFonts w:ascii="Arial" w:hAnsi="Arial" w:cs="Arial"/>
          <w:color w:val="000000"/>
        </w:rPr>
        <w:t xml:space="preserve">The material price variance and materials usage variance for Plastic materials are $1034 (Favorable), and $3525 (Unfavorable) respectively.  Favorable materials price of variance for Plastic materials means that the actual price of plastic materials was less than budgeted cost of materials. Unfavorable materials usage variance for plastic materials means that more units of plastic materials have been used in product than budgeted. The material price variance and materials usage variance for Cedar materials are $22560 (Unfavorable), and $14100 (Unfavorable) respectively.  Unfavorable materials price of variance for Cedar materials means that the actual price of plastic materials was more than budgeted cost of materials. Unfavorable materials usage </w:t>
      </w:r>
      <w:r w:rsidR="00A0272E" w:rsidRPr="00F47509">
        <w:rPr>
          <w:rFonts w:ascii="Arial" w:hAnsi="Arial" w:cs="Arial"/>
          <w:color w:val="000000"/>
        </w:rPr>
        <w:lastRenderedPageBreak/>
        <w:t>variance for cedar materials means that more units of cedar materials have been used in product than budgeted.</w:t>
      </w:r>
    </w:p>
    <w:p w:rsidR="00F47509" w:rsidRPr="00F47509" w:rsidRDefault="00F47509" w:rsidP="00F47509">
      <w:pPr>
        <w:tabs>
          <w:tab w:val="left" w:pos="2677"/>
        </w:tabs>
        <w:spacing w:after="0" w:line="480" w:lineRule="auto"/>
        <w:rPr>
          <w:rFonts w:ascii="Arial" w:hAnsi="Arial" w:cs="Arial"/>
          <w:color w:val="000000"/>
        </w:rPr>
      </w:pPr>
    </w:p>
    <w:p w:rsidR="00A0272E" w:rsidRDefault="00F47509" w:rsidP="00F47509">
      <w:pPr>
        <w:tabs>
          <w:tab w:val="left" w:pos="2677"/>
        </w:tabs>
        <w:spacing w:after="0" w:line="480" w:lineRule="auto"/>
        <w:rPr>
          <w:rFonts w:ascii="Arial" w:hAnsi="Arial" w:cs="Arial"/>
          <w:color w:val="000000"/>
        </w:rPr>
      </w:pPr>
      <w:r>
        <w:rPr>
          <w:rFonts w:ascii="Arial" w:hAnsi="Arial" w:cs="Arial"/>
          <w:color w:val="000000"/>
        </w:rPr>
        <w:t xml:space="preserve">            </w:t>
      </w:r>
      <w:r w:rsidR="00A0272E" w:rsidRPr="00F47509">
        <w:rPr>
          <w:rFonts w:ascii="Arial" w:hAnsi="Arial" w:cs="Arial"/>
          <w:color w:val="000000"/>
        </w:rPr>
        <w:t xml:space="preserve">Labor rate variance and labor efficiency variance of the company are $5640 (Favorable), and $56400 (Unfavorable). Favorable labor rate variance means that the actual wage paid to the labor was less than the budgeted wage rate. Unfavorable labor efficiency variance means that actual usage of labor quantity was more than the budgeted quantity of labor. </w:t>
      </w:r>
    </w:p>
    <w:p w:rsidR="00F47509" w:rsidRPr="00F47509" w:rsidRDefault="00F47509" w:rsidP="00F47509">
      <w:pPr>
        <w:tabs>
          <w:tab w:val="left" w:pos="2677"/>
        </w:tabs>
        <w:spacing w:after="0" w:line="480" w:lineRule="auto"/>
        <w:rPr>
          <w:rFonts w:ascii="Arial" w:hAnsi="Arial" w:cs="Arial"/>
          <w:color w:val="000000"/>
        </w:rPr>
      </w:pPr>
    </w:p>
    <w:p w:rsidR="00A0272E" w:rsidRPr="00F47509" w:rsidRDefault="00F47509" w:rsidP="00F47509">
      <w:pPr>
        <w:tabs>
          <w:tab w:val="left" w:pos="2677"/>
        </w:tabs>
        <w:spacing w:after="0" w:line="480" w:lineRule="auto"/>
        <w:rPr>
          <w:rFonts w:ascii="Arial" w:hAnsi="Arial" w:cs="Arial"/>
        </w:rPr>
      </w:pPr>
      <w:r>
        <w:rPr>
          <w:rFonts w:ascii="Arial" w:hAnsi="Arial" w:cs="Arial"/>
        </w:rPr>
        <w:t xml:space="preserve">              </w:t>
      </w:r>
      <w:r w:rsidR="00A0272E" w:rsidRPr="00F47509">
        <w:rPr>
          <w:rFonts w:ascii="Arial" w:hAnsi="Arial" w:cs="Arial"/>
        </w:rPr>
        <w:t xml:space="preserve">Variable overhead spending variance and variable overhead efficiency variance of MDE Manufacturing Company were $560 (Unfavorable), and $405 (Favorable) respectively. Unfavorable variable manufacturing overhead variance means that the actual rate (price) for overhead was higher than that of the budgeted. Favorable variable overhead efficiency variance means that the actual quantity of indirect inputs tied to materials cost incurring was lower than that of the budgeted.  </w:t>
      </w:r>
    </w:p>
    <w:p w:rsidR="0065711A" w:rsidRDefault="0065711A" w:rsidP="00A821DE">
      <w:pPr>
        <w:tabs>
          <w:tab w:val="left" w:pos="2677"/>
        </w:tabs>
        <w:rPr>
          <w:rFonts w:ascii="Arial" w:hAnsi="Arial" w:cs="Arial"/>
          <w:color w:val="000000"/>
          <w:sz w:val="19"/>
          <w:szCs w:val="19"/>
        </w:rPr>
      </w:pPr>
    </w:p>
    <w:p w:rsidR="00D33661" w:rsidRDefault="00D33661" w:rsidP="003658DE">
      <w:pPr>
        <w:spacing w:after="0" w:line="480" w:lineRule="auto"/>
        <w:rPr>
          <w:rFonts w:ascii="Arial" w:hAnsi="Arial" w:cs="Arial"/>
          <w:b/>
        </w:rPr>
      </w:pPr>
      <w:r w:rsidRPr="003658DE">
        <w:rPr>
          <w:rFonts w:ascii="Arial" w:hAnsi="Arial" w:cs="Arial"/>
          <w:b/>
        </w:rPr>
        <w:t>Costing System</w:t>
      </w:r>
    </w:p>
    <w:p w:rsidR="003658DE" w:rsidRPr="003658DE" w:rsidRDefault="003658DE" w:rsidP="003658DE">
      <w:pPr>
        <w:spacing w:after="0" w:line="480" w:lineRule="auto"/>
        <w:rPr>
          <w:rFonts w:ascii="Arial" w:hAnsi="Arial" w:cs="Arial"/>
          <w:b/>
          <w:sz w:val="16"/>
          <w:szCs w:val="16"/>
        </w:rPr>
      </w:pPr>
    </w:p>
    <w:p w:rsidR="00D33661" w:rsidRPr="00E477EB" w:rsidRDefault="003658DE" w:rsidP="00E477EB">
      <w:pPr>
        <w:tabs>
          <w:tab w:val="left" w:pos="2677"/>
        </w:tabs>
        <w:spacing w:after="0" w:line="480" w:lineRule="auto"/>
        <w:rPr>
          <w:rFonts w:ascii="Arial" w:hAnsi="Arial" w:cs="Arial"/>
          <w:color w:val="000000"/>
        </w:rPr>
      </w:pPr>
      <w:r>
        <w:rPr>
          <w:rFonts w:ascii="Arial" w:hAnsi="Arial" w:cs="Arial"/>
        </w:rPr>
        <w:t xml:space="preserve">             </w:t>
      </w:r>
      <w:r w:rsidR="00D33661" w:rsidRPr="003658DE">
        <w:rPr>
          <w:rFonts w:ascii="Arial" w:hAnsi="Arial" w:cs="Arial"/>
        </w:rPr>
        <w:t xml:space="preserve">MDE Manufacturing Company is currently following Process Costing for allocation of cost. </w:t>
      </w:r>
      <w:r w:rsidR="0020541C" w:rsidRPr="003658DE">
        <w:rPr>
          <w:rFonts w:ascii="Arial" w:hAnsi="Arial" w:cs="Arial"/>
        </w:rPr>
        <w:t xml:space="preserve">The company can consider </w:t>
      </w:r>
      <w:proofErr w:type="gramStart"/>
      <w:r w:rsidR="0020541C" w:rsidRPr="003658DE">
        <w:rPr>
          <w:rFonts w:ascii="Arial" w:hAnsi="Arial" w:cs="Arial"/>
        </w:rPr>
        <w:t>to use</w:t>
      </w:r>
      <w:proofErr w:type="gramEnd"/>
      <w:r w:rsidR="0020541C" w:rsidRPr="003658DE">
        <w:rPr>
          <w:rFonts w:ascii="Arial" w:hAnsi="Arial" w:cs="Arial"/>
        </w:rPr>
        <w:t xml:space="preserve"> Activity </w:t>
      </w:r>
      <w:r w:rsidR="0020541C" w:rsidRPr="003658DE">
        <w:rPr>
          <w:rFonts w:ascii="Arial" w:hAnsi="Arial" w:cs="Arial"/>
          <w:color w:val="000000"/>
        </w:rPr>
        <w:t xml:space="preserve">Based Costing (ABC) instead of Process Costing. </w:t>
      </w:r>
      <w:r w:rsidRPr="003658DE">
        <w:rPr>
          <w:rFonts w:ascii="Arial" w:hAnsi="Arial" w:cs="Arial"/>
          <w:color w:val="000000"/>
        </w:rPr>
        <w:t xml:space="preserve">Implementation of Activity Based Costing (ABC) will result in more accurate cost allocation. The problem with traditional process costing of under-allocation of overhead to a large volume produced unit, and over-allocation of overhead to small volume producing unit. Based on the Activity Based Costing (ABC) method, cost is allocated based on the cost driver consumed by each individual product. ABC method ensures fair allocation of overhead by allocating the overhead based on the resources consumed by the product units </w:t>
      </w:r>
      <w:sdt>
        <w:sdtPr>
          <w:rPr>
            <w:rFonts w:ascii="Arial" w:hAnsi="Arial" w:cs="Arial"/>
            <w:color w:val="000000"/>
          </w:rPr>
          <w:id w:val="9685752"/>
          <w:citation/>
        </w:sdtPr>
        <w:sdtContent>
          <w:r w:rsidRPr="003658DE">
            <w:rPr>
              <w:rFonts w:ascii="Arial" w:hAnsi="Arial" w:cs="Arial"/>
              <w:color w:val="000000"/>
            </w:rPr>
            <w:fldChar w:fldCharType="begin"/>
          </w:r>
          <w:r w:rsidRPr="003658DE">
            <w:rPr>
              <w:rFonts w:ascii="Arial" w:hAnsi="Arial" w:cs="Arial"/>
              <w:color w:val="000000"/>
            </w:rPr>
            <w:instrText xml:space="preserve"> CITATION Acc161 \l 1033 </w:instrText>
          </w:r>
          <w:r w:rsidRPr="003658DE">
            <w:rPr>
              <w:rFonts w:ascii="Arial" w:hAnsi="Arial" w:cs="Arial"/>
              <w:color w:val="000000"/>
            </w:rPr>
            <w:fldChar w:fldCharType="separate"/>
          </w:r>
          <w:r w:rsidRPr="003658DE">
            <w:rPr>
              <w:rFonts w:ascii="Arial" w:hAnsi="Arial" w:cs="Arial"/>
              <w:noProof/>
              <w:color w:val="000000"/>
            </w:rPr>
            <w:t xml:space="preserve">(Accounting </w:t>
          </w:r>
          <w:r w:rsidRPr="003658DE">
            <w:rPr>
              <w:rFonts w:ascii="Arial" w:hAnsi="Arial" w:cs="Arial"/>
              <w:noProof/>
              <w:color w:val="000000"/>
            </w:rPr>
            <w:lastRenderedPageBreak/>
            <w:t>Management, 2016)</w:t>
          </w:r>
          <w:r w:rsidRPr="003658DE">
            <w:rPr>
              <w:rFonts w:ascii="Arial" w:hAnsi="Arial" w:cs="Arial"/>
              <w:color w:val="000000"/>
            </w:rPr>
            <w:fldChar w:fldCharType="end"/>
          </w:r>
        </w:sdtContent>
      </w:sdt>
      <w:r w:rsidRPr="003658DE">
        <w:rPr>
          <w:rFonts w:ascii="Arial" w:hAnsi="Arial" w:cs="Arial"/>
          <w:color w:val="000000"/>
        </w:rPr>
        <w:t xml:space="preserve">. Activity Based Costing (ABC) method ensure more better cost control as it focuses on the cause and effect  linkage of cost and activity </w:t>
      </w:r>
      <w:sdt>
        <w:sdtPr>
          <w:rPr>
            <w:rFonts w:ascii="Arial" w:hAnsi="Arial" w:cs="Arial"/>
            <w:color w:val="000000"/>
          </w:rPr>
          <w:id w:val="9685751"/>
          <w:citation/>
        </w:sdtPr>
        <w:sdtContent>
          <w:r w:rsidRPr="003658DE">
            <w:rPr>
              <w:rFonts w:ascii="Arial" w:hAnsi="Arial" w:cs="Arial"/>
              <w:color w:val="000000"/>
            </w:rPr>
            <w:fldChar w:fldCharType="begin"/>
          </w:r>
          <w:r w:rsidRPr="003658DE">
            <w:rPr>
              <w:rFonts w:ascii="Arial" w:hAnsi="Arial" w:cs="Arial"/>
              <w:color w:val="000000"/>
            </w:rPr>
            <w:instrText xml:space="preserve"> CITATION Acc161 \l 1033 </w:instrText>
          </w:r>
          <w:r w:rsidRPr="003658DE">
            <w:rPr>
              <w:rFonts w:ascii="Arial" w:hAnsi="Arial" w:cs="Arial"/>
              <w:color w:val="000000"/>
            </w:rPr>
            <w:fldChar w:fldCharType="separate"/>
          </w:r>
          <w:r w:rsidRPr="003658DE">
            <w:rPr>
              <w:rFonts w:ascii="Arial" w:hAnsi="Arial" w:cs="Arial"/>
              <w:noProof/>
              <w:color w:val="000000"/>
            </w:rPr>
            <w:t>(Accounting Management, 2016)</w:t>
          </w:r>
          <w:r w:rsidRPr="003658DE">
            <w:rPr>
              <w:rFonts w:ascii="Arial" w:hAnsi="Arial" w:cs="Arial"/>
              <w:color w:val="000000"/>
            </w:rPr>
            <w:fldChar w:fldCharType="end"/>
          </w:r>
        </w:sdtContent>
      </w:sdt>
      <w:r w:rsidRPr="003658DE">
        <w:rPr>
          <w:rFonts w:ascii="Arial" w:hAnsi="Arial" w:cs="Arial"/>
          <w:color w:val="000000"/>
        </w:rPr>
        <w:t>.</w:t>
      </w:r>
    </w:p>
    <w:p w:rsidR="004251AA" w:rsidRDefault="004251AA" w:rsidP="00A821DE">
      <w:pPr>
        <w:tabs>
          <w:tab w:val="left" w:pos="2677"/>
        </w:tabs>
      </w:pPr>
    </w:p>
    <w:p w:rsidR="00DE4B0E" w:rsidRPr="00A0271B" w:rsidRDefault="009173EC" w:rsidP="00BD6F44">
      <w:pPr>
        <w:tabs>
          <w:tab w:val="left" w:pos="2677"/>
        </w:tabs>
        <w:spacing w:after="0" w:line="480" w:lineRule="auto"/>
        <w:jc w:val="center"/>
        <w:rPr>
          <w:rFonts w:ascii="Arial" w:hAnsi="Arial" w:cs="Arial"/>
          <w:b/>
          <w:u w:val="single"/>
        </w:rPr>
      </w:pPr>
      <w:r w:rsidRPr="00A0271B">
        <w:rPr>
          <w:rFonts w:ascii="Arial" w:hAnsi="Arial" w:cs="Arial"/>
          <w:b/>
          <w:u w:val="single"/>
        </w:rPr>
        <w:t>Suggestions</w:t>
      </w:r>
      <w:r w:rsidR="00DE4B0E" w:rsidRPr="00A0271B">
        <w:rPr>
          <w:rFonts w:ascii="Arial" w:hAnsi="Arial" w:cs="Arial"/>
          <w:b/>
          <w:u w:val="single"/>
        </w:rPr>
        <w:t xml:space="preserve"> for improvement of Budgeting Process</w:t>
      </w:r>
    </w:p>
    <w:p w:rsidR="00BD6F44" w:rsidRPr="00BD6F44" w:rsidRDefault="00BD6F44" w:rsidP="00BD6F44">
      <w:pPr>
        <w:tabs>
          <w:tab w:val="left" w:pos="2677"/>
        </w:tabs>
        <w:spacing w:after="0" w:line="480" w:lineRule="auto"/>
        <w:jc w:val="center"/>
        <w:rPr>
          <w:rFonts w:ascii="Arial" w:hAnsi="Arial" w:cs="Arial"/>
        </w:rPr>
      </w:pPr>
    </w:p>
    <w:p w:rsidR="00B516BD" w:rsidRPr="00BD6F44" w:rsidRDefault="00BD6F44" w:rsidP="00BD6F44">
      <w:pPr>
        <w:tabs>
          <w:tab w:val="left" w:pos="2677"/>
        </w:tabs>
        <w:spacing w:after="0" w:line="480" w:lineRule="auto"/>
        <w:rPr>
          <w:rFonts w:ascii="Arial" w:hAnsi="Arial" w:cs="Arial"/>
        </w:rPr>
      </w:pPr>
      <w:r>
        <w:rPr>
          <w:rFonts w:ascii="Arial" w:hAnsi="Arial" w:cs="Arial"/>
          <w:color w:val="000000" w:themeColor="text1"/>
        </w:rPr>
        <w:t xml:space="preserve">             </w:t>
      </w:r>
      <w:r w:rsidR="00B516BD" w:rsidRPr="00BD6F44">
        <w:rPr>
          <w:rFonts w:ascii="Arial" w:hAnsi="Arial" w:cs="Arial"/>
          <w:color w:val="000000" w:themeColor="text1"/>
        </w:rPr>
        <w:t>MDE Manufacturing Company</w:t>
      </w:r>
      <w:r w:rsidR="00B933AC" w:rsidRPr="00BD6F44">
        <w:rPr>
          <w:rFonts w:ascii="Arial" w:hAnsi="Arial" w:cs="Arial"/>
        </w:rPr>
        <w:t xml:space="preserve"> prepares</w:t>
      </w:r>
      <w:r w:rsidR="00DE4B0E" w:rsidRPr="00BD6F44">
        <w:rPr>
          <w:rFonts w:ascii="Arial" w:hAnsi="Arial" w:cs="Arial"/>
        </w:rPr>
        <w:t xml:space="preserve"> Budget Model for comparison of actual results with budgeted and actual result with adjusted budget (Flexible Budget). </w:t>
      </w:r>
      <w:r w:rsidR="00B933AC" w:rsidRPr="00BD6F44">
        <w:rPr>
          <w:rFonts w:ascii="Arial" w:hAnsi="Arial" w:cs="Arial"/>
        </w:rPr>
        <w:t>In this case, first actual results are compared with the actual budgeted results (static budget) to find out sales volume variance. Then, actual results are compared with the adjusted budgeted results (flexible budget) to find out flexible budget variance.</w:t>
      </w:r>
    </w:p>
    <w:p w:rsidR="00BD6F44" w:rsidRDefault="00BD6F44" w:rsidP="00BD6F44">
      <w:pPr>
        <w:tabs>
          <w:tab w:val="left" w:pos="2677"/>
        </w:tabs>
        <w:spacing w:after="0" w:line="480" w:lineRule="auto"/>
        <w:rPr>
          <w:rFonts w:ascii="Arial" w:hAnsi="Arial" w:cs="Arial"/>
        </w:rPr>
      </w:pPr>
    </w:p>
    <w:p w:rsidR="00DE4B0E" w:rsidRPr="00BD6F44" w:rsidRDefault="00BD6F44" w:rsidP="00BD6F44">
      <w:pPr>
        <w:tabs>
          <w:tab w:val="left" w:pos="2677"/>
        </w:tabs>
        <w:spacing w:after="0" w:line="480" w:lineRule="auto"/>
        <w:rPr>
          <w:rFonts w:ascii="Arial" w:hAnsi="Arial" w:cs="Arial"/>
        </w:rPr>
      </w:pPr>
      <w:r>
        <w:rPr>
          <w:rFonts w:ascii="Arial" w:hAnsi="Arial" w:cs="Arial"/>
        </w:rPr>
        <w:t xml:space="preserve">            </w:t>
      </w:r>
      <w:r w:rsidR="00B516BD" w:rsidRPr="00BD6F44">
        <w:rPr>
          <w:rFonts w:ascii="Arial" w:hAnsi="Arial" w:cs="Arial"/>
        </w:rPr>
        <w:t xml:space="preserve">Beside Budget Model preparation, </w:t>
      </w:r>
      <w:r w:rsidR="00B516BD" w:rsidRPr="00BD6F44">
        <w:rPr>
          <w:rFonts w:ascii="Arial" w:hAnsi="Arial" w:cs="Arial"/>
          <w:color w:val="000000" w:themeColor="text1"/>
        </w:rPr>
        <w:t xml:space="preserve">MDE Manufacturing Company conducts variance analysis. Under variance analysis, materials price &amp; usage variance, labor rate &amp; efficiency variance, and </w:t>
      </w:r>
      <w:r w:rsidR="009173EC" w:rsidRPr="00BD6F44">
        <w:rPr>
          <w:rFonts w:ascii="Arial" w:hAnsi="Arial" w:cs="Arial"/>
          <w:color w:val="000000" w:themeColor="text1"/>
        </w:rPr>
        <w:t xml:space="preserve">overhead rate and efficiency variance are determined and actual causes of variance are analyzed. </w:t>
      </w:r>
    </w:p>
    <w:p w:rsidR="00BD6F44" w:rsidRPr="00703E37" w:rsidRDefault="00BD6F44" w:rsidP="00BD6F44">
      <w:pPr>
        <w:tabs>
          <w:tab w:val="left" w:pos="2677"/>
        </w:tabs>
        <w:spacing w:after="0" w:line="480" w:lineRule="auto"/>
        <w:rPr>
          <w:rFonts w:ascii="Arial" w:hAnsi="Arial" w:cs="Arial"/>
          <w:sz w:val="16"/>
          <w:szCs w:val="16"/>
        </w:rPr>
      </w:pPr>
    </w:p>
    <w:p w:rsidR="00DE4B0E" w:rsidRPr="00BD6F44" w:rsidRDefault="00703E37" w:rsidP="00BD6F44">
      <w:pPr>
        <w:tabs>
          <w:tab w:val="left" w:pos="2677"/>
        </w:tabs>
        <w:spacing w:after="0" w:line="480" w:lineRule="auto"/>
        <w:rPr>
          <w:rFonts w:ascii="Arial" w:hAnsi="Arial" w:cs="Arial"/>
        </w:rPr>
      </w:pPr>
      <w:r>
        <w:rPr>
          <w:rFonts w:ascii="Arial" w:hAnsi="Arial" w:cs="Arial"/>
        </w:rPr>
        <w:t xml:space="preserve">            </w:t>
      </w:r>
      <w:r w:rsidR="00CB7911" w:rsidRPr="00BD6F44">
        <w:rPr>
          <w:rFonts w:ascii="Arial" w:hAnsi="Arial" w:cs="Arial"/>
        </w:rPr>
        <w:t xml:space="preserve">Followings are specific suggestions for </w:t>
      </w:r>
      <w:r w:rsidR="00CB7911" w:rsidRPr="00BD6F44">
        <w:rPr>
          <w:rFonts w:ascii="Arial" w:hAnsi="Arial" w:cs="Arial"/>
          <w:color w:val="000000" w:themeColor="text1"/>
        </w:rPr>
        <w:t>MDE Manufacturing Company</w:t>
      </w:r>
      <w:r w:rsidR="00CB7911" w:rsidRPr="00BD6F44">
        <w:rPr>
          <w:rFonts w:ascii="Arial" w:hAnsi="Arial" w:cs="Arial"/>
        </w:rPr>
        <w:t xml:space="preserve"> to improve its budgeting process.</w:t>
      </w:r>
    </w:p>
    <w:p w:rsidR="00BD6F44" w:rsidRPr="00703E37" w:rsidRDefault="00BD6F44" w:rsidP="00BD6F44">
      <w:pPr>
        <w:tabs>
          <w:tab w:val="left" w:pos="2677"/>
        </w:tabs>
        <w:spacing w:after="0" w:line="480" w:lineRule="auto"/>
        <w:rPr>
          <w:rFonts w:ascii="Arial" w:hAnsi="Arial" w:cs="Arial"/>
          <w:color w:val="000000" w:themeColor="text1"/>
          <w:sz w:val="16"/>
          <w:szCs w:val="16"/>
        </w:rPr>
      </w:pPr>
    </w:p>
    <w:p w:rsidR="00DE4B0E" w:rsidRDefault="009173EC" w:rsidP="00BD6F44">
      <w:pPr>
        <w:pStyle w:val="ListParagraph"/>
        <w:numPr>
          <w:ilvl w:val="0"/>
          <w:numId w:val="5"/>
        </w:numPr>
        <w:tabs>
          <w:tab w:val="left" w:pos="2677"/>
        </w:tabs>
        <w:spacing w:after="0" w:line="480" w:lineRule="auto"/>
        <w:rPr>
          <w:rFonts w:ascii="Arial" w:hAnsi="Arial" w:cs="Arial"/>
        </w:rPr>
      </w:pPr>
      <w:r w:rsidRPr="00BD6F44">
        <w:rPr>
          <w:rFonts w:ascii="Arial" w:hAnsi="Arial" w:cs="Arial"/>
          <w:color w:val="000000" w:themeColor="text1"/>
        </w:rPr>
        <w:t>MDE Manufacturing Company</w:t>
      </w:r>
      <w:r w:rsidR="00DE4B0E" w:rsidRPr="00BD6F44">
        <w:rPr>
          <w:rFonts w:ascii="Arial" w:hAnsi="Arial" w:cs="Arial"/>
        </w:rPr>
        <w:t xml:space="preserve"> should prepare separates Budget Model for each categories of products. This will help in performance tracking of each individual product. </w:t>
      </w:r>
    </w:p>
    <w:p w:rsidR="00A0272E" w:rsidRPr="00A0272E" w:rsidRDefault="00A0272E" w:rsidP="00A0272E">
      <w:pPr>
        <w:pStyle w:val="ListParagraph"/>
        <w:tabs>
          <w:tab w:val="left" w:pos="2677"/>
        </w:tabs>
        <w:spacing w:after="0" w:line="480" w:lineRule="auto"/>
        <w:rPr>
          <w:rFonts w:ascii="Arial" w:hAnsi="Arial" w:cs="Arial"/>
          <w:sz w:val="10"/>
          <w:szCs w:val="10"/>
        </w:rPr>
      </w:pPr>
    </w:p>
    <w:p w:rsidR="00A0272E" w:rsidRPr="00A0272E" w:rsidRDefault="00A0272E" w:rsidP="00A0272E">
      <w:pPr>
        <w:pStyle w:val="ListParagraph"/>
        <w:numPr>
          <w:ilvl w:val="0"/>
          <w:numId w:val="5"/>
        </w:numPr>
        <w:tabs>
          <w:tab w:val="left" w:pos="2677"/>
        </w:tabs>
        <w:spacing w:after="0" w:line="480" w:lineRule="auto"/>
        <w:rPr>
          <w:rFonts w:ascii="Arial" w:hAnsi="Arial" w:cs="Arial"/>
          <w:color w:val="000000"/>
        </w:rPr>
      </w:pPr>
      <w:r w:rsidRPr="00A0272E">
        <w:rPr>
          <w:rFonts w:ascii="Arial" w:hAnsi="Arial" w:cs="Arial"/>
          <w:color w:val="000000"/>
        </w:rPr>
        <w:t xml:space="preserve">The company is currently conduct variance analysis for the company as a whole.  Variance analysis should be introduced across each individual product separately to assess the performance of each product category, </w:t>
      </w:r>
    </w:p>
    <w:p w:rsidR="00BD6F44" w:rsidRPr="00BD6F44" w:rsidRDefault="00BD6F44" w:rsidP="00BD6F44">
      <w:pPr>
        <w:tabs>
          <w:tab w:val="left" w:pos="2677"/>
        </w:tabs>
        <w:spacing w:after="0" w:line="480" w:lineRule="auto"/>
        <w:rPr>
          <w:rFonts w:ascii="Arial" w:hAnsi="Arial" w:cs="Arial"/>
          <w:color w:val="000000" w:themeColor="text1"/>
          <w:sz w:val="12"/>
          <w:szCs w:val="12"/>
        </w:rPr>
      </w:pPr>
    </w:p>
    <w:p w:rsidR="0052019B" w:rsidRDefault="009173EC" w:rsidP="00BD6F44">
      <w:pPr>
        <w:pStyle w:val="ListParagraph"/>
        <w:numPr>
          <w:ilvl w:val="0"/>
          <w:numId w:val="5"/>
        </w:numPr>
        <w:tabs>
          <w:tab w:val="left" w:pos="2677"/>
        </w:tabs>
        <w:spacing w:after="0" w:line="480" w:lineRule="auto"/>
        <w:rPr>
          <w:rFonts w:ascii="Arial" w:hAnsi="Arial" w:cs="Arial"/>
        </w:rPr>
      </w:pPr>
      <w:r w:rsidRPr="00BD6F44">
        <w:rPr>
          <w:rFonts w:ascii="Arial" w:hAnsi="Arial" w:cs="Arial"/>
          <w:color w:val="000000" w:themeColor="text1"/>
        </w:rPr>
        <w:lastRenderedPageBreak/>
        <w:t xml:space="preserve">MDE Manufacturing Company should have a separate budgeting and performance management team to ensure proper </w:t>
      </w:r>
      <w:r w:rsidRPr="00BD6F44">
        <w:rPr>
          <w:rFonts w:ascii="Arial" w:hAnsi="Arial" w:cs="Arial"/>
        </w:rPr>
        <w:t xml:space="preserve">Budgeting Process within the organization. </w:t>
      </w:r>
    </w:p>
    <w:p w:rsidR="00F47509" w:rsidRPr="002A2B6F" w:rsidRDefault="00F47509" w:rsidP="002A2B6F">
      <w:pPr>
        <w:jc w:val="center"/>
        <w:rPr>
          <w:b/>
          <w:u w:val="single"/>
        </w:rPr>
      </w:pPr>
    </w:p>
    <w:p w:rsidR="0052019B" w:rsidRPr="003A591E" w:rsidRDefault="0052019B" w:rsidP="002A2B6F">
      <w:pPr>
        <w:tabs>
          <w:tab w:val="left" w:pos="2677"/>
        </w:tabs>
        <w:jc w:val="center"/>
        <w:rPr>
          <w:rFonts w:ascii="Arial" w:hAnsi="Arial" w:cs="Arial"/>
          <w:b/>
          <w:color w:val="000000"/>
          <w:u w:val="single"/>
        </w:rPr>
      </w:pPr>
      <w:r w:rsidRPr="003A591E">
        <w:rPr>
          <w:rFonts w:ascii="Arial" w:hAnsi="Arial" w:cs="Arial"/>
          <w:b/>
          <w:color w:val="000000"/>
          <w:u w:val="single"/>
        </w:rPr>
        <w:t>Suggestions for Overall Improvement</w:t>
      </w:r>
    </w:p>
    <w:p w:rsidR="002A2B6F" w:rsidRPr="003A591E" w:rsidRDefault="002A2B6F" w:rsidP="003A591E">
      <w:pPr>
        <w:tabs>
          <w:tab w:val="left" w:pos="2677"/>
        </w:tabs>
        <w:spacing w:after="0" w:line="480" w:lineRule="auto"/>
        <w:rPr>
          <w:rFonts w:ascii="Arial" w:hAnsi="Arial" w:cs="Arial"/>
          <w:b/>
          <w:color w:val="000000"/>
          <w:u w:val="single"/>
        </w:rPr>
      </w:pPr>
    </w:p>
    <w:p w:rsidR="002A2B6F" w:rsidRPr="003A591E" w:rsidRDefault="003A591E" w:rsidP="003A591E">
      <w:pPr>
        <w:tabs>
          <w:tab w:val="left" w:pos="2677"/>
        </w:tabs>
        <w:spacing w:after="0" w:line="480" w:lineRule="auto"/>
        <w:rPr>
          <w:rFonts w:ascii="Arial" w:hAnsi="Arial" w:cs="Arial"/>
          <w:color w:val="000000" w:themeColor="text1"/>
        </w:rPr>
      </w:pPr>
      <w:r>
        <w:rPr>
          <w:rFonts w:ascii="Arial" w:hAnsi="Arial" w:cs="Arial"/>
          <w:color w:val="000000"/>
        </w:rPr>
        <w:t xml:space="preserve">            </w:t>
      </w:r>
      <w:r w:rsidR="002A2B6F" w:rsidRPr="003A591E">
        <w:rPr>
          <w:rFonts w:ascii="Arial" w:hAnsi="Arial" w:cs="Arial"/>
          <w:color w:val="000000"/>
        </w:rPr>
        <w:t xml:space="preserve">Followings are some specific recommendations for </w:t>
      </w:r>
      <w:r w:rsidR="002A2B6F" w:rsidRPr="003A591E">
        <w:rPr>
          <w:rFonts w:ascii="Arial" w:hAnsi="Arial" w:cs="Arial"/>
          <w:color w:val="000000" w:themeColor="text1"/>
        </w:rPr>
        <w:t xml:space="preserve">MDE Manufacturing Company to improve its overall business process. </w:t>
      </w:r>
    </w:p>
    <w:p w:rsidR="003A591E" w:rsidRPr="003A591E" w:rsidRDefault="003A591E" w:rsidP="003A591E">
      <w:pPr>
        <w:tabs>
          <w:tab w:val="left" w:pos="2677"/>
        </w:tabs>
        <w:spacing w:after="0" w:line="480" w:lineRule="auto"/>
        <w:rPr>
          <w:rFonts w:ascii="Arial" w:hAnsi="Arial" w:cs="Arial"/>
          <w:color w:val="000000"/>
          <w:sz w:val="16"/>
          <w:szCs w:val="16"/>
        </w:rPr>
      </w:pPr>
    </w:p>
    <w:p w:rsidR="003A591E" w:rsidRPr="003A591E" w:rsidRDefault="003A591E" w:rsidP="003A591E">
      <w:pPr>
        <w:pStyle w:val="ListParagraph"/>
        <w:numPr>
          <w:ilvl w:val="0"/>
          <w:numId w:val="6"/>
        </w:numPr>
        <w:tabs>
          <w:tab w:val="left" w:pos="2677"/>
        </w:tabs>
        <w:spacing w:after="0" w:line="480" w:lineRule="auto"/>
        <w:ind w:left="360"/>
        <w:rPr>
          <w:rFonts w:ascii="Arial" w:hAnsi="Arial" w:cs="Arial"/>
          <w:color w:val="000000"/>
        </w:rPr>
      </w:pPr>
      <w:r w:rsidRPr="003A591E">
        <w:rPr>
          <w:rFonts w:ascii="Arial" w:hAnsi="Arial" w:cs="Arial"/>
          <w:color w:val="000000"/>
        </w:rPr>
        <w:t xml:space="preserve">The company should properly trace out the product and period cost for transparent reporting. Proper tracing of product and period cost will also result in more accurate costing and product pricing. </w:t>
      </w:r>
    </w:p>
    <w:p w:rsidR="003A591E" w:rsidRPr="003A591E" w:rsidRDefault="003A591E" w:rsidP="003A591E">
      <w:pPr>
        <w:tabs>
          <w:tab w:val="left" w:pos="2677"/>
        </w:tabs>
        <w:spacing w:after="0" w:line="480" w:lineRule="auto"/>
        <w:rPr>
          <w:rFonts w:ascii="Arial" w:hAnsi="Arial" w:cs="Arial"/>
          <w:color w:val="000000"/>
          <w:sz w:val="12"/>
          <w:szCs w:val="12"/>
        </w:rPr>
      </w:pPr>
    </w:p>
    <w:p w:rsidR="0052019B" w:rsidRPr="003A591E" w:rsidRDefault="0052019B" w:rsidP="003A591E">
      <w:pPr>
        <w:pStyle w:val="ListParagraph"/>
        <w:numPr>
          <w:ilvl w:val="0"/>
          <w:numId w:val="6"/>
        </w:numPr>
        <w:tabs>
          <w:tab w:val="left" w:pos="2677"/>
        </w:tabs>
        <w:spacing w:after="0" w:line="480" w:lineRule="auto"/>
        <w:ind w:left="360"/>
        <w:rPr>
          <w:rFonts w:ascii="Arial" w:hAnsi="Arial" w:cs="Arial"/>
          <w:color w:val="000000"/>
        </w:rPr>
      </w:pPr>
      <w:r w:rsidRPr="003A591E">
        <w:rPr>
          <w:rFonts w:ascii="Arial" w:hAnsi="Arial" w:cs="Arial"/>
          <w:color w:val="000000"/>
        </w:rPr>
        <w:t>The company should</w:t>
      </w:r>
      <w:r w:rsidR="000B3A09" w:rsidRPr="003A591E">
        <w:rPr>
          <w:rFonts w:ascii="Arial" w:hAnsi="Arial" w:cs="Arial"/>
          <w:color w:val="000000"/>
        </w:rPr>
        <w:t>,</w:t>
      </w:r>
      <w:r w:rsidRPr="003A591E">
        <w:rPr>
          <w:rFonts w:ascii="Arial" w:hAnsi="Arial" w:cs="Arial"/>
          <w:color w:val="000000"/>
        </w:rPr>
        <w:t xml:space="preserve"> </w:t>
      </w:r>
      <w:r w:rsidR="002A2B6F" w:rsidRPr="003A591E">
        <w:rPr>
          <w:rFonts w:ascii="Arial" w:hAnsi="Arial" w:cs="Arial"/>
          <w:color w:val="000000"/>
        </w:rPr>
        <w:t xml:space="preserve">based </w:t>
      </w:r>
      <w:r w:rsidRPr="003A591E">
        <w:rPr>
          <w:rFonts w:ascii="Arial" w:hAnsi="Arial" w:cs="Arial"/>
          <w:color w:val="000000"/>
        </w:rPr>
        <w:t xml:space="preserve">on the report of variance analysis, </w:t>
      </w:r>
      <w:r w:rsidR="002A2B6F" w:rsidRPr="003A591E">
        <w:rPr>
          <w:rFonts w:ascii="Arial" w:hAnsi="Arial" w:cs="Arial"/>
          <w:color w:val="000000"/>
        </w:rPr>
        <w:t>analyze and scrutinize each</w:t>
      </w:r>
      <w:r w:rsidRPr="003A591E">
        <w:rPr>
          <w:rFonts w:ascii="Arial" w:hAnsi="Arial" w:cs="Arial"/>
          <w:color w:val="000000"/>
        </w:rPr>
        <w:t xml:space="preserve"> specific reason </w:t>
      </w:r>
      <w:r w:rsidR="002A2B6F" w:rsidRPr="003A591E">
        <w:rPr>
          <w:rFonts w:ascii="Arial" w:hAnsi="Arial" w:cs="Arial"/>
          <w:color w:val="000000"/>
        </w:rPr>
        <w:t>of variance</w:t>
      </w:r>
      <w:r w:rsidRPr="003A591E">
        <w:rPr>
          <w:rFonts w:ascii="Arial" w:hAnsi="Arial" w:cs="Arial"/>
          <w:color w:val="000000"/>
        </w:rPr>
        <w:t xml:space="preserve">. Based on the analysis of underlying reasons of variance suggestions should be made rectify the unfavorable variance and improve the favorable variance further. </w:t>
      </w:r>
    </w:p>
    <w:p w:rsidR="003A591E" w:rsidRPr="003A591E" w:rsidRDefault="003A591E" w:rsidP="003A591E">
      <w:pPr>
        <w:tabs>
          <w:tab w:val="left" w:pos="2677"/>
        </w:tabs>
        <w:spacing w:after="0" w:line="480" w:lineRule="auto"/>
        <w:rPr>
          <w:rFonts w:ascii="Arial" w:hAnsi="Arial" w:cs="Arial"/>
          <w:color w:val="000000"/>
          <w:sz w:val="12"/>
          <w:szCs w:val="12"/>
        </w:rPr>
      </w:pPr>
    </w:p>
    <w:p w:rsidR="0052019B" w:rsidRPr="003A591E" w:rsidRDefault="0052019B" w:rsidP="003A591E">
      <w:pPr>
        <w:pStyle w:val="ListParagraph"/>
        <w:numPr>
          <w:ilvl w:val="0"/>
          <w:numId w:val="6"/>
        </w:numPr>
        <w:tabs>
          <w:tab w:val="left" w:pos="2677"/>
        </w:tabs>
        <w:spacing w:after="0" w:line="480" w:lineRule="auto"/>
        <w:ind w:left="360"/>
        <w:rPr>
          <w:rFonts w:ascii="Arial" w:hAnsi="Arial" w:cs="Arial"/>
          <w:color w:val="000000"/>
        </w:rPr>
      </w:pPr>
      <w:r w:rsidRPr="003A591E">
        <w:rPr>
          <w:rFonts w:ascii="Arial" w:hAnsi="Arial" w:cs="Arial"/>
          <w:color w:val="000000"/>
        </w:rPr>
        <w:t xml:space="preserve">The company should try to achieve a balance result of all- product variance, materials variance, labor variance, and overhead variance. </w:t>
      </w:r>
      <w:r w:rsidR="000B3A09" w:rsidRPr="003A591E">
        <w:rPr>
          <w:rFonts w:ascii="Arial" w:hAnsi="Arial" w:cs="Arial"/>
          <w:color w:val="000000"/>
        </w:rPr>
        <w:t>Achievement of e</w:t>
      </w:r>
      <w:r w:rsidRPr="003A591E">
        <w:rPr>
          <w:rFonts w:ascii="Arial" w:hAnsi="Arial" w:cs="Arial"/>
          <w:color w:val="000000"/>
        </w:rPr>
        <w:t xml:space="preserve">xtreme favorable variance </w:t>
      </w:r>
      <w:r w:rsidR="003A591E" w:rsidRPr="003A591E">
        <w:rPr>
          <w:rFonts w:ascii="Arial" w:hAnsi="Arial" w:cs="Arial"/>
          <w:color w:val="000000"/>
        </w:rPr>
        <w:t>in o</w:t>
      </w:r>
      <w:r w:rsidR="000B3A09" w:rsidRPr="003A591E">
        <w:rPr>
          <w:rFonts w:ascii="Arial" w:hAnsi="Arial" w:cs="Arial"/>
          <w:color w:val="000000"/>
        </w:rPr>
        <w:t xml:space="preserve">ne with the cost of unfavorable variance to another one </w:t>
      </w:r>
      <w:r w:rsidRPr="003A591E">
        <w:rPr>
          <w:rFonts w:ascii="Arial" w:hAnsi="Arial" w:cs="Arial"/>
          <w:color w:val="000000"/>
        </w:rPr>
        <w:t xml:space="preserve">should not be allowed. </w:t>
      </w:r>
    </w:p>
    <w:p w:rsidR="003A591E" w:rsidRPr="003A591E" w:rsidRDefault="003A591E" w:rsidP="003A591E">
      <w:pPr>
        <w:tabs>
          <w:tab w:val="left" w:pos="2677"/>
        </w:tabs>
        <w:spacing w:after="0" w:line="480" w:lineRule="auto"/>
        <w:rPr>
          <w:rFonts w:ascii="Arial" w:hAnsi="Arial" w:cs="Arial"/>
          <w:color w:val="000000"/>
          <w:sz w:val="12"/>
          <w:szCs w:val="12"/>
        </w:rPr>
      </w:pPr>
    </w:p>
    <w:p w:rsidR="0052019B" w:rsidRPr="003A591E" w:rsidRDefault="0052019B" w:rsidP="003A591E">
      <w:pPr>
        <w:pStyle w:val="ListParagraph"/>
        <w:numPr>
          <w:ilvl w:val="0"/>
          <w:numId w:val="6"/>
        </w:numPr>
        <w:tabs>
          <w:tab w:val="left" w:pos="2677"/>
        </w:tabs>
        <w:spacing w:after="0" w:line="480" w:lineRule="auto"/>
        <w:ind w:left="360"/>
        <w:rPr>
          <w:rFonts w:ascii="Arial" w:hAnsi="Arial" w:cs="Arial"/>
          <w:color w:val="000000"/>
        </w:rPr>
      </w:pPr>
      <w:r w:rsidRPr="003A591E">
        <w:rPr>
          <w:rFonts w:ascii="Arial" w:hAnsi="Arial" w:cs="Arial"/>
          <w:color w:val="000000"/>
        </w:rPr>
        <w:t xml:space="preserve">The company should replace its existing ‘Process Costing’ with ‘Activity Based Costing’. Implementation of Activity Based Costing will result in more accurate cost allocation, product costing, and product pricing. </w:t>
      </w:r>
    </w:p>
    <w:p w:rsidR="003A591E" w:rsidRPr="003A591E" w:rsidRDefault="003A591E" w:rsidP="003A591E">
      <w:pPr>
        <w:tabs>
          <w:tab w:val="left" w:pos="2677"/>
        </w:tabs>
        <w:spacing w:after="0" w:line="480" w:lineRule="auto"/>
        <w:rPr>
          <w:rFonts w:ascii="Arial" w:hAnsi="Arial" w:cs="Arial"/>
          <w:color w:val="000000"/>
          <w:sz w:val="12"/>
          <w:szCs w:val="12"/>
        </w:rPr>
      </w:pPr>
    </w:p>
    <w:p w:rsidR="0052019B" w:rsidRDefault="0052019B" w:rsidP="003A591E">
      <w:pPr>
        <w:pStyle w:val="ListParagraph"/>
        <w:numPr>
          <w:ilvl w:val="0"/>
          <w:numId w:val="6"/>
        </w:numPr>
        <w:tabs>
          <w:tab w:val="left" w:pos="2677"/>
        </w:tabs>
        <w:spacing w:after="0" w:line="480" w:lineRule="auto"/>
        <w:ind w:left="360"/>
        <w:rPr>
          <w:rFonts w:ascii="Arial" w:hAnsi="Arial" w:cs="Arial"/>
          <w:color w:val="000000"/>
        </w:rPr>
      </w:pPr>
      <w:r w:rsidRPr="003A591E">
        <w:rPr>
          <w:rFonts w:ascii="Arial" w:hAnsi="Arial" w:cs="Arial"/>
          <w:color w:val="000000"/>
        </w:rPr>
        <w:t xml:space="preserve">The company should, if Activity based Costing’ is implemented, identify root of each cost drivers and according to control the cost drivers as a part of controlling the cost. </w:t>
      </w:r>
    </w:p>
    <w:p w:rsidR="003A591E" w:rsidRPr="003A591E" w:rsidRDefault="003A591E" w:rsidP="003A591E">
      <w:pPr>
        <w:pStyle w:val="ListParagraph"/>
        <w:rPr>
          <w:rFonts w:ascii="Arial" w:hAnsi="Arial" w:cs="Arial"/>
          <w:color w:val="000000"/>
        </w:rPr>
      </w:pPr>
    </w:p>
    <w:sdt>
      <w:sdtPr>
        <w:id w:val="9685765"/>
        <w:docPartObj>
          <w:docPartGallery w:val="Bibliographies"/>
          <w:docPartUnique/>
        </w:docPartObj>
      </w:sdtPr>
      <w:sdtEndPr>
        <w:rPr>
          <w:rFonts w:asciiTheme="minorHAnsi" w:eastAsiaTheme="minorHAnsi" w:hAnsiTheme="minorHAnsi" w:cstheme="minorBidi"/>
          <w:b w:val="0"/>
          <w:bCs w:val="0"/>
          <w:color w:val="auto"/>
          <w:sz w:val="22"/>
          <w:szCs w:val="22"/>
          <w:lang w:bidi="ar-SA"/>
        </w:rPr>
      </w:sdtEndPr>
      <w:sdtContent>
        <w:p w:rsidR="00B83E45" w:rsidRPr="00B83E45" w:rsidRDefault="00B83E45" w:rsidP="00B83E45">
          <w:pPr>
            <w:pStyle w:val="Heading1"/>
            <w:pBdr>
              <w:bottom w:val="single" w:sz="4" w:space="1" w:color="auto"/>
            </w:pBdr>
            <w:jc w:val="center"/>
            <w:rPr>
              <w:rFonts w:ascii="Arial" w:hAnsi="Arial" w:cs="Arial"/>
              <w:sz w:val="22"/>
              <w:szCs w:val="22"/>
            </w:rPr>
          </w:pPr>
          <w:r w:rsidRPr="00B83E45">
            <w:rPr>
              <w:rFonts w:ascii="Arial" w:hAnsi="Arial" w:cs="Arial"/>
              <w:sz w:val="22"/>
              <w:szCs w:val="22"/>
            </w:rPr>
            <w:t>Bibliography</w:t>
          </w:r>
        </w:p>
        <w:p w:rsidR="00B83E45" w:rsidRPr="00B83E45" w:rsidRDefault="00B83E45" w:rsidP="00B83E45">
          <w:pPr>
            <w:rPr>
              <w:rFonts w:ascii="Arial" w:hAnsi="Arial" w:cs="Arial"/>
              <w:lang w:bidi="en-US"/>
            </w:rPr>
          </w:pPr>
        </w:p>
        <w:sdt>
          <w:sdtPr>
            <w:rPr>
              <w:rFonts w:ascii="Arial" w:hAnsi="Arial" w:cs="Arial"/>
            </w:rPr>
            <w:id w:val="111145805"/>
            <w:bibliography/>
          </w:sdtPr>
          <w:sdtEndPr>
            <w:rPr>
              <w:rFonts w:asciiTheme="minorHAnsi" w:hAnsiTheme="minorHAnsi" w:cstheme="minorBidi"/>
            </w:rPr>
          </w:sdtEndPr>
          <w:sdtContent>
            <w:p w:rsidR="00B83E45" w:rsidRPr="00B83E45" w:rsidRDefault="00B83E45" w:rsidP="00B83E45">
              <w:pPr>
                <w:pStyle w:val="Bibliography"/>
                <w:rPr>
                  <w:rFonts w:ascii="Arial" w:hAnsi="Arial" w:cs="Arial"/>
                  <w:noProof/>
                </w:rPr>
              </w:pPr>
              <w:r w:rsidRPr="00B83E45">
                <w:rPr>
                  <w:rFonts w:ascii="Arial" w:hAnsi="Arial" w:cs="Arial"/>
                </w:rPr>
                <w:fldChar w:fldCharType="begin"/>
              </w:r>
              <w:r w:rsidRPr="00B83E45">
                <w:rPr>
                  <w:rFonts w:ascii="Arial" w:hAnsi="Arial" w:cs="Arial"/>
                </w:rPr>
                <w:instrText xml:space="preserve"> BIBLIOGRAPHY </w:instrText>
              </w:r>
              <w:r w:rsidRPr="00B83E45">
                <w:rPr>
                  <w:rFonts w:ascii="Arial" w:hAnsi="Arial" w:cs="Arial"/>
                </w:rPr>
                <w:fldChar w:fldCharType="separate"/>
              </w:r>
              <w:r w:rsidRPr="00B83E45">
                <w:rPr>
                  <w:rFonts w:ascii="Arial" w:hAnsi="Arial" w:cs="Arial"/>
                  <w:i/>
                  <w:iCs/>
                  <w:noProof/>
                </w:rPr>
                <w:t>Accounting Management</w:t>
              </w:r>
              <w:r w:rsidRPr="00B83E45">
                <w:rPr>
                  <w:rFonts w:ascii="Arial" w:hAnsi="Arial" w:cs="Arial"/>
                  <w:noProof/>
                </w:rPr>
                <w:t>. (2016). Retrieved July 30, 2016, from Advantages And Disadvantages Of Activity-Based Costing(ABC) : http://accountlearning.blogspot.com/2011/07/advantages-and-disadvantages-of_06.html</w:t>
              </w:r>
            </w:p>
            <w:p w:rsidR="00B83E45" w:rsidRPr="00B83E45" w:rsidRDefault="00B83E45" w:rsidP="00B83E45">
              <w:pPr>
                <w:pStyle w:val="Bibliography"/>
                <w:rPr>
                  <w:rFonts w:ascii="Arial" w:hAnsi="Arial" w:cs="Arial"/>
                  <w:noProof/>
                </w:rPr>
              </w:pPr>
              <w:r w:rsidRPr="00B83E45">
                <w:rPr>
                  <w:rFonts w:ascii="Arial" w:hAnsi="Arial" w:cs="Arial"/>
                  <w:i/>
                  <w:iCs/>
                  <w:noProof/>
                </w:rPr>
                <w:t>Accounting Simplified</w:t>
              </w:r>
              <w:r w:rsidRPr="00B83E45">
                <w:rPr>
                  <w:rFonts w:ascii="Arial" w:hAnsi="Arial" w:cs="Arial"/>
                  <w:noProof/>
                </w:rPr>
                <w:t>. (2016). Retrieved July 30, 2016, from Variance Analysis: http://accounting-simplified.com/management/variance-analysis/index.html</w:t>
              </w:r>
            </w:p>
            <w:p w:rsidR="00B83E45" w:rsidRPr="00B83E45" w:rsidRDefault="00B83E45" w:rsidP="00B83E45">
              <w:pPr>
                <w:pStyle w:val="Bibliography"/>
                <w:rPr>
                  <w:rFonts w:ascii="Arial" w:hAnsi="Arial" w:cs="Arial"/>
                  <w:noProof/>
                </w:rPr>
              </w:pPr>
              <w:r w:rsidRPr="00B83E45">
                <w:rPr>
                  <w:rFonts w:ascii="Arial" w:hAnsi="Arial" w:cs="Arial"/>
                  <w:i/>
                  <w:iCs/>
                  <w:noProof/>
                </w:rPr>
                <w:t>Cliffs Notes</w:t>
              </w:r>
              <w:r w:rsidRPr="00B83E45">
                <w:rPr>
                  <w:rFonts w:ascii="Arial" w:hAnsi="Arial" w:cs="Arial"/>
                  <w:noProof/>
                </w:rPr>
                <w:t>. (2016). Retrieved July 30, 2016, from Cost-Volume-Profit Analysis: https://www.cliffsnotes.com/study-guides/accounting/accounting-principles-ii/cost-volume-profit-relationships/cost-volume-profit-analysis</w:t>
              </w:r>
            </w:p>
            <w:p w:rsidR="00B83E45" w:rsidRDefault="00B83E45" w:rsidP="00B83E45">
              <w:r w:rsidRPr="00B83E45">
                <w:rPr>
                  <w:rFonts w:ascii="Arial" w:hAnsi="Arial" w:cs="Arial"/>
                </w:rPr>
                <w:fldChar w:fldCharType="end"/>
              </w:r>
            </w:p>
          </w:sdtContent>
        </w:sdt>
      </w:sdtContent>
    </w:sdt>
    <w:p w:rsidR="003A591E" w:rsidRPr="003A591E" w:rsidRDefault="003A591E" w:rsidP="003A591E">
      <w:pPr>
        <w:pStyle w:val="ListParagraph"/>
        <w:tabs>
          <w:tab w:val="left" w:pos="2677"/>
        </w:tabs>
        <w:spacing w:after="0" w:line="480" w:lineRule="auto"/>
        <w:ind w:left="360"/>
        <w:rPr>
          <w:rFonts w:ascii="Arial" w:hAnsi="Arial" w:cs="Arial"/>
          <w:color w:val="000000"/>
        </w:rPr>
      </w:pPr>
    </w:p>
    <w:p w:rsidR="009173EC" w:rsidRPr="0052019B" w:rsidRDefault="009173EC" w:rsidP="0052019B"/>
    <w:sectPr w:rsidR="009173EC" w:rsidRPr="0052019B" w:rsidSect="006E05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0C72"/>
    <w:multiLevelType w:val="hybridMultilevel"/>
    <w:tmpl w:val="50E6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CB4611"/>
    <w:multiLevelType w:val="hybridMultilevel"/>
    <w:tmpl w:val="6438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C3513"/>
    <w:multiLevelType w:val="hybridMultilevel"/>
    <w:tmpl w:val="969E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EB5533"/>
    <w:multiLevelType w:val="hybridMultilevel"/>
    <w:tmpl w:val="A596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70B75"/>
    <w:multiLevelType w:val="hybridMultilevel"/>
    <w:tmpl w:val="7DE8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AE44F6"/>
    <w:multiLevelType w:val="hybridMultilevel"/>
    <w:tmpl w:val="AF3E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A821DE"/>
    <w:rsid w:val="000B3A09"/>
    <w:rsid w:val="00136999"/>
    <w:rsid w:val="0020541C"/>
    <w:rsid w:val="00266529"/>
    <w:rsid w:val="002849EB"/>
    <w:rsid w:val="002A2B6F"/>
    <w:rsid w:val="00313B6E"/>
    <w:rsid w:val="003658DE"/>
    <w:rsid w:val="0037372A"/>
    <w:rsid w:val="00390102"/>
    <w:rsid w:val="003A591E"/>
    <w:rsid w:val="003E7E75"/>
    <w:rsid w:val="0042511B"/>
    <w:rsid w:val="004251AA"/>
    <w:rsid w:val="00501C62"/>
    <w:rsid w:val="00506B06"/>
    <w:rsid w:val="0052019B"/>
    <w:rsid w:val="005E53EA"/>
    <w:rsid w:val="00602360"/>
    <w:rsid w:val="00624BDB"/>
    <w:rsid w:val="0065711A"/>
    <w:rsid w:val="00662BC1"/>
    <w:rsid w:val="00687AE8"/>
    <w:rsid w:val="006E05F6"/>
    <w:rsid w:val="00703E37"/>
    <w:rsid w:val="00750B42"/>
    <w:rsid w:val="007607F8"/>
    <w:rsid w:val="0077439B"/>
    <w:rsid w:val="007E764D"/>
    <w:rsid w:val="00814211"/>
    <w:rsid w:val="00863A53"/>
    <w:rsid w:val="009173EC"/>
    <w:rsid w:val="00944214"/>
    <w:rsid w:val="00982FAC"/>
    <w:rsid w:val="0099498B"/>
    <w:rsid w:val="009E412A"/>
    <w:rsid w:val="00A0271B"/>
    <w:rsid w:val="00A0272E"/>
    <w:rsid w:val="00A1368D"/>
    <w:rsid w:val="00A36B6E"/>
    <w:rsid w:val="00A51F8F"/>
    <w:rsid w:val="00A616CB"/>
    <w:rsid w:val="00A7592F"/>
    <w:rsid w:val="00A821DE"/>
    <w:rsid w:val="00A976A2"/>
    <w:rsid w:val="00B02B6B"/>
    <w:rsid w:val="00B32A8B"/>
    <w:rsid w:val="00B516BD"/>
    <w:rsid w:val="00B83E45"/>
    <w:rsid w:val="00B933AC"/>
    <w:rsid w:val="00BD6F44"/>
    <w:rsid w:val="00C004B2"/>
    <w:rsid w:val="00C27FAE"/>
    <w:rsid w:val="00CB7911"/>
    <w:rsid w:val="00CE7786"/>
    <w:rsid w:val="00D33661"/>
    <w:rsid w:val="00DE4B0E"/>
    <w:rsid w:val="00DE5058"/>
    <w:rsid w:val="00E228E1"/>
    <w:rsid w:val="00E2667A"/>
    <w:rsid w:val="00E477EB"/>
    <w:rsid w:val="00EC778B"/>
    <w:rsid w:val="00F16BF1"/>
    <w:rsid w:val="00F31769"/>
    <w:rsid w:val="00F475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5F6"/>
  </w:style>
  <w:style w:type="paragraph" w:styleId="Heading1">
    <w:name w:val="heading 1"/>
    <w:basedOn w:val="Normal"/>
    <w:next w:val="Normal"/>
    <w:link w:val="Heading1Char"/>
    <w:uiPriority w:val="9"/>
    <w:qFormat/>
    <w:rsid w:val="00B83E45"/>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9EB"/>
    <w:pPr>
      <w:ind w:left="720"/>
      <w:contextualSpacing/>
    </w:pPr>
  </w:style>
  <w:style w:type="paragraph" w:styleId="BalloonText">
    <w:name w:val="Balloon Text"/>
    <w:basedOn w:val="Normal"/>
    <w:link w:val="BalloonTextChar"/>
    <w:uiPriority w:val="99"/>
    <w:semiHidden/>
    <w:unhideWhenUsed/>
    <w:rsid w:val="00501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C62"/>
    <w:rPr>
      <w:rFonts w:ascii="Tahoma" w:hAnsi="Tahoma" w:cs="Tahoma"/>
      <w:sz w:val="16"/>
      <w:szCs w:val="16"/>
    </w:rPr>
  </w:style>
  <w:style w:type="character" w:customStyle="1" w:styleId="st">
    <w:name w:val="st"/>
    <w:basedOn w:val="DefaultParagraphFont"/>
    <w:rsid w:val="00136999"/>
  </w:style>
  <w:style w:type="character" w:styleId="Emphasis">
    <w:name w:val="Emphasis"/>
    <w:basedOn w:val="DefaultParagraphFont"/>
    <w:uiPriority w:val="20"/>
    <w:qFormat/>
    <w:rsid w:val="00136999"/>
    <w:rPr>
      <w:i/>
      <w:iCs/>
    </w:rPr>
  </w:style>
  <w:style w:type="character" w:customStyle="1" w:styleId="Heading1Char">
    <w:name w:val="Heading 1 Char"/>
    <w:basedOn w:val="DefaultParagraphFont"/>
    <w:link w:val="Heading1"/>
    <w:uiPriority w:val="9"/>
    <w:rsid w:val="00B83E45"/>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B83E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Acc16</b:Tag>
    <b:SourceType>InternetSite</b:SourceType>
    <b:Guid>{7F3A25C5-7790-4CFC-B5A4-AF92D5AB90F4}</b:Guid>
    <b:LCID>0</b:LCID>
    <b:Title>Accounting Simplified</b:Title>
    <b:InternetSiteTitle>Variance Analysis</b:InternetSiteTitle>
    <b:Year>2016</b:Year>
    <b:YearAccessed>2016</b:YearAccessed>
    <b:MonthAccessed>July</b:MonthAccessed>
    <b:DayAccessed>30</b:DayAccessed>
    <b:URL>http://accounting-simplified.com/management/variance-analysis/index.html</b:URL>
    <b:RefOrder>3</b:RefOrder>
  </b:Source>
  <b:Source>
    <b:Tag>Acc161</b:Tag>
    <b:SourceType>InternetSite</b:SourceType>
    <b:Guid>{649E9B08-5DAC-40D3-9229-F1E9AB43DDCA}</b:Guid>
    <b:LCID>0</b:LCID>
    <b:Title>Accounting Management</b:Title>
    <b:InternetSiteTitle>Advantages And Disadvantages Of Activity-Based Costing(ABC) </b:InternetSiteTitle>
    <b:Year>2016</b:Year>
    <b:YearAccessed>2016</b:YearAccessed>
    <b:MonthAccessed>July</b:MonthAccessed>
    <b:DayAccessed>30</b:DayAccessed>
    <b:URL>http://accountlearning.blogspot.com/2011/07/advantages-and-disadvantages-of_06.html</b:URL>
    <b:RefOrder>2</b:RefOrder>
  </b:Source>
  <b:Source>
    <b:Tag>Cli16</b:Tag>
    <b:SourceType>InternetSite</b:SourceType>
    <b:Guid>{2670884E-D9CB-4034-914C-10D8D31457D5}</b:Guid>
    <b:LCID>0</b:LCID>
    <b:Title>Cliffs Notes</b:Title>
    <b:InternetSiteTitle>Cost-Volume-Profit Analysis</b:InternetSiteTitle>
    <b:Year>2016</b:Year>
    <b:YearAccessed>2016</b:YearAccessed>
    <b:MonthAccessed>July</b:MonthAccessed>
    <b:DayAccessed>30</b:DayAccessed>
    <b:URL>https://www.cliffsnotes.com/study-guides/accounting/accounting-principles-ii/cost-volume-profit-relationships/cost-volume-profit-analysis</b:URL>
    <b:RefOrder>1</b:RefOrder>
  </b:Source>
</b:Sources>
</file>

<file path=customXml/itemProps1.xml><?xml version="1.0" encoding="utf-8"?>
<ds:datastoreItem xmlns:ds="http://schemas.openxmlformats.org/officeDocument/2006/customXml" ds:itemID="{83E38C8B-E8F2-468D-AE97-CE569F59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CHANGE_ME1</cp:lastModifiedBy>
  <cp:revision>2</cp:revision>
  <dcterms:created xsi:type="dcterms:W3CDTF">2016-07-30T20:04:00Z</dcterms:created>
  <dcterms:modified xsi:type="dcterms:W3CDTF">2016-07-30T20:04:00Z</dcterms:modified>
</cp:coreProperties>
</file>