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A0DF7" w14:textId="342CCFFF" w:rsidR="005D2D97" w:rsidRPr="00E55001" w:rsidRDefault="005D2D97" w:rsidP="00E5500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55001">
        <w:rPr>
          <w:rFonts w:ascii="Times New Roman" w:hAnsi="Times New Roman" w:cs="Times New Roman"/>
          <w:b/>
          <w:bCs/>
          <w:sz w:val="28"/>
          <w:szCs w:val="28"/>
        </w:rPr>
        <w:t>Radioactivity Practical</w:t>
      </w:r>
    </w:p>
    <w:p w14:paraId="455847AD" w14:textId="22A44C75" w:rsidR="00E55001" w:rsidRPr="00E55001" w:rsidRDefault="005D2D97" w:rsidP="00E5500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55001">
        <w:rPr>
          <w:rFonts w:ascii="Times New Roman" w:hAnsi="Times New Roman" w:cs="Times New Roman"/>
          <w:b/>
          <w:bCs/>
          <w:sz w:val="24"/>
          <w:szCs w:val="24"/>
        </w:rPr>
        <w:t xml:space="preserve">Aim </w:t>
      </w:r>
    </w:p>
    <w:p w14:paraId="36343A1C" w14:textId="3862211F" w:rsidR="005D2D97" w:rsidRDefault="00E55001" w:rsidP="00E5500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S</w:t>
      </w:r>
      <w:r w:rsidR="005D2D97" w:rsidRPr="00E55001">
        <w:rPr>
          <w:rFonts w:ascii="Times New Roman" w:hAnsi="Times New Roman" w:cs="Times New Roman"/>
          <w:sz w:val="24"/>
          <w:szCs w:val="24"/>
        </w:rPr>
        <w:t xml:space="preserve">tudy about the radioactive decay using </w:t>
      </w:r>
      <w:r w:rsidR="009C6524">
        <w:rPr>
          <w:rFonts w:ascii="Times New Roman" w:hAnsi="Times New Roman" w:cs="Times New Roman"/>
          <w:sz w:val="24"/>
          <w:szCs w:val="24"/>
        </w:rPr>
        <w:t xml:space="preserve">a </w:t>
      </w:r>
      <w:r w:rsidR="005D2D97" w:rsidRPr="00E55001">
        <w:rPr>
          <w:rFonts w:ascii="Times New Roman" w:hAnsi="Times New Roman" w:cs="Times New Roman"/>
          <w:sz w:val="24"/>
          <w:szCs w:val="24"/>
        </w:rPr>
        <w:t>dice</w:t>
      </w:r>
      <w:r w:rsidR="009C6524">
        <w:rPr>
          <w:rFonts w:ascii="Times New Roman" w:hAnsi="Times New Roman" w:cs="Times New Roman"/>
          <w:sz w:val="24"/>
          <w:szCs w:val="24"/>
        </w:rPr>
        <w:t xml:space="preserve"> throwing method</w:t>
      </w:r>
      <w:r w:rsidR="005D2D97" w:rsidRPr="00E55001">
        <w:rPr>
          <w:rFonts w:ascii="Times New Roman" w:hAnsi="Times New Roman" w:cs="Times New Roman"/>
          <w:sz w:val="24"/>
          <w:szCs w:val="24"/>
        </w:rPr>
        <w:t>.</w:t>
      </w:r>
    </w:p>
    <w:p w14:paraId="0E4C8845" w14:textId="77777777" w:rsidR="00E55001" w:rsidRPr="00E55001" w:rsidRDefault="00E55001" w:rsidP="00E5500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B34A8FB" w14:textId="1C476469" w:rsidR="00E55001" w:rsidRPr="00D16967" w:rsidRDefault="005D2D97" w:rsidP="00E5500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16967">
        <w:rPr>
          <w:rFonts w:ascii="Times New Roman" w:hAnsi="Times New Roman" w:cs="Times New Roman"/>
          <w:b/>
          <w:bCs/>
          <w:sz w:val="24"/>
          <w:szCs w:val="24"/>
        </w:rPr>
        <w:t xml:space="preserve">Equipment </w:t>
      </w:r>
    </w:p>
    <w:p w14:paraId="19EE3C1F" w14:textId="77777777" w:rsidR="00E55001" w:rsidRDefault="005D2D97" w:rsidP="00E5500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 xml:space="preserve">A plastic container, </w:t>
      </w:r>
    </w:p>
    <w:p w14:paraId="09D5EAAF" w14:textId="26815D7F" w:rsidR="00E55001" w:rsidRDefault="00E55001" w:rsidP="00E5500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</w:t>
      </w:r>
      <w:r w:rsidR="005D2D97" w:rsidRPr="00E55001">
        <w:rPr>
          <w:rFonts w:ascii="Times New Roman" w:hAnsi="Times New Roman" w:cs="Times New Roman"/>
          <w:sz w:val="24"/>
          <w:szCs w:val="24"/>
        </w:rPr>
        <w:t xml:space="preserve"> tray  </w:t>
      </w:r>
    </w:p>
    <w:p w14:paraId="212F1E5F" w14:textId="58ADFE38" w:rsidR="005D2D97" w:rsidRDefault="005D2D97" w:rsidP="00E5500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100 dice.</w:t>
      </w:r>
    </w:p>
    <w:p w14:paraId="25FE9CC3" w14:textId="77777777" w:rsidR="00E55001" w:rsidRPr="00E55001" w:rsidRDefault="00E55001" w:rsidP="00E5500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0545C82" w14:textId="66D2DDAA" w:rsidR="005D2D97" w:rsidRDefault="005D2D97" w:rsidP="00E5500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55001">
        <w:rPr>
          <w:rFonts w:ascii="Times New Roman" w:hAnsi="Times New Roman" w:cs="Times New Roman"/>
          <w:b/>
          <w:bCs/>
          <w:sz w:val="24"/>
          <w:szCs w:val="24"/>
        </w:rPr>
        <w:t xml:space="preserve">Method </w:t>
      </w:r>
    </w:p>
    <w:p w14:paraId="428EBE5A" w14:textId="77777777" w:rsidR="00E55001" w:rsidRPr="00E55001" w:rsidRDefault="00E55001" w:rsidP="00E55001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6A2AE1" w14:textId="428C53BA" w:rsidR="005D2D97" w:rsidRPr="00E55001" w:rsidRDefault="005D2D97" w:rsidP="003F47D4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b/>
          <w:bCs/>
          <w:sz w:val="24"/>
          <w:szCs w:val="24"/>
        </w:rPr>
        <w:t>Step 1</w:t>
      </w:r>
      <w:r w:rsidRPr="00E55001">
        <w:rPr>
          <w:rFonts w:ascii="Times New Roman" w:hAnsi="Times New Roman" w:cs="Times New Roman"/>
          <w:sz w:val="24"/>
          <w:szCs w:val="24"/>
        </w:rPr>
        <w:t xml:space="preserve"> – number of dice in the container was counted and those were recorded as the initial (parent) radioactive atoms.</w:t>
      </w:r>
    </w:p>
    <w:p w14:paraId="00281D35" w14:textId="79E3E363" w:rsidR="001A3313" w:rsidRPr="00E55001" w:rsidRDefault="005D2D97" w:rsidP="003F47D4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b/>
          <w:bCs/>
          <w:sz w:val="24"/>
          <w:szCs w:val="24"/>
        </w:rPr>
        <w:t>Step 2</w:t>
      </w:r>
      <w:r w:rsidRPr="00E55001">
        <w:rPr>
          <w:rFonts w:ascii="Times New Roman" w:hAnsi="Times New Roman" w:cs="Times New Roman"/>
          <w:sz w:val="24"/>
          <w:szCs w:val="24"/>
        </w:rPr>
        <w:t xml:space="preserve"> </w:t>
      </w:r>
      <w:r w:rsidR="001A3313" w:rsidRPr="00E55001">
        <w:rPr>
          <w:rFonts w:ascii="Times New Roman" w:hAnsi="Times New Roman" w:cs="Times New Roman"/>
          <w:sz w:val="24"/>
          <w:szCs w:val="24"/>
        </w:rPr>
        <w:t>–</w:t>
      </w:r>
      <w:r w:rsidRPr="00E55001">
        <w:rPr>
          <w:rFonts w:ascii="Times New Roman" w:hAnsi="Times New Roman" w:cs="Times New Roman"/>
          <w:sz w:val="24"/>
          <w:szCs w:val="24"/>
        </w:rPr>
        <w:t xml:space="preserve"> </w:t>
      </w:r>
      <w:r w:rsidR="000B41AB" w:rsidRPr="00E55001">
        <w:rPr>
          <w:rFonts w:ascii="Times New Roman" w:hAnsi="Times New Roman" w:cs="Times New Roman"/>
          <w:sz w:val="24"/>
          <w:szCs w:val="24"/>
        </w:rPr>
        <w:t>D</w:t>
      </w:r>
      <w:r w:rsidRPr="00E55001">
        <w:rPr>
          <w:rFonts w:ascii="Times New Roman" w:hAnsi="Times New Roman" w:cs="Times New Roman"/>
          <w:sz w:val="24"/>
          <w:szCs w:val="24"/>
        </w:rPr>
        <w:t>ice</w:t>
      </w:r>
      <w:r w:rsidR="001A3313" w:rsidRPr="00E55001">
        <w:rPr>
          <w:rFonts w:ascii="Times New Roman" w:hAnsi="Times New Roman" w:cs="Times New Roman"/>
          <w:sz w:val="24"/>
          <w:szCs w:val="24"/>
        </w:rPr>
        <w:t xml:space="preserve"> were put into the container and shaken, after that dice were thrown into a tray.</w:t>
      </w:r>
    </w:p>
    <w:p w14:paraId="1C81A0FF" w14:textId="4A7DEB76" w:rsidR="001A3313" w:rsidRPr="00E55001" w:rsidRDefault="001A3313" w:rsidP="003F47D4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b/>
          <w:bCs/>
          <w:sz w:val="24"/>
          <w:szCs w:val="24"/>
        </w:rPr>
        <w:t>Step 3</w:t>
      </w:r>
      <w:r w:rsidRPr="00E55001">
        <w:rPr>
          <w:rFonts w:ascii="Times New Roman" w:hAnsi="Times New Roman" w:cs="Times New Roman"/>
          <w:sz w:val="24"/>
          <w:szCs w:val="24"/>
        </w:rPr>
        <w:t xml:space="preserve"> – Number 1 indicated dice were select and those were recorded as decayed atoms </w:t>
      </w:r>
    </w:p>
    <w:p w14:paraId="6B848E53" w14:textId="4EEBDB6B" w:rsidR="001A3313" w:rsidRPr="00E55001" w:rsidRDefault="001A3313" w:rsidP="003F47D4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b/>
          <w:bCs/>
          <w:sz w:val="24"/>
          <w:szCs w:val="24"/>
        </w:rPr>
        <w:t>Step 4</w:t>
      </w:r>
      <w:r w:rsidRPr="00E55001">
        <w:rPr>
          <w:rFonts w:ascii="Times New Roman" w:hAnsi="Times New Roman" w:cs="Times New Roman"/>
          <w:sz w:val="24"/>
          <w:szCs w:val="24"/>
        </w:rPr>
        <w:t xml:space="preserve"> – </w:t>
      </w:r>
      <w:r w:rsidR="002A7314">
        <w:rPr>
          <w:rFonts w:ascii="Times New Roman" w:hAnsi="Times New Roman" w:cs="Times New Roman"/>
          <w:sz w:val="24"/>
          <w:szCs w:val="24"/>
        </w:rPr>
        <w:t>The n</w:t>
      </w:r>
      <w:r w:rsidRPr="00E55001">
        <w:rPr>
          <w:rFonts w:ascii="Times New Roman" w:hAnsi="Times New Roman" w:cs="Times New Roman"/>
          <w:sz w:val="24"/>
          <w:szCs w:val="24"/>
        </w:rPr>
        <w:t xml:space="preserve">umber of remaining dice were counted. Then numbers were recorded in a table against </w:t>
      </w:r>
      <w:r w:rsidR="002A7314">
        <w:rPr>
          <w:rFonts w:ascii="Times New Roman" w:hAnsi="Times New Roman" w:cs="Times New Roman"/>
          <w:sz w:val="24"/>
          <w:szCs w:val="24"/>
        </w:rPr>
        <w:t xml:space="preserve">the </w:t>
      </w:r>
      <w:r w:rsidRPr="00E55001">
        <w:rPr>
          <w:rFonts w:ascii="Times New Roman" w:hAnsi="Times New Roman" w:cs="Times New Roman"/>
          <w:sz w:val="24"/>
          <w:szCs w:val="24"/>
        </w:rPr>
        <w:t xml:space="preserve">thrown number. </w:t>
      </w:r>
    </w:p>
    <w:p w14:paraId="64722C20" w14:textId="3DEA43F1" w:rsidR="005D2D97" w:rsidRPr="00E55001" w:rsidRDefault="001A3313" w:rsidP="003F47D4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b/>
          <w:bCs/>
          <w:sz w:val="24"/>
          <w:szCs w:val="24"/>
        </w:rPr>
        <w:t>Step 5</w:t>
      </w:r>
      <w:r w:rsidRPr="00E55001">
        <w:rPr>
          <w:rFonts w:ascii="Times New Roman" w:hAnsi="Times New Roman" w:cs="Times New Roman"/>
          <w:sz w:val="24"/>
          <w:szCs w:val="24"/>
        </w:rPr>
        <w:t xml:space="preserve"> – Then, step</w:t>
      </w:r>
      <w:r w:rsidR="002A7314">
        <w:rPr>
          <w:rFonts w:ascii="Times New Roman" w:hAnsi="Times New Roman" w:cs="Times New Roman"/>
          <w:sz w:val="24"/>
          <w:szCs w:val="24"/>
        </w:rPr>
        <w:t>s</w:t>
      </w:r>
      <w:r w:rsidRPr="00E55001">
        <w:rPr>
          <w:rFonts w:ascii="Times New Roman" w:hAnsi="Times New Roman" w:cs="Times New Roman"/>
          <w:sz w:val="24"/>
          <w:szCs w:val="24"/>
        </w:rPr>
        <w:t xml:space="preserve"> 2 – 4 were repeated until obtained 2 or 3 for </w:t>
      </w:r>
      <w:r w:rsidR="002A7314">
        <w:rPr>
          <w:rFonts w:ascii="Times New Roman" w:hAnsi="Times New Roman" w:cs="Times New Roman"/>
          <w:sz w:val="24"/>
          <w:szCs w:val="24"/>
        </w:rPr>
        <w:t xml:space="preserve">the </w:t>
      </w:r>
      <w:r w:rsidRPr="00E55001">
        <w:rPr>
          <w:rFonts w:ascii="Times New Roman" w:hAnsi="Times New Roman" w:cs="Times New Roman"/>
          <w:sz w:val="24"/>
          <w:szCs w:val="24"/>
        </w:rPr>
        <w:t xml:space="preserve">remaining dice. </w:t>
      </w:r>
      <w:r w:rsidR="005D2D97" w:rsidRPr="00E550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14EE98" w14:textId="77777777" w:rsidR="006F0E81" w:rsidRPr="00E55001" w:rsidRDefault="001A3313" w:rsidP="003F47D4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b/>
          <w:bCs/>
          <w:sz w:val="24"/>
          <w:szCs w:val="24"/>
        </w:rPr>
        <w:t>Step 6</w:t>
      </w:r>
      <w:r w:rsidRPr="00E55001">
        <w:rPr>
          <w:rFonts w:ascii="Times New Roman" w:hAnsi="Times New Roman" w:cs="Times New Roman"/>
          <w:sz w:val="24"/>
          <w:szCs w:val="24"/>
        </w:rPr>
        <w:t xml:space="preserve"> – Finally, a graph was plotted against the remaining dice (y-axis) vs thrown number (x-axis).</w:t>
      </w:r>
    </w:p>
    <w:p w14:paraId="16544DF3" w14:textId="77777777" w:rsidR="006F0E81" w:rsidRPr="00E55001" w:rsidRDefault="006F0E81">
      <w:pPr>
        <w:rPr>
          <w:rFonts w:ascii="Times New Roman" w:hAnsi="Times New Roman" w:cs="Times New Roman"/>
          <w:sz w:val="24"/>
          <w:szCs w:val="24"/>
        </w:rPr>
      </w:pPr>
    </w:p>
    <w:p w14:paraId="3BD00CE0" w14:textId="00381ACF" w:rsidR="006F0E81" w:rsidRPr="004D0F71" w:rsidRDefault="006F0E81" w:rsidP="004D0F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4D0F71">
        <w:rPr>
          <w:rFonts w:ascii="Times New Roman" w:hAnsi="Times New Roman" w:cs="Times New Roman"/>
          <w:b/>
          <w:bCs/>
          <w:sz w:val="24"/>
          <w:szCs w:val="24"/>
        </w:rPr>
        <w:t xml:space="preserve">Results </w:t>
      </w:r>
    </w:p>
    <w:p w14:paraId="49595EC2" w14:textId="6EBA44BB" w:rsidR="001A3313" w:rsidRPr="00E55001" w:rsidRDefault="006F0E81">
      <w:p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Table 1 – Calculated and measure</w:t>
      </w:r>
      <w:r w:rsidR="002A7314">
        <w:rPr>
          <w:rFonts w:ascii="Times New Roman" w:hAnsi="Times New Roman" w:cs="Times New Roman"/>
          <w:sz w:val="24"/>
          <w:szCs w:val="24"/>
        </w:rPr>
        <w:t>d</w:t>
      </w:r>
      <w:r w:rsidRPr="00E55001">
        <w:rPr>
          <w:rFonts w:ascii="Times New Roman" w:hAnsi="Times New Roman" w:cs="Times New Roman"/>
          <w:sz w:val="24"/>
          <w:szCs w:val="24"/>
        </w:rPr>
        <w:t xml:space="preserve"> results of the experiment</w:t>
      </w:r>
      <w:r w:rsidR="001A3313" w:rsidRPr="00E5500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057"/>
        <w:gridCol w:w="496"/>
        <w:gridCol w:w="525"/>
        <w:gridCol w:w="525"/>
        <w:gridCol w:w="525"/>
        <w:gridCol w:w="641"/>
        <w:gridCol w:w="723"/>
        <w:gridCol w:w="778"/>
        <w:gridCol w:w="725"/>
        <w:gridCol w:w="669"/>
        <w:gridCol w:w="690"/>
        <w:gridCol w:w="598"/>
        <w:gridCol w:w="723"/>
        <w:gridCol w:w="860"/>
      </w:tblGrid>
      <w:tr w:rsidR="001B0EBA" w:rsidRPr="00E55001" w14:paraId="0175A813" w14:textId="77777777" w:rsidTr="006F0E81">
        <w:tc>
          <w:tcPr>
            <w:tcW w:w="1057" w:type="dxa"/>
          </w:tcPr>
          <w:p w14:paraId="16C70433" w14:textId="7E7CF4F2" w:rsidR="001B0EBA" w:rsidRPr="00E55001" w:rsidRDefault="001B0EBA" w:rsidP="00BF0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# of throws</w:t>
            </w:r>
          </w:p>
        </w:tc>
        <w:tc>
          <w:tcPr>
            <w:tcW w:w="3435" w:type="dxa"/>
            <w:gridSpan w:val="6"/>
          </w:tcPr>
          <w:p w14:paraId="65B88F10" w14:textId="4D86A4FD" w:rsidR="001B0EBA" w:rsidRPr="00E55001" w:rsidRDefault="001B0EBA" w:rsidP="00BF0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Number of decayed nuclei</w:t>
            </w:r>
          </w:p>
        </w:tc>
        <w:tc>
          <w:tcPr>
            <w:tcW w:w="5043" w:type="dxa"/>
            <w:gridSpan w:val="7"/>
          </w:tcPr>
          <w:p w14:paraId="0C35A7DE" w14:textId="426CDF1F" w:rsidR="001B0EBA" w:rsidRPr="00E55001" w:rsidRDefault="001B0EBA" w:rsidP="00BF0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Number of surviving nuclei</w:t>
            </w:r>
          </w:p>
        </w:tc>
      </w:tr>
      <w:tr w:rsidR="001B0EBA" w:rsidRPr="00E55001" w14:paraId="32337BF7" w14:textId="77777777" w:rsidTr="006F0E81">
        <w:tc>
          <w:tcPr>
            <w:tcW w:w="1057" w:type="dxa"/>
          </w:tcPr>
          <w:p w14:paraId="19BD8BC4" w14:textId="678D3D30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t (hours)</w:t>
            </w:r>
          </w:p>
        </w:tc>
        <w:tc>
          <w:tcPr>
            <w:tcW w:w="496" w:type="dxa"/>
          </w:tcPr>
          <w:p w14:paraId="17A78DC9" w14:textId="7D32B9B4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[1]</w:t>
            </w:r>
          </w:p>
        </w:tc>
        <w:tc>
          <w:tcPr>
            <w:tcW w:w="525" w:type="dxa"/>
          </w:tcPr>
          <w:p w14:paraId="11F7241D" w14:textId="2F4C2047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[2]</w:t>
            </w:r>
          </w:p>
        </w:tc>
        <w:tc>
          <w:tcPr>
            <w:tcW w:w="525" w:type="dxa"/>
          </w:tcPr>
          <w:p w14:paraId="51311E53" w14:textId="24C34B7C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[3]</w:t>
            </w:r>
          </w:p>
        </w:tc>
        <w:tc>
          <w:tcPr>
            <w:tcW w:w="525" w:type="dxa"/>
          </w:tcPr>
          <w:p w14:paraId="646537AB" w14:textId="1C614027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[4]</w:t>
            </w:r>
          </w:p>
        </w:tc>
        <w:tc>
          <w:tcPr>
            <w:tcW w:w="641" w:type="dxa"/>
          </w:tcPr>
          <w:p w14:paraId="1A1597A8" w14:textId="0A2A1C0F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[5]</w:t>
            </w:r>
          </w:p>
        </w:tc>
        <w:tc>
          <w:tcPr>
            <w:tcW w:w="723" w:type="dxa"/>
          </w:tcPr>
          <w:p w14:paraId="04BB7460" w14:textId="0C832B11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778" w:type="dxa"/>
          </w:tcPr>
          <w:p w14:paraId="4967B729" w14:textId="74553ABE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[1]</w:t>
            </w:r>
          </w:p>
        </w:tc>
        <w:tc>
          <w:tcPr>
            <w:tcW w:w="725" w:type="dxa"/>
          </w:tcPr>
          <w:p w14:paraId="2AEA8367" w14:textId="1C2B457D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[2]</w:t>
            </w:r>
          </w:p>
        </w:tc>
        <w:tc>
          <w:tcPr>
            <w:tcW w:w="669" w:type="dxa"/>
          </w:tcPr>
          <w:p w14:paraId="01BFC24A" w14:textId="2A9E7BBA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[3]</w:t>
            </w:r>
          </w:p>
        </w:tc>
        <w:tc>
          <w:tcPr>
            <w:tcW w:w="690" w:type="dxa"/>
          </w:tcPr>
          <w:p w14:paraId="348D4961" w14:textId="3BA4CEFB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[4]</w:t>
            </w:r>
          </w:p>
        </w:tc>
        <w:tc>
          <w:tcPr>
            <w:tcW w:w="598" w:type="dxa"/>
          </w:tcPr>
          <w:p w14:paraId="2B44E66F" w14:textId="297AD408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[5]</w:t>
            </w:r>
          </w:p>
        </w:tc>
        <w:tc>
          <w:tcPr>
            <w:tcW w:w="723" w:type="dxa"/>
          </w:tcPr>
          <w:p w14:paraId="0D48F2CA" w14:textId="74F8EFC4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 xml:space="preserve">Total N </w:t>
            </w:r>
          </w:p>
        </w:tc>
        <w:tc>
          <w:tcPr>
            <w:tcW w:w="860" w:type="dxa"/>
          </w:tcPr>
          <w:p w14:paraId="4296E748" w14:textId="34821ED2" w:rsidR="001B0EBA" w:rsidRPr="00E55001" w:rsidRDefault="006F0E81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1B0EBA" w:rsidRPr="00E55001">
              <w:rPr>
                <w:rFonts w:ascii="Times New Roman" w:hAnsi="Times New Roman" w:cs="Times New Roman"/>
                <w:sz w:val="24"/>
                <w:szCs w:val="24"/>
              </w:rPr>
              <w:t>n [N]</w:t>
            </w:r>
          </w:p>
        </w:tc>
      </w:tr>
      <w:tr w:rsidR="001B0EBA" w:rsidRPr="00E55001" w14:paraId="1B6D9FF6" w14:textId="77777777" w:rsidTr="006F0E81">
        <w:tc>
          <w:tcPr>
            <w:tcW w:w="1057" w:type="dxa"/>
          </w:tcPr>
          <w:p w14:paraId="7C277F27" w14:textId="07375E37" w:rsidR="001B0EBA" w:rsidRPr="00E55001" w:rsidRDefault="001B0EBA" w:rsidP="001B0E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 xml:space="preserve">      0 </w:t>
            </w:r>
          </w:p>
        </w:tc>
        <w:tc>
          <w:tcPr>
            <w:tcW w:w="496" w:type="dxa"/>
          </w:tcPr>
          <w:p w14:paraId="124605DD" w14:textId="72FED03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dxa"/>
          </w:tcPr>
          <w:p w14:paraId="235BAB28" w14:textId="56BA331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dxa"/>
          </w:tcPr>
          <w:p w14:paraId="0EC1D608" w14:textId="1A910A3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dxa"/>
          </w:tcPr>
          <w:p w14:paraId="3D3CA2BC" w14:textId="5A09497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1" w:type="dxa"/>
          </w:tcPr>
          <w:p w14:paraId="5A3BD81E" w14:textId="0125C45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3" w:type="dxa"/>
          </w:tcPr>
          <w:p w14:paraId="23464681" w14:textId="20EA61D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14:paraId="44DEDE39" w14:textId="266C495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5" w:type="dxa"/>
          </w:tcPr>
          <w:p w14:paraId="35001D0E" w14:textId="3309F380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69" w:type="dxa"/>
          </w:tcPr>
          <w:p w14:paraId="60676E96" w14:textId="77DE670B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0" w:type="dxa"/>
          </w:tcPr>
          <w:p w14:paraId="7B0A5BC9" w14:textId="2A23FDD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98" w:type="dxa"/>
          </w:tcPr>
          <w:p w14:paraId="5770326B" w14:textId="41CF04A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3" w:type="dxa"/>
          </w:tcPr>
          <w:p w14:paraId="064B0B37" w14:textId="6C4BE2D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860" w:type="dxa"/>
          </w:tcPr>
          <w:p w14:paraId="07F9F661" w14:textId="1B5FCA9C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6.21</w:t>
            </w:r>
          </w:p>
        </w:tc>
      </w:tr>
      <w:tr w:rsidR="001B0EBA" w:rsidRPr="00E55001" w14:paraId="5D1C7D26" w14:textId="77777777" w:rsidTr="006F0E81">
        <w:tc>
          <w:tcPr>
            <w:tcW w:w="1057" w:type="dxa"/>
          </w:tcPr>
          <w:p w14:paraId="579E6719" w14:textId="48B8466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" w:type="dxa"/>
          </w:tcPr>
          <w:p w14:paraId="72E615E7" w14:textId="781EE84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dxa"/>
          </w:tcPr>
          <w:p w14:paraId="7FE3275D" w14:textId="5B3AC47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" w:type="dxa"/>
          </w:tcPr>
          <w:p w14:paraId="486A2314" w14:textId="3F3E46CB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5" w:type="dxa"/>
          </w:tcPr>
          <w:p w14:paraId="2AD09FB1" w14:textId="42C6067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1" w:type="dxa"/>
          </w:tcPr>
          <w:p w14:paraId="208B1295" w14:textId="423CA16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3" w:type="dxa"/>
          </w:tcPr>
          <w:p w14:paraId="07AD57EA" w14:textId="2B08B85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78" w:type="dxa"/>
          </w:tcPr>
          <w:p w14:paraId="1254AA56" w14:textId="5A0B89AB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25" w:type="dxa"/>
          </w:tcPr>
          <w:p w14:paraId="55174E4D" w14:textId="0D6F45E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69" w:type="dxa"/>
          </w:tcPr>
          <w:p w14:paraId="7A23CE7D" w14:textId="13BF03F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90" w:type="dxa"/>
          </w:tcPr>
          <w:p w14:paraId="4AB58E8A" w14:textId="2CE415A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98" w:type="dxa"/>
          </w:tcPr>
          <w:p w14:paraId="322A2B29" w14:textId="636F08B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23" w:type="dxa"/>
          </w:tcPr>
          <w:p w14:paraId="16C6945F" w14:textId="6FDC151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860" w:type="dxa"/>
          </w:tcPr>
          <w:p w14:paraId="5B36B722" w14:textId="77FCD85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</w:tr>
      <w:tr w:rsidR="001B0EBA" w:rsidRPr="00E55001" w14:paraId="10E318AE" w14:textId="77777777" w:rsidTr="006F0E81">
        <w:tc>
          <w:tcPr>
            <w:tcW w:w="1057" w:type="dxa"/>
          </w:tcPr>
          <w:p w14:paraId="28FA06EE" w14:textId="607178E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" w:type="dxa"/>
          </w:tcPr>
          <w:p w14:paraId="1AE8900F" w14:textId="302C0108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dxa"/>
          </w:tcPr>
          <w:p w14:paraId="66EB60BF" w14:textId="12A63DF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5" w:type="dxa"/>
          </w:tcPr>
          <w:p w14:paraId="6EEB5C4C" w14:textId="2BFA67F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5" w:type="dxa"/>
          </w:tcPr>
          <w:p w14:paraId="5640B270" w14:textId="1D4A2D8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dxa"/>
          </w:tcPr>
          <w:p w14:paraId="0B0A6302" w14:textId="414E96C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23" w:type="dxa"/>
          </w:tcPr>
          <w:p w14:paraId="7D78579C" w14:textId="7EFAABE0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78" w:type="dxa"/>
          </w:tcPr>
          <w:p w14:paraId="288501EB" w14:textId="201269F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25" w:type="dxa"/>
          </w:tcPr>
          <w:p w14:paraId="11A76512" w14:textId="59CAA08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69" w:type="dxa"/>
          </w:tcPr>
          <w:p w14:paraId="5DDD2F11" w14:textId="4D7CF07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90" w:type="dxa"/>
          </w:tcPr>
          <w:p w14:paraId="09637C9D" w14:textId="4D2229D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98" w:type="dxa"/>
          </w:tcPr>
          <w:p w14:paraId="48B059EB" w14:textId="32AC462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23" w:type="dxa"/>
          </w:tcPr>
          <w:p w14:paraId="30765FC4" w14:textId="1E1F2A8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860" w:type="dxa"/>
          </w:tcPr>
          <w:p w14:paraId="4844C269" w14:textId="5E05343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5.87</w:t>
            </w:r>
          </w:p>
        </w:tc>
      </w:tr>
      <w:tr w:rsidR="001B0EBA" w:rsidRPr="00E55001" w14:paraId="7C1D4C2C" w14:textId="77777777" w:rsidTr="006F0E81">
        <w:tc>
          <w:tcPr>
            <w:tcW w:w="1057" w:type="dxa"/>
          </w:tcPr>
          <w:p w14:paraId="73367937" w14:textId="7C389C3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" w:type="dxa"/>
          </w:tcPr>
          <w:p w14:paraId="0BD5210E" w14:textId="3B0AC1E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" w:type="dxa"/>
          </w:tcPr>
          <w:p w14:paraId="0A61C31F" w14:textId="2C351B7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" w:type="dxa"/>
          </w:tcPr>
          <w:p w14:paraId="6387361B" w14:textId="0A9828E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" w:type="dxa"/>
          </w:tcPr>
          <w:p w14:paraId="55338C57" w14:textId="61656D8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41" w:type="dxa"/>
          </w:tcPr>
          <w:p w14:paraId="359BB9FA" w14:textId="0B499428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3" w:type="dxa"/>
          </w:tcPr>
          <w:p w14:paraId="2211D57D" w14:textId="20C586F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78" w:type="dxa"/>
          </w:tcPr>
          <w:p w14:paraId="323A7387" w14:textId="0CC5F9E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25" w:type="dxa"/>
          </w:tcPr>
          <w:p w14:paraId="076ED55E" w14:textId="244012E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69" w:type="dxa"/>
          </w:tcPr>
          <w:p w14:paraId="41FC2A06" w14:textId="49CAA13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90" w:type="dxa"/>
          </w:tcPr>
          <w:p w14:paraId="01E50ED6" w14:textId="470505E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98" w:type="dxa"/>
          </w:tcPr>
          <w:p w14:paraId="4B76D560" w14:textId="451C88C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23" w:type="dxa"/>
          </w:tcPr>
          <w:p w14:paraId="28E48F1B" w14:textId="50DC2D38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860" w:type="dxa"/>
          </w:tcPr>
          <w:p w14:paraId="6352D75F" w14:textId="0D2E83B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5.63</w:t>
            </w:r>
          </w:p>
        </w:tc>
      </w:tr>
      <w:tr w:rsidR="001B0EBA" w:rsidRPr="00E55001" w14:paraId="289110EE" w14:textId="77777777" w:rsidTr="006F0E81">
        <w:tc>
          <w:tcPr>
            <w:tcW w:w="1057" w:type="dxa"/>
          </w:tcPr>
          <w:p w14:paraId="0B002D12" w14:textId="22CF04A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" w:type="dxa"/>
          </w:tcPr>
          <w:p w14:paraId="20CDD366" w14:textId="48A529BC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" w:type="dxa"/>
          </w:tcPr>
          <w:p w14:paraId="1333AAF4" w14:textId="1F4295B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" w:type="dxa"/>
          </w:tcPr>
          <w:p w14:paraId="4031FD46" w14:textId="5E58E85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" w:type="dxa"/>
          </w:tcPr>
          <w:p w14:paraId="58CE4DD4" w14:textId="2AF1866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dxa"/>
          </w:tcPr>
          <w:p w14:paraId="7D8CB154" w14:textId="4A0B715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3" w:type="dxa"/>
          </w:tcPr>
          <w:p w14:paraId="74F86B97" w14:textId="34076D9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78" w:type="dxa"/>
          </w:tcPr>
          <w:p w14:paraId="197BD243" w14:textId="2137CE7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25" w:type="dxa"/>
          </w:tcPr>
          <w:p w14:paraId="3E3E19CC" w14:textId="282A72F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9" w:type="dxa"/>
          </w:tcPr>
          <w:p w14:paraId="6F708F8F" w14:textId="61211EB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90" w:type="dxa"/>
          </w:tcPr>
          <w:p w14:paraId="4C4042BB" w14:textId="70694CC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8" w:type="dxa"/>
          </w:tcPr>
          <w:p w14:paraId="584CDB6B" w14:textId="308AC44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23" w:type="dxa"/>
          </w:tcPr>
          <w:p w14:paraId="178A8FC2" w14:textId="3D46C16B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860" w:type="dxa"/>
          </w:tcPr>
          <w:p w14:paraId="39B9D0EE" w14:textId="7DE545C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</w:tr>
      <w:tr w:rsidR="001B0EBA" w:rsidRPr="00E55001" w14:paraId="7A59DEEC" w14:textId="77777777" w:rsidTr="006F0E81">
        <w:tc>
          <w:tcPr>
            <w:tcW w:w="1057" w:type="dxa"/>
          </w:tcPr>
          <w:p w14:paraId="60434576" w14:textId="7AF2B74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" w:type="dxa"/>
          </w:tcPr>
          <w:p w14:paraId="0FCCB941" w14:textId="0F644B4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" w:type="dxa"/>
          </w:tcPr>
          <w:p w14:paraId="3BEBAFFB" w14:textId="0ED0978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dxa"/>
          </w:tcPr>
          <w:p w14:paraId="5BCB00F4" w14:textId="03A995B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" w:type="dxa"/>
          </w:tcPr>
          <w:p w14:paraId="15F08981" w14:textId="15F6C0FC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dxa"/>
          </w:tcPr>
          <w:p w14:paraId="47D7CCD0" w14:textId="25E8631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23" w:type="dxa"/>
          </w:tcPr>
          <w:p w14:paraId="541CAF55" w14:textId="5F2DA53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78" w:type="dxa"/>
          </w:tcPr>
          <w:p w14:paraId="3CD9352F" w14:textId="7944812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25" w:type="dxa"/>
          </w:tcPr>
          <w:p w14:paraId="73DA1BF2" w14:textId="7847D76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69" w:type="dxa"/>
          </w:tcPr>
          <w:p w14:paraId="116F04E2" w14:textId="23405DB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90" w:type="dxa"/>
          </w:tcPr>
          <w:p w14:paraId="6B1B1037" w14:textId="775857B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8" w:type="dxa"/>
          </w:tcPr>
          <w:p w14:paraId="0849FE14" w14:textId="1329688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23" w:type="dxa"/>
          </w:tcPr>
          <w:p w14:paraId="19A4EE8E" w14:textId="0F2274A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860" w:type="dxa"/>
          </w:tcPr>
          <w:p w14:paraId="67607448" w14:textId="76C7E34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</w:tr>
      <w:tr w:rsidR="001B0EBA" w:rsidRPr="00E55001" w14:paraId="2475E50F" w14:textId="77777777" w:rsidTr="006F0E81">
        <w:tc>
          <w:tcPr>
            <w:tcW w:w="1057" w:type="dxa"/>
          </w:tcPr>
          <w:p w14:paraId="64C9EBBC" w14:textId="4C6D667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" w:type="dxa"/>
          </w:tcPr>
          <w:p w14:paraId="316569A2" w14:textId="4941479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" w:type="dxa"/>
          </w:tcPr>
          <w:p w14:paraId="1A9239A1" w14:textId="0CF7BA8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5" w:type="dxa"/>
          </w:tcPr>
          <w:p w14:paraId="76B99DCB" w14:textId="535842BC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dxa"/>
          </w:tcPr>
          <w:p w14:paraId="49E75973" w14:textId="68A93BF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1" w:type="dxa"/>
          </w:tcPr>
          <w:p w14:paraId="4B5F6F69" w14:textId="7454145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3" w:type="dxa"/>
          </w:tcPr>
          <w:p w14:paraId="06F4DA97" w14:textId="589C6C9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78" w:type="dxa"/>
          </w:tcPr>
          <w:p w14:paraId="2741F8CC" w14:textId="6B7F1FD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25" w:type="dxa"/>
          </w:tcPr>
          <w:p w14:paraId="28F261EF" w14:textId="0B0A454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69" w:type="dxa"/>
          </w:tcPr>
          <w:p w14:paraId="75A3CDA9" w14:textId="35716D7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0" w:type="dxa"/>
          </w:tcPr>
          <w:p w14:paraId="2815C34F" w14:textId="7CF53F1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8" w:type="dxa"/>
          </w:tcPr>
          <w:p w14:paraId="65F26B5D" w14:textId="3C33CDA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3" w:type="dxa"/>
          </w:tcPr>
          <w:p w14:paraId="200DBB6F" w14:textId="53B956F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60" w:type="dxa"/>
          </w:tcPr>
          <w:p w14:paraId="49DC5356" w14:textId="0C835B0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4.87</w:t>
            </w:r>
          </w:p>
        </w:tc>
      </w:tr>
      <w:tr w:rsidR="001B0EBA" w:rsidRPr="00E55001" w14:paraId="2CB60F50" w14:textId="77777777" w:rsidTr="006F0E81">
        <w:tc>
          <w:tcPr>
            <w:tcW w:w="1057" w:type="dxa"/>
          </w:tcPr>
          <w:p w14:paraId="59E1299E" w14:textId="1C000CD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" w:type="dxa"/>
          </w:tcPr>
          <w:p w14:paraId="2E0682F1" w14:textId="456CF3F0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" w:type="dxa"/>
          </w:tcPr>
          <w:p w14:paraId="4ADA2AA5" w14:textId="7B1A86B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dxa"/>
          </w:tcPr>
          <w:p w14:paraId="2EA2E6A4" w14:textId="0DB683E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dxa"/>
          </w:tcPr>
          <w:p w14:paraId="3A76EE3B" w14:textId="2DB2BE8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dxa"/>
          </w:tcPr>
          <w:p w14:paraId="7F9E204D" w14:textId="2045BAF0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3" w:type="dxa"/>
          </w:tcPr>
          <w:p w14:paraId="1795312C" w14:textId="2E2143C8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78" w:type="dxa"/>
          </w:tcPr>
          <w:p w14:paraId="704A2620" w14:textId="7A728CEC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25" w:type="dxa"/>
          </w:tcPr>
          <w:p w14:paraId="67A59913" w14:textId="17FC47E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69" w:type="dxa"/>
          </w:tcPr>
          <w:p w14:paraId="56EE6D0E" w14:textId="40757020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0" w:type="dxa"/>
          </w:tcPr>
          <w:p w14:paraId="13DA954B" w14:textId="6CD3DFF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8" w:type="dxa"/>
          </w:tcPr>
          <w:p w14:paraId="439E249B" w14:textId="165D994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3" w:type="dxa"/>
          </w:tcPr>
          <w:p w14:paraId="24EF174A" w14:textId="7CC2D89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60" w:type="dxa"/>
          </w:tcPr>
          <w:p w14:paraId="035D4894" w14:textId="006C7DC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</w:tr>
      <w:tr w:rsidR="001B0EBA" w:rsidRPr="00E55001" w14:paraId="6467F54F" w14:textId="77777777" w:rsidTr="006F0E81">
        <w:tc>
          <w:tcPr>
            <w:tcW w:w="1057" w:type="dxa"/>
          </w:tcPr>
          <w:p w14:paraId="5F7636B8" w14:textId="48F95D6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" w:type="dxa"/>
          </w:tcPr>
          <w:p w14:paraId="551E15B2" w14:textId="18ADFBF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5" w:type="dxa"/>
          </w:tcPr>
          <w:p w14:paraId="7E333A3B" w14:textId="78CF278A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" w:type="dxa"/>
          </w:tcPr>
          <w:p w14:paraId="0E4DF135" w14:textId="57616398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" w:type="dxa"/>
          </w:tcPr>
          <w:p w14:paraId="5F2B36D3" w14:textId="21FB0C0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dxa"/>
          </w:tcPr>
          <w:p w14:paraId="17E31BD0" w14:textId="72796983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3" w:type="dxa"/>
          </w:tcPr>
          <w:p w14:paraId="09AC94D9" w14:textId="36D1C5F8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78" w:type="dxa"/>
          </w:tcPr>
          <w:p w14:paraId="7EAEC842" w14:textId="518C2D2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25" w:type="dxa"/>
          </w:tcPr>
          <w:p w14:paraId="12459A0B" w14:textId="58CDE35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9" w:type="dxa"/>
          </w:tcPr>
          <w:p w14:paraId="13335A76" w14:textId="6D9732C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</w:tcPr>
          <w:p w14:paraId="342218C4" w14:textId="5C84FD7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8" w:type="dxa"/>
          </w:tcPr>
          <w:p w14:paraId="1B1CDE03" w14:textId="74FDEA4B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3" w:type="dxa"/>
          </w:tcPr>
          <w:p w14:paraId="3D7DE584" w14:textId="5F54CB5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60" w:type="dxa"/>
          </w:tcPr>
          <w:p w14:paraId="21DADD49" w14:textId="2ACA8C9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</w:tr>
      <w:tr w:rsidR="001B0EBA" w:rsidRPr="00E55001" w14:paraId="202128DD" w14:textId="77777777" w:rsidTr="006F0E81">
        <w:tc>
          <w:tcPr>
            <w:tcW w:w="1057" w:type="dxa"/>
          </w:tcPr>
          <w:p w14:paraId="033AD5F5" w14:textId="21806B2B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" w:type="dxa"/>
          </w:tcPr>
          <w:p w14:paraId="032ECDF5" w14:textId="4BBBF47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dxa"/>
          </w:tcPr>
          <w:p w14:paraId="359FDB17" w14:textId="468A065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" w:type="dxa"/>
          </w:tcPr>
          <w:p w14:paraId="50A4DCD6" w14:textId="3967205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5" w:type="dxa"/>
          </w:tcPr>
          <w:p w14:paraId="5FB8EDFC" w14:textId="0D49325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dxa"/>
          </w:tcPr>
          <w:p w14:paraId="548EBA22" w14:textId="6EB3B20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" w:type="dxa"/>
          </w:tcPr>
          <w:p w14:paraId="208E5DDF" w14:textId="7EC1B132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78" w:type="dxa"/>
          </w:tcPr>
          <w:p w14:paraId="02877F2D" w14:textId="3CD7095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5" w:type="dxa"/>
          </w:tcPr>
          <w:p w14:paraId="23268624" w14:textId="4DD78F0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9" w:type="dxa"/>
          </w:tcPr>
          <w:p w14:paraId="17F4CDAD" w14:textId="6195F42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</w:tcPr>
          <w:p w14:paraId="258331FA" w14:textId="50C541E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8" w:type="dxa"/>
          </w:tcPr>
          <w:p w14:paraId="35210C47" w14:textId="3A7D4548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3" w:type="dxa"/>
          </w:tcPr>
          <w:p w14:paraId="4FE0CC12" w14:textId="664EAF67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60" w:type="dxa"/>
          </w:tcPr>
          <w:p w14:paraId="7E01A4EE" w14:textId="7E4FA3C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</w:tr>
      <w:tr w:rsidR="001B0EBA" w:rsidRPr="00E55001" w14:paraId="261B1CD6" w14:textId="77777777" w:rsidTr="006F0E81">
        <w:tc>
          <w:tcPr>
            <w:tcW w:w="1057" w:type="dxa"/>
          </w:tcPr>
          <w:p w14:paraId="33295711" w14:textId="3E86348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" w:type="dxa"/>
          </w:tcPr>
          <w:p w14:paraId="53FDE42B" w14:textId="13014FE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</w:tcPr>
          <w:p w14:paraId="4E2719EA" w14:textId="3375D26C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14:paraId="4D1A0D1C" w14:textId="517B9FB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</w:tcPr>
          <w:p w14:paraId="7B75C29C" w14:textId="7CC0DA9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dxa"/>
          </w:tcPr>
          <w:p w14:paraId="6FB7D9E6" w14:textId="2C578426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" w:type="dxa"/>
          </w:tcPr>
          <w:p w14:paraId="6279646C" w14:textId="34755DB4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8" w:type="dxa"/>
          </w:tcPr>
          <w:p w14:paraId="7B2F36E0" w14:textId="10B3F2E1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5" w:type="dxa"/>
          </w:tcPr>
          <w:p w14:paraId="5D5925FC" w14:textId="5F15F4AC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" w:type="dxa"/>
          </w:tcPr>
          <w:p w14:paraId="40132311" w14:textId="07EAE8AF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dxa"/>
          </w:tcPr>
          <w:p w14:paraId="393519F2" w14:textId="59ED253D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dxa"/>
          </w:tcPr>
          <w:p w14:paraId="4531196D" w14:textId="79BA80AE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" w:type="dxa"/>
          </w:tcPr>
          <w:p w14:paraId="07A95380" w14:textId="60DF1295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0" w:type="dxa"/>
          </w:tcPr>
          <w:p w14:paraId="05F5145E" w14:textId="6A6B7D19" w:rsidR="001B0EBA" w:rsidRPr="00E55001" w:rsidRDefault="001B0EBA" w:rsidP="001B0E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</w:p>
        </w:tc>
      </w:tr>
    </w:tbl>
    <w:p w14:paraId="09C9B7F0" w14:textId="77777777" w:rsidR="006F0E81" w:rsidRPr="00E55001" w:rsidRDefault="006F0E81">
      <w:pPr>
        <w:rPr>
          <w:rFonts w:ascii="Times New Roman" w:hAnsi="Times New Roman" w:cs="Times New Roman"/>
          <w:sz w:val="24"/>
          <w:szCs w:val="24"/>
        </w:rPr>
      </w:pPr>
    </w:p>
    <w:p w14:paraId="28C71795" w14:textId="194F21A2" w:rsidR="006F0E81" w:rsidRPr="00E55001" w:rsidRDefault="006F0E81">
      <w:p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lastRenderedPageBreak/>
        <w:t xml:space="preserve">Table 2 – Calculated values for N and time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75"/>
        <w:gridCol w:w="2880"/>
      </w:tblGrid>
      <w:tr w:rsidR="006F0E81" w:rsidRPr="00E55001" w14:paraId="01C296BB" w14:textId="7E8C504D" w:rsidTr="00783893">
        <w:tc>
          <w:tcPr>
            <w:tcW w:w="1975" w:type="dxa"/>
          </w:tcPr>
          <w:p w14:paraId="604CEA3A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t (hours)</w:t>
            </w:r>
          </w:p>
        </w:tc>
        <w:tc>
          <w:tcPr>
            <w:tcW w:w="2880" w:type="dxa"/>
          </w:tcPr>
          <w:p w14:paraId="67F1A26A" w14:textId="3451C374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Total N</w:t>
            </w:r>
          </w:p>
        </w:tc>
      </w:tr>
      <w:tr w:rsidR="006F0E81" w:rsidRPr="00E55001" w14:paraId="767C647E" w14:textId="1C31330D" w:rsidTr="00783893">
        <w:tc>
          <w:tcPr>
            <w:tcW w:w="1975" w:type="dxa"/>
          </w:tcPr>
          <w:p w14:paraId="211D2760" w14:textId="37E8A173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14:paraId="268046AD" w14:textId="2224233B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6F0E81" w:rsidRPr="00E55001" w14:paraId="283BC5B5" w14:textId="5F6853BE" w:rsidTr="00783893">
        <w:tc>
          <w:tcPr>
            <w:tcW w:w="1975" w:type="dxa"/>
          </w:tcPr>
          <w:p w14:paraId="1D2825B8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</w:tcPr>
          <w:p w14:paraId="40617A8A" w14:textId="76A6C3CA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</w:tr>
      <w:tr w:rsidR="006F0E81" w:rsidRPr="00E55001" w14:paraId="180C7144" w14:textId="76B21D68" w:rsidTr="00783893">
        <w:tc>
          <w:tcPr>
            <w:tcW w:w="1975" w:type="dxa"/>
          </w:tcPr>
          <w:p w14:paraId="181C7DA2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0" w:type="dxa"/>
          </w:tcPr>
          <w:p w14:paraId="2A1F16E5" w14:textId="05BE0944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</w:tr>
      <w:tr w:rsidR="006F0E81" w:rsidRPr="00E55001" w14:paraId="3BB87D7E" w14:textId="66762069" w:rsidTr="00783893">
        <w:tc>
          <w:tcPr>
            <w:tcW w:w="1975" w:type="dxa"/>
          </w:tcPr>
          <w:p w14:paraId="30620722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0" w:type="dxa"/>
          </w:tcPr>
          <w:p w14:paraId="5CC64A83" w14:textId="3E2572C9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</w:tr>
      <w:tr w:rsidR="006F0E81" w:rsidRPr="00E55001" w14:paraId="03C4ACEA" w14:textId="3DB151C6" w:rsidTr="00783893">
        <w:tc>
          <w:tcPr>
            <w:tcW w:w="1975" w:type="dxa"/>
          </w:tcPr>
          <w:p w14:paraId="2FB311F5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0" w:type="dxa"/>
          </w:tcPr>
          <w:p w14:paraId="569B0114" w14:textId="1385488A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</w:tr>
      <w:tr w:rsidR="006F0E81" w:rsidRPr="00E55001" w14:paraId="0D74982E" w14:textId="7B3C9BAA" w:rsidTr="00783893">
        <w:tc>
          <w:tcPr>
            <w:tcW w:w="1975" w:type="dxa"/>
          </w:tcPr>
          <w:p w14:paraId="2B2A365F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14:paraId="5F2CB82D" w14:textId="51A27415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  <w:tr w:rsidR="006F0E81" w:rsidRPr="00E55001" w14:paraId="695712A5" w14:textId="604C2C62" w:rsidTr="00783893">
        <w:tc>
          <w:tcPr>
            <w:tcW w:w="1975" w:type="dxa"/>
          </w:tcPr>
          <w:p w14:paraId="4CFEE2FE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14:paraId="654F94E0" w14:textId="390F3715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F0E81" w:rsidRPr="00E55001" w14:paraId="7D2F6F6E" w14:textId="17C0F513" w:rsidTr="00783893">
        <w:tc>
          <w:tcPr>
            <w:tcW w:w="1975" w:type="dxa"/>
          </w:tcPr>
          <w:p w14:paraId="4C73451E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0" w:type="dxa"/>
          </w:tcPr>
          <w:p w14:paraId="6086A893" w14:textId="28FE04F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6F0E81" w:rsidRPr="00E55001" w14:paraId="73098B1B" w14:textId="34115159" w:rsidTr="00783893">
        <w:tc>
          <w:tcPr>
            <w:tcW w:w="1975" w:type="dxa"/>
          </w:tcPr>
          <w:p w14:paraId="1FD2BF81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0" w:type="dxa"/>
          </w:tcPr>
          <w:p w14:paraId="176A801A" w14:textId="6BC124D5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6F0E81" w:rsidRPr="00E55001" w14:paraId="0A0170FA" w14:textId="6BAEF2D7" w:rsidTr="00783893">
        <w:tc>
          <w:tcPr>
            <w:tcW w:w="1975" w:type="dxa"/>
          </w:tcPr>
          <w:p w14:paraId="502A8371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0" w:type="dxa"/>
          </w:tcPr>
          <w:p w14:paraId="31A71EDD" w14:textId="7357C864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6F0E81" w:rsidRPr="00E55001" w14:paraId="6A8679F5" w14:textId="09AFA8CE" w:rsidTr="00783893">
        <w:tc>
          <w:tcPr>
            <w:tcW w:w="1975" w:type="dxa"/>
          </w:tcPr>
          <w:p w14:paraId="7457E203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0" w:type="dxa"/>
          </w:tcPr>
          <w:p w14:paraId="32EB9FB5" w14:textId="145AB76D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14:paraId="0BCA05CB" w14:textId="773B8DD0" w:rsidR="006F0E81" w:rsidRPr="00E55001" w:rsidRDefault="006F0E81">
      <w:pPr>
        <w:rPr>
          <w:rFonts w:ascii="Times New Roman" w:hAnsi="Times New Roman" w:cs="Times New Roman"/>
          <w:sz w:val="24"/>
          <w:szCs w:val="24"/>
        </w:rPr>
      </w:pPr>
    </w:p>
    <w:p w14:paraId="42BC4DC3" w14:textId="291F88F2" w:rsidR="006F0E81" w:rsidRPr="00E55001" w:rsidRDefault="006F0E81">
      <w:p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 xml:space="preserve">Table 3 – Calculated vales for ln(N) and time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2880"/>
      </w:tblGrid>
      <w:tr w:rsidR="006F0E81" w:rsidRPr="00E55001" w14:paraId="4DD19D2E" w14:textId="3C4B0961" w:rsidTr="00783893">
        <w:tc>
          <w:tcPr>
            <w:tcW w:w="1975" w:type="dxa"/>
          </w:tcPr>
          <w:p w14:paraId="40CE8503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t (hours)</w:t>
            </w:r>
          </w:p>
        </w:tc>
        <w:tc>
          <w:tcPr>
            <w:tcW w:w="2880" w:type="dxa"/>
          </w:tcPr>
          <w:p w14:paraId="25B390ED" w14:textId="74CBA0E5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ln [N]</w:t>
            </w:r>
          </w:p>
        </w:tc>
      </w:tr>
      <w:tr w:rsidR="006F0E81" w:rsidRPr="00E55001" w14:paraId="5CD41FD5" w14:textId="42E8785D" w:rsidTr="00783893">
        <w:tc>
          <w:tcPr>
            <w:tcW w:w="1975" w:type="dxa"/>
          </w:tcPr>
          <w:p w14:paraId="7D87C66C" w14:textId="5C67436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14:paraId="6B5E5555" w14:textId="1CFC9E02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6.21</w:t>
            </w:r>
          </w:p>
        </w:tc>
      </w:tr>
      <w:tr w:rsidR="006F0E81" w:rsidRPr="00E55001" w14:paraId="417B762F" w14:textId="22467D95" w:rsidTr="00783893">
        <w:tc>
          <w:tcPr>
            <w:tcW w:w="1975" w:type="dxa"/>
          </w:tcPr>
          <w:p w14:paraId="50D61F4C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</w:tcPr>
          <w:p w14:paraId="054C8237" w14:textId="632C3D96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</w:tr>
      <w:tr w:rsidR="006F0E81" w:rsidRPr="00E55001" w14:paraId="7EBFA324" w14:textId="334399E1" w:rsidTr="00783893">
        <w:tc>
          <w:tcPr>
            <w:tcW w:w="1975" w:type="dxa"/>
          </w:tcPr>
          <w:p w14:paraId="3871BF2B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0" w:type="dxa"/>
          </w:tcPr>
          <w:p w14:paraId="43732647" w14:textId="33904DF5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5.87</w:t>
            </w:r>
          </w:p>
        </w:tc>
      </w:tr>
      <w:tr w:rsidR="006F0E81" w:rsidRPr="00E55001" w14:paraId="4AA3301B" w14:textId="420B7384" w:rsidTr="00783893">
        <w:tc>
          <w:tcPr>
            <w:tcW w:w="1975" w:type="dxa"/>
          </w:tcPr>
          <w:p w14:paraId="18E2AA12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0" w:type="dxa"/>
          </w:tcPr>
          <w:p w14:paraId="4C5B5BAE" w14:textId="67D8FC0C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5.63</w:t>
            </w:r>
          </w:p>
        </w:tc>
      </w:tr>
      <w:tr w:rsidR="006F0E81" w:rsidRPr="00E55001" w14:paraId="592A9834" w14:textId="0A4A5066" w:rsidTr="00783893">
        <w:tc>
          <w:tcPr>
            <w:tcW w:w="1975" w:type="dxa"/>
          </w:tcPr>
          <w:p w14:paraId="71796528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0" w:type="dxa"/>
          </w:tcPr>
          <w:p w14:paraId="5FFB0C14" w14:textId="3D0B4FDB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</w:tr>
      <w:tr w:rsidR="006F0E81" w:rsidRPr="00E55001" w14:paraId="62FF51AF" w14:textId="7603504F" w:rsidTr="00783893">
        <w:tc>
          <w:tcPr>
            <w:tcW w:w="1975" w:type="dxa"/>
          </w:tcPr>
          <w:p w14:paraId="521DF9A7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14:paraId="782CD909" w14:textId="6B8F35AA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</w:tr>
      <w:tr w:rsidR="006F0E81" w:rsidRPr="00E55001" w14:paraId="70669185" w14:textId="700A9D49" w:rsidTr="00783893">
        <w:tc>
          <w:tcPr>
            <w:tcW w:w="1975" w:type="dxa"/>
          </w:tcPr>
          <w:p w14:paraId="77ED947E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14:paraId="6240F453" w14:textId="70EA0943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4.87</w:t>
            </w:r>
          </w:p>
        </w:tc>
      </w:tr>
      <w:tr w:rsidR="006F0E81" w:rsidRPr="00E55001" w14:paraId="7D6B43D3" w14:textId="5D724BDF" w:rsidTr="00783893">
        <w:tc>
          <w:tcPr>
            <w:tcW w:w="1975" w:type="dxa"/>
          </w:tcPr>
          <w:p w14:paraId="29E97CF3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0" w:type="dxa"/>
          </w:tcPr>
          <w:p w14:paraId="04D57FA9" w14:textId="0D8F1B1D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</w:tr>
      <w:tr w:rsidR="006F0E81" w:rsidRPr="00E55001" w14:paraId="4082C483" w14:textId="460FDB29" w:rsidTr="00783893">
        <w:tc>
          <w:tcPr>
            <w:tcW w:w="1975" w:type="dxa"/>
          </w:tcPr>
          <w:p w14:paraId="1715F5C8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0" w:type="dxa"/>
          </w:tcPr>
          <w:p w14:paraId="69579380" w14:textId="5FC28D02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</w:tr>
      <w:tr w:rsidR="006F0E81" w:rsidRPr="00E55001" w14:paraId="326FA475" w14:textId="45A87B10" w:rsidTr="00783893">
        <w:tc>
          <w:tcPr>
            <w:tcW w:w="1975" w:type="dxa"/>
          </w:tcPr>
          <w:p w14:paraId="73B99AAC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0" w:type="dxa"/>
          </w:tcPr>
          <w:p w14:paraId="6B85FFE2" w14:textId="0EB67099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</w:tr>
      <w:tr w:rsidR="006F0E81" w:rsidRPr="00E55001" w14:paraId="57F5B074" w14:textId="080A5BDA" w:rsidTr="00783893">
        <w:tc>
          <w:tcPr>
            <w:tcW w:w="1975" w:type="dxa"/>
          </w:tcPr>
          <w:p w14:paraId="0004EC9B" w14:textId="77777777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0" w:type="dxa"/>
          </w:tcPr>
          <w:p w14:paraId="10726B80" w14:textId="1092D4E9" w:rsidR="006F0E81" w:rsidRPr="00E55001" w:rsidRDefault="006F0E81" w:rsidP="00783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001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</w:p>
        </w:tc>
      </w:tr>
    </w:tbl>
    <w:p w14:paraId="39D56695" w14:textId="6BFEA617" w:rsidR="006F0E81" w:rsidRPr="00E55001" w:rsidRDefault="006F0E81">
      <w:pPr>
        <w:rPr>
          <w:rFonts w:ascii="Times New Roman" w:hAnsi="Times New Roman" w:cs="Times New Roman"/>
          <w:sz w:val="24"/>
          <w:szCs w:val="24"/>
        </w:rPr>
      </w:pPr>
    </w:p>
    <w:p w14:paraId="2336AA15" w14:textId="45203823" w:rsidR="006F0E81" w:rsidRPr="00E55001" w:rsidRDefault="006F0E81">
      <w:p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 xml:space="preserve">Two graphs will plot according to the obtained data for the </w:t>
      </w:r>
      <w:r w:rsidR="00B2406B">
        <w:rPr>
          <w:rFonts w:ascii="Times New Roman" w:hAnsi="Times New Roman" w:cs="Times New Roman"/>
          <w:sz w:val="24"/>
          <w:szCs w:val="24"/>
        </w:rPr>
        <w:t xml:space="preserve">table 2 and table 3 of </w:t>
      </w:r>
      <w:r w:rsidRPr="00E55001">
        <w:rPr>
          <w:rFonts w:ascii="Times New Roman" w:hAnsi="Times New Roman" w:cs="Times New Roman"/>
          <w:sz w:val="24"/>
          <w:szCs w:val="24"/>
        </w:rPr>
        <w:t xml:space="preserve">the experiment. </w:t>
      </w:r>
    </w:p>
    <w:p w14:paraId="24B99844" w14:textId="37EDAC4E" w:rsidR="00242605" w:rsidRPr="00E55001" w:rsidRDefault="00242605">
      <w:p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13DF60" wp14:editId="366D21D2">
            <wp:extent cx="4972049" cy="3473450"/>
            <wp:effectExtent l="0" t="0" r="635" b="1270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4EB7751-DFB4-420F-BB53-9E2683512F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3F7EC8D" w14:textId="772A83DC" w:rsidR="00242605" w:rsidRPr="00E55001" w:rsidRDefault="00242605" w:rsidP="00553D63">
      <w:pPr>
        <w:jc w:val="center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 xml:space="preserve">Figure 1 </w:t>
      </w:r>
      <w:r w:rsidR="00553D63" w:rsidRPr="00E55001">
        <w:rPr>
          <w:rFonts w:ascii="Times New Roman" w:hAnsi="Times New Roman" w:cs="Times New Roman"/>
          <w:sz w:val="24"/>
          <w:szCs w:val="24"/>
        </w:rPr>
        <w:t>–</w:t>
      </w:r>
      <w:r w:rsidRPr="00E55001">
        <w:rPr>
          <w:rFonts w:ascii="Times New Roman" w:hAnsi="Times New Roman" w:cs="Times New Roman"/>
          <w:sz w:val="24"/>
          <w:szCs w:val="24"/>
        </w:rPr>
        <w:t xml:space="preserve"> </w:t>
      </w:r>
      <w:r w:rsidR="00553D63" w:rsidRPr="00E55001">
        <w:rPr>
          <w:rFonts w:ascii="Times New Roman" w:hAnsi="Times New Roman" w:cs="Times New Roman"/>
          <w:sz w:val="24"/>
          <w:szCs w:val="24"/>
        </w:rPr>
        <w:t>ln (N) vs time graph for the radioactive decay</w:t>
      </w:r>
    </w:p>
    <w:p w14:paraId="057B56AA" w14:textId="2DDFE352" w:rsidR="00242605" w:rsidRPr="00E55001" w:rsidRDefault="00F63AFE">
      <w:pPr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2095FD" wp14:editId="6B7380C2">
                <wp:simplePos x="0" y="0"/>
                <wp:positionH relativeFrom="column">
                  <wp:posOffset>1349027</wp:posOffset>
                </wp:positionH>
                <wp:positionV relativeFrom="paragraph">
                  <wp:posOffset>4564359</wp:posOffset>
                </wp:positionV>
                <wp:extent cx="700548" cy="376084"/>
                <wp:effectExtent l="0" t="0" r="2349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548" cy="37608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9B30E6" w14:textId="7DCF3536" w:rsidR="00F63AFE" w:rsidRPr="00F63AFE" w:rsidRDefault="00F63AFE" w:rsidP="00F63AFE">
                            <w:pPr>
                              <w:jc w:val="center"/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 w:rsidRPr="00F63AFE">
                              <w:rPr>
                                <w:sz w:val="36"/>
                                <w:szCs w:val="36"/>
                              </w:rPr>
                              <w:t>t</w:t>
                            </w:r>
                            <w:r w:rsidRPr="00F63AFE">
                              <w:rPr>
                                <w:sz w:val="36"/>
                                <w:szCs w:val="36"/>
                                <w:vertAlign w:val="subscript"/>
                              </w:rPr>
                              <w:t>1/2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2095FD" id="Rectangle 7" o:spid="_x0000_s1026" style="position:absolute;margin-left:106.2pt;margin-top:359.4pt;width:55.15pt;height:29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" fillcolor="white [3201]" strokecolor="white [3212]" strokeweight="1pt">
                <v:textbox>
                  <w:txbxContent>
                    <w:p w14:paraId="459B30E6" w14:textId="7DCF3536" w:rsidR="00F63AFE" w:rsidRPr="00F63AFE" w:rsidRDefault="00F63AFE" w:rsidP="00F63AFE">
                      <w:pPr>
                        <w:jc w:val="center"/>
                        <w:rPr>
                          <w:sz w:val="36"/>
                          <w:szCs w:val="36"/>
                          <w:vertAlign w:val="subscript"/>
                        </w:rPr>
                      </w:pPr>
                      <w:r w:rsidRPr="00F63AFE">
                        <w:rPr>
                          <w:sz w:val="36"/>
                          <w:szCs w:val="36"/>
                        </w:rPr>
                        <w:t>t</w:t>
                      </w:r>
                      <w:r w:rsidRPr="00F63AFE">
                        <w:rPr>
                          <w:sz w:val="36"/>
                          <w:szCs w:val="36"/>
                          <w:vertAlign w:val="subscript"/>
                        </w:rPr>
                        <w:t>1/2</w:t>
                      </w:r>
                    </w:p>
                  </w:txbxContent>
                </v:textbox>
              </v:rect>
            </w:pict>
          </mc:Fallback>
        </mc:AlternateContent>
      </w:r>
      <w:r w:rsidR="001B7DC6" w:rsidRPr="00E55001">
        <w:rPr>
          <w:rFonts w:ascii="Times New Roman" w:hAnsi="Times New Roman" w:cs="Times New Roman"/>
          <w:noProof/>
          <w:sz w:val="24"/>
          <w:szCs w:val="24"/>
          <w:shd w:val="clear" w:color="auto" w:fill="C45911" w:themeFill="accent2" w:themeFillShade="BF"/>
        </w:rPr>
        <w:drawing>
          <wp:inline distT="0" distB="0" distL="0" distR="0" wp14:anchorId="607D34E9" wp14:editId="52F8A01B">
            <wp:extent cx="5397910" cy="5597013"/>
            <wp:effectExtent l="0" t="0" r="12700" b="381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B47A7C05-B223-4811-9058-F29B549BD64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684ABFC" w14:textId="645C8A0D" w:rsidR="00DD5A78" w:rsidRPr="00E55001" w:rsidRDefault="00DD5A78" w:rsidP="00DD5A78">
      <w:pPr>
        <w:jc w:val="center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Figure 2 – number of survivance dice vs time of the radioactive decay</w:t>
      </w:r>
    </w:p>
    <w:p w14:paraId="4D28EF9C" w14:textId="367D1A2D" w:rsidR="00F63AFE" w:rsidRPr="00E55001" w:rsidRDefault="00F63AFE" w:rsidP="00DD5A7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61F667" w14:textId="0E4C0230" w:rsidR="00F63AFE" w:rsidRPr="004D0F71" w:rsidRDefault="00F63AFE" w:rsidP="003F47D4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0F71">
        <w:rPr>
          <w:rFonts w:ascii="Times New Roman" w:hAnsi="Times New Roman" w:cs="Times New Roman"/>
          <w:b/>
          <w:bCs/>
          <w:sz w:val="24"/>
          <w:szCs w:val="24"/>
        </w:rPr>
        <w:t>Discussion</w:t>
      </w:r>
    </w:p>
    <w:p w14:paraId="3EEEDF4A" w14:textId="43B99667" w:rsidR="007748F4" w:rsidRPr="00E55001" w:rsidRDefault="00032937" w:rsidP="003F47D4">
      <w:pPr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 xml:space="preserve">The experiment expresses the decay of nuclei using </w:t>
      </w:r>
      <w:r w:rsidR="008934BE">
        <w:rPr>
          <w:rFonts w:ascii="Times New Roman" w:hAnsi="Times New Roman" w:cs="Times New Roman"/>
          <w:sz w:val="24"/>
          <w:szCs w:val="24"/>
        </w:rPr>
        <w:t xml:space="preserve">the </w:t>
      </w:r>
      <w:r w:rsidRPr="00E55001">
        <w:rPr>
          <w:rFonts w:ascii="Times New Roman" w:hAnsi="Times New Roman" w:cs="Times New Roman"/>
          <w:sz w:val="24"/>
          <w:szCs w:val="24"/>
        </w:rPr>
        <w:t xml:space="preserve">throwing dice experiment. When dice are throwing it has a probability to find a number between 1-6. When 1 was obtained as the number it was considered as the radioactive decay as well as when other numbers were obtained those were considered as the non-radioactive decay. </w:t>
      </w:r>
      <w:r w:rsidR="007748F4" w:rsidRPr="00E55001">
        <w:rPr>
          <w:rFonts w:ascii="Times New Roman" w:hAnsi="Times New Roman" w:cs="Times New Roman"/>
          <w:sz w:val="24"/>
          <w:szCs w:val="24"/>
        </w:rPr>
        <w:t>Therefore, by measuring the probability of finding 1 as the result radioactive decays were counted. Initially</w:t>
      </w:r>
      <w:r w:rsidR="008934BE">
        <w:rPr>
          <w:rFonts w:ascii="Times New Roman" w:hAnsi="Times New Roman" w:cs="Times New Roman"/>
          <w:sz w:val="24"/>
          <w:szCs w:val="24"/>
        </w:rPr>
        <w:t>,</w:t>
      </w:r>
      <w:r w:rsidR="007748F4" w:rsidRPr="00E55001">
        <w:rPr>
          <w:rFonts w:ascii="Times New Roman" w:hAnsi="Times New Roman" w:cs="Times New Roman"/>
          <w:sz w:val="24"/>
          <w:szCs w:val="24"/>
        </w:rPr>
        <w:t xml:space="preserve"> 100 dice were used and radioactive decays were measured until 2-3 nuclei were remained as non-decay atoms. When calculated results were plot in a graph it showed </w:t>
      </w:r>
      <w:r w:rsidR="008934BE">
        <w:rPr>
          <w:rFonts w:ascii="Times New Roman" w:hAnsi="Times New Roman" w:cs="Times New Roman"/>
          <w:sz w:val="24"/>
          <w:szCs w:val="24"/>
        </w:rPr>
        <w:t xml:space="preserve">an </w:t>
      </w:r>
      <w:r w:rsidR="007748F4" w:rsidRPr="00E55001">
        <w:rPr>
          <w:rFonts w:ascii="Times New Roman" w:hAnsi="Times New Roman" w:cs="Times New Roman"/>
          <w:sz w:val="24"/>
          <w:szCs w:val="24"/>
        </w:rPr>
        <w:t xml:space="preserve">exponential decrease of the nuclei with time. Consequently, </w:t>
      </w:r>
      <w:r w:rsidR="008934BE">
        <w:rPr>
          <w:rFonts w:ascii="Times New Roman" w:hAnsi="Times New Roman" w:cs="Times New Roman"/>
          <w:sz w:val="24"/>
          <w:szCs w:val="24"/>
        </w:rPr>
        <w:t xml:space="preserve">the </w:t>
      </w:r>
      <w:r w:rsidR="007748F4" w:rsidRPr="00E55001">
        <w:rPr>
          <w:rFonts w:ascii="Times New Roman" w:hAnsi="Times New Roman" w:cs="Times New Roman"/>
          <w:sz w:val="24"/>
          <w:szCs w:val="24"/>
        </w:rPr>
        <w:t>half-</w:t>
      </w:r>
      <w:r w:rsidR="007748F4" w:rsidRPr="00E55001">
        <w:rPr>
          <w:rFonts w:ascii="Times New Roman" w:hAnsi="Times New Roman" w:cs="Times New Roman"/>
          <w:sz w:val="24"/>
          <w:szCs w:val="24"/>
        </w:rPr>
        <w:lastRenderedPageBreak/>
        <w:t xml:space="preserve">life of the radioactive decay could be obtained from the graph which is expressed as </w:t>
      </w:r>
      <w:r w:rsidR="008934BE">
        <w:rPr>
          <w:rFonts w:ascii="Times New Roman" w:hAnsi="Times New Roman" w:cs="Times New Roman"/>
          <w:sz w:val="24"/>
          <w:szCs w:val="24"/>
        </w:rPr>
        <w:t xml:space="preserve">the </w:t>
      </w:r>
      <w:r w:rsidR="007748F4" w:rsidRPr="00E55001">
        <w:rPr>
          <w:rFonts w:ascii="Times New Roman" w:hAnsi="Times New Roman" w:cs="Times New Roman"/>
          <w:sz w:val="24"/>
          <w:szCs w:val="24"/>
        </w:rPr>
        <w:t>time taken to half of the nuclei from the initial value</w:t>
      </w:r>
      <w:r w:rsidR="00CB7551" w:rsidRPr="00E55001">
        <w:rPr>
          <w:rFonts w:ascii="Times New Roman" w:hAnsi="Times New Roman" w:cs="Times New Roman"/>
          <w:sz w:val="24"/>
          <w:szCs w:val="24"/>
        </w:rPr>
        <w:t xml:space="preserve"> (250 dice)</w:t>
      </w:r>
      <w:r w:rsidR="007748F4" w:rsidRPr="00E55001">
        <w:rPr>
          <w:rFonts w:ascii="Times New Roman" w:hAnsi="Times New Roman" w:cs="Times New Roman"/>
          <w:sz w:val="24"/>
          <w:szCs w:val="24"/>
        </w:rPr>
        <w:t xml:space="preserve"> and it was obtained as 3.5 hours.</w:t>
      </w:r>
    </w:p>
    <w:p w14:paraId="75E01AA1" w14:textId="4CA80106" w:rsidR="005404BC" w:rsidRDefault="005404BC" w:rsidP="003F47D4">
      <w:pPr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Furthermore,</w:t>
      </w:r>
      <w:r w:rsidR="00881997" w:rsidRPr="00E55001">
        <w:rPr>
          <w:rFonts w:ascii="Times New Roman" w:hAnsi="Times New Roman" w:cs="Times New Roman"/>
          <w:sz w:val="24"/>
          <w:szCs w:val="24"/>
        </w:rPr>
        <w:t xml:space="preserve"> in this experiment probability of finding a radioactive decay was 1/6, however,</w:t>
      </w:r>
      <w:r w:rsidRPr="00E55001">
        <w:rPr>
          <w:rFonts w:ascii="Times New Roman" w:hAnsi="Times New Roman" w:cs="Times New Roman"/>
          <w:sz w:val="24"/>
          <w:szCs w:val="24"/>
        </w:rPr>
        <w:t xml:space="preserve"> in </w:t>
      </w:r>
      <w:r w:rsidR="008934BE">
        <w:rPr>
          <w:rFonts w:ascii="Times New Roman" w:hAnsi="Times New Roman" w:cs="Times New Roman"/>
          <w:sz w:val="24"/>
          <w:szCs w:val="24"/>
        </w:rPr>
        <w:t xml:space="preserve">the </w:t>
      </w:r>
      <w:r w:rsidRPr="00E55001">
        <w:rPr>
          <w:rFonts w:ascii="Times New Roman" w:hAnsi="Times New Roman" w:cs="Times New Roman"/>
          <w:sz w:val="24"/>
          <w:szCs w:val="24"/>
        </w:rPr>
        <w:t xml:space="preserve">actual situation in nature there is a possibility to decay any nuclei in any moment </w:t>
      </w:r>
      <w:r w:rsidR="00881997" w:rsidRPr="00E55001">
        <w:rPr>
          <w:rFonts w:ascii="Times New Roman" w:hAnsi="Times New Roman" w:cs="Times New Roman"/>
          <w:sz w:val="24"/>
          <w:szCs w:val="24"/>
        </w:rPr>
        <w:t xml:space="preserve">from </w:t>
      </w:r>
      <w:r w:rsidR="009353F3" w:rsidRPr="00E55001">
        <w:rPr>
          <w:rFonts w:ascii="Times New Roman" w:hAnsi="Times New Roman" w:cs="Times New Roman"/>
          <w:sz w:val="24"/>
          <w:szCs w:val="24"/>
        </w:rPr>
        <w:t>a radioactive</w:t>
      </w:r>
      <w:r w:rsidRPr="00E55001">
        <w:rPr>
          <w:rFonts w:ascii="Times New Roman" w:hAnsi="Times New Roman" w:cs="Times New Roman"/>
          <w:sz w:val="24"/>
          <w:szCs w:val="24"/>
        </w:rPr>
        <w:t xml:space="preserve"> sample</w:t>
      </w:r>
      <w:r w:rsidR="008934BE">
        <w:rPr>
          <w:rFonts w:ascii="Times New Roman" w:hAnsi="Times New Roman" w:cs="Times New Roman"/>
          <w:sz w:val="24"/>
          <w:szCs w:val="24"/>
        </w:rPr>
        <w:t>,</w:t>
      </w:r>
      <w:r w:rsidR="00881997" w:rsidRPr="00E55001">
        <w:rPr>
          <w:rFonts w:ascii="Times New Roman" w:hAnsi="Times New Roman" w:cs="Times New Roman"/>
          <w:sz w:val="24"/>
          <w:szCs w:val="24"/>
        </w:rPr>
        <w:t xml:space="preserve"> and that probability is not 1/6 therefore, it </w:t>
      </w:r>
      <w:r w:rsidR="00CB7551" w:rsidRPr="00E55001">
        <w:rPr>
          <w:rFonts w:ascii="Times New Roman" w:hAnsi="Times New Roman" w:cs="Times New Roman"/>
          <w:sz w:val="24"/>
          <w:szCs w:val="24"/>
        </w:rPr>
        <w:t>is</w:t>
      </w:r>
      <w:r w:rsidR="00881997" w:rsidRPr="00E55001">
        <w:rPr>
          <w:rFonts w:ascii="Times New Roman" w:hAnsi="Times New Roman" w:cs="Times New Roman"/>
          <w:sz w:val="24"/>
          <w:szCs w:val="24"/>
        </w:rPr>
        <w:t xml:space="preserve"> a random event.  </w:t>
      </w:r>
      <w:r w:rsidR="009353F3" w:rsidRPr="00E55001">
        <w:rPr>
          <w:rFonts w:ascii="Times New Roman" w:hAnsi="Times New Roman" w:cs="Times New Roman"/>
          <w:sz w:val="24"/>
          <w:szCs w:val="24"/>
        </w:rPr>
        <w:t>At the beginning of the radioactive decay, it was higher</w:t>
      </w:r>
      <w:r w:rsidR="008934BE">
        <w:rPr>
          <w:rFonts w:ascii="Times New Roman" w:hAnsi="Times New Roman" w:cs="Times New Roman"/>
          <w:sz w:val="24"/>
          <w:szCs w:val="24"/>
        </w:rPr>
        <w:t>,</w:t>
      </w:r>
      <w:r w:rsidR="009353F3" w:rsidRPr="00E55001">
        <w:rPr>
          <w:rFonts w:ascii="Times New Roman" w:hAnsi="Times New Roman" w:cs="Times New Roman"/>
          <w:sz w:val="24"/>
          <w:szCs w:val="24"/>
        </w:rPr>
        <w:t xml:space="preserve"> and with the time it was bec</w:t>
      </w:r>
      <w:r w:rsidR="008934BE">
        <w:rPr>
          <w:rFonts w:ascii="Times New Roman" w:hAnsi="Times New Roman" w:cs="Times New Roman"/>
          <w:sz w:val="24"/>
          <w:szCs w:val="24"/>
        </w:rPr>
        <w:t>oming</w:t>
      </w:r>
      <w:r w:rsidR="009353F3" w:rsidRPr="00E55001">
        <w:rPr>
          <w:rFonts w:ascii="Times New Roman" w:hAnsi="Times New Roman" w:cs="Times New Roman"/>
          <w:sz w:val="24"/>
          <w:szCs w:val="24"/>
        </w:rPr>
        <w:t xml:space="preserve"> to </w:t>
      </w:r>
      <w:r w:rsidR="008934BE">
        <w:rPr>
          <w:rFonts w:ascii="Times New Roman" w:hAnsi="Times New Roman" w:cs="Times New Roman"/>
          <w:sz w:val="24"/>
          <w:szCs w:val="24"/>
        </w:rPr>
        <w:t xml:space="preserve">the </w:t>
      </w:r>
      <w:r w:rsidR="009353F3" w:rsidRPr="00E55001">
        <w:rPr>
          <w:rFonts w:ascii="Times New Roman" w:hAnsi="Times New Roman" w:cs="Times New Roman"/>
          <w:sz w:val="24"/>
          <w:szCs w:val="24"/>
        </w:rPr>
        <w:t xml:space="preserve">reduction of the </w:t>
      </w:r>
      <w:r w:rsidR="00CF3A4A" w:rsidRPr="00E55001">
        <w:rPr>
          <w:rFonts w:ascii="Times New Roman" w:hAnsi="Times New Roman" w:cs="Times New Roman"/>
          <w:sz w:val="24"/>
          <w:szCs w:val="24"/>
        </w:rPr>
        <w:t xml:space="preserve">rate of </w:t>
      </w:r>
      <w:r w:rsidR="009353F3" w:rsidRPr="00E55001">
        <w:rPr>
          <w:rFonts w:ascii="Times New Roman" w:hAnsi="Times New Roman" w:cs="Times New Roman"/>
          <w:sz w:val="24"/>
          <w:szCs w:val="24"/>
        </w:rPr>
        <w:t xml:space="preserve">radioactive decay </w:t>
      </w:r>
      <w:r w:rsidR="00CF3A4A" w:rsidRPr="00E55001">
        <w:rPr>
          <w:rFonts w:ascii="Times New Roman" w:hAnsi="Times New Roman" w:cs="Times New Roman"/>
          <w:sz w:val="24"/>
          <w:szCs w:val="24"/>
        </w:rPr>
        <w:t xml:space="preserve">hence, </w:t>
      </w:r>
      <w:r w:rsidR="008934BE">
        <w:rPr>
          <w:rFonts w:ascii="Times New Roman" w:hAnsi="Times New Roman" w:cs="Times New Roman"/>
          <w:sz w:val="24"/>
          <w:szCs w:val="24"/>
        </w:rPr>
        <w:t xml:space="preserve">the </w:t>
      </w:r>
      <w:r w:rsidR="00CF3A4A" w:rsidRPr="00E55001">
        <w:rPr>
          <w:rFonts w:ascii="Times New Roman" w:hAnsi="Times New Roman" w:cs="Times New Roman"/>
          <w:sz w:val="24"/>
          <w:szCs w:val="24"/>
        </w:rPr>
        <w:t xml:space="preserve">shape of the decay curve </w:t>
      </w:r>
      <w:r w:rsidR="00E90F66" w:rsidRPr="00E55001">
        <w:rPr>
          <w:rFonts w:ascii="Times New Roman" w:hAnsi="Times New Roman" w:cs="Times New Roman"/>
          <w:sz w:val="24"/>
          <w:szCs w:val="24"/>
        </w:rPr>
        <w:t xml:space="preserve">of </w:t>
      </w:r>
      <w:r w:rsidR="008934BE">
        <w:rPr>
          <w:rFonts w:ascii="Times New Roman" w:hAnsi="Times New Roman" w:cs="Times New Roman"/>
          <w:sz w:val="24"/>
          <w:szCs w:val="24"/>
        </w:rPr>
        <w:t xml:space="preserve">the </w:t>
      </w:r>
      <w:r w:rsidR="00E90F66" w:rsidRPr="00E55001">
        <w:rPr>
          <w:rFonts w:ascii="Times New Roman" w:hAnsi="Times New Roman" w:cs="Times New Roman"/>
          <w:sz w:val="24"/>
          <w:szCs w:val="24"/>
        </w:rPr>
        <w:t xml:space="preserve">number of atoms vs time </w:t>
      </w:r>
      <w:r w:rsidR="00CF3A4A" w:rsidRPr="00E55001">
        <w:rPr>
          <w:rFonts w:ascii="Times New Roman" w:hAnsi="Times New Roman" w:cs="Times New Roman"/>
          <w:sz w:val="24"/>
          <w:szCs w:val="24"/>
        </w:rPr>
        <w:t>was</w:t>
      </w:r>
      <w:r w:rsidR="008934BE">
        <w:rPr>
          <w:rFonts w:ascii="Times New Roman" w:hAnsi="Times New Roman" w:cs="Times New Roman"/>
          <w:sz w:val="24"/>
          <w:szCs w:val="24"/>
        </w:rPr>
        <w:t xml:space="preserve"> becoming</w:t>
      </w:r>
      <w:r w:rsidR="00CF3A4A" w:rsidRPr="00E55001">
        <w:rPr>
          <w:rFonts w:ascii="Times New Roman" w:hAnsi="Times New Roman" w:cs="Times New Roman"/>
          <w:sz w:val="24"/>
          <w:szCs w:val="24"/>
        </w:rPr>
        <w:t xml:space="preserve"> plateau</w:t>
      </w:r>
      <w:r w:rsidR="008934BE">
        <w:rPr>
          <w:rFonts w:ascii="Times New Roman" w:hAnsi="Times New Roman" w:cs="Times New Roman"/>
          <w:sz w:val="24"/>
          <w:szCs w:val="24"/>
        </w:rPr>
        <w:t xml:space="preserve"> with the time</w:t>
      </w:r>
      <w:r w:rsidR="00CF3A4A" w:rsidRPr="00E5500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F687C1" w14:textId="77777777" w:rsidR="004D0F71" w:rsidRPr="00E55001" w:rsidRDefault="004D0F71" w:rsidP="003F47D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EC0203" w14:textId="7EBA2D16" w:rsidR="00E90F66" w:rsidRPr="004D0F71" w:rsidRDefault="00E90F66" w:rsidP="003F47D4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0F71">
        <w:rPr>
          <w:rFonts w:ascii="Times New Roman" w:hAnsi="Times New Roman" w:cs="Times New Roman"/>
          <w:b/>
          <w:bCs/>
          <w:sz w:val="24"/>
          <w:szCs w:val="24"/>
        </w:rPr>
        <w:t xml:space="preserve">Conclusion </w:t>
      </w:r>
    </w:p>
    <w:p w14:paraId="21D10B04" w14:textId="53A76203" w:rsidR="00E90F66" w:rsidRPr="00E55001" w:rsidRDefault="00E90F66" w:rsidP="003F47D4">
      <w:pPr>
        <w:jc w:val="bot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 xml:space="preserve">Radioactive decay was not </w:t>
      </w:r>
      <w:r w:rsidR="00E55001" w:rsidRPr="00E55001">
        <w:rPr>
          <w:rFonts w:ascii="Times New Roman" w:hAnsi="Times New Roman" w:cs="Times New Roman"/>
          <w:sz w:val="24"/>
          <w:szCs w:val="24"/>
        </w:rPr>
        <w:t>depend</w:t>
      </w:r>
      <w:r w:rsidR="008934BE">
        <w:rPr>
          <w:rFonts w:ascii="Times New Roman" w:hAnsi="Times New Roman" w:cs="Times New Roman"/>
          <w:sz w:val="24"/>
          <w:szCs w:val="24"/>
        </w:rPr>
        <w:t>ent</w:t>
      </w:r>
      <w:r w:rsidRPr="00E55001">
        <w:rPr>
          <w:rFonts w:ascii="Times New Roman" w:hAnsi="Times New Roman" w:cs="Times New Roman"/>
          <w:sz w:val="24"/>
          <w:szCs w:val="24"/>
        </w:rPr>
        <w:t xml:space="preserve"> on the environmental factors, and it was </w:t>
      </w:r>
      <w:r w:rsidR="00E55001" w:rsidRPr="00E55001">
        <w:rPr>
          <w:rFonts w:ascii="Times New Roman" w:hAnsi="Times New Roman" w:cs="Times New Roman"/>
          <w:sz w:val="24"/>
          <w:szCs w:val="24"/>
        </w:rPr>
        <w:t>depending</w:t>
      </w:r>
      <w:r w:rsidRPr="00E55001">
        <w:rPr>
          <w:rFonts w:ascii="Times New Roman" w:hAnsi="Times New Roman" w:cs="Times New Roman"/>
          <w:sz w:val="24"/>
          <w:szCs w:val="24"/>
        </w:rPr>
        <w:t xml:space="preserve"> on the nature of the nuclei. Likewise, with time rate of the radioactive decay became lower and at one point it was stopped. Therefore, </w:t>
      </w:r>
      <w:r w:rsidR="008934BE">
        <w:rPr>
          <w:rFonts w:ascii="Times New Roman" w:hAnsi="Times New Roman" w:cs="Times New Roman"/>
          <w:sz w:val="24"/>
          <w:szCs w:val="24"/>
        </w:rPr>
        <w:t xml:space="preserve">the </w:t>
      </w:r>
      <w:r w:rsidRPr="00E55001">
        <w:rPr>
          <w:rFonts w:ascii="Times New Roman" w:hAnsi="Times New Roman" w:cs="Times New Roman"/>
          <w:sz w:val="24"/>
          <w:szCs w:val="24"/>
        </w:rPr>
        <w:t xml:space="preserve">shape of the radioactive decay graphs initially shown the exponential </w:t>
      </w:r>
      <w:r w:rsidR="00E55001" w:rsidRPr="00E55001">
        <w:rPr>
          <w:rFonts w:ascii="Times New Roman" w:hAnsi="Times New Roman" w:cs="Times New Roman"/>
          <w:sz w:val="24"/>
          <w:szCs w:val="24"/>
        </w:rPr>
        <w:t xml:space="preserve">reduction </w:t>
      </w:r>
      <w:r w:rsidRPr="00E55001">
        <w:rPr>
          <w:rFonts w:ascii="Times New Roman" w:hAnsi="Times New Roman" w:cs="Times New Roman"/>
          <w:sz w:val="24"/>
          <w:szCs w:val="24"/>
        </w:rPr>
        <w:t xml:space="preserve">and with time it became </w:t>
      </w:r>
      <w:r w:rsidR="008934BE">
        <w:rPr>
          <w:rFonts w:ascii="Times New Roman" w:hAnsi="Times New Roman" w:cs="Times New Roman"/>
          <w:sz w:val="24"/>
          <w:szCs w:val="24"/>
        </w:rPr>
        <w:t xml:space="preserve">a </w:t>
      </w:r>
      <w:r w:rsidRPr="00E55001">
        <w:rPr>
          <w:rFonts w:ascii="Times New Roman" w:hAnsi="Times New Roman" w:cs="Times New Roman"/>
          <w:sz w:val="24"/>
          <w:szCs w:val="24"/>
        </w:rPr>
        <w:t xml:space="preserve">plateau.  </w:t>
      </w:r>
    </w:p>
    <w:p w14:paraId="72F1D746" w14:textId="42DC7E08" w:rsidR="00E55001" w:rsidRPr="00E55001" w:rsidRDefault="00E55001" w:rsidP="00F63AFE">
      <w:pPr>
        <w:rPr>
          <w:rFonts w:ascii="Times New Roman" w:hAnsi="Times New Roman" w:cs="Times New Roman"/>
          <w:sz w:val="24"/>
          <w:szCs w:val="24"/>
        </w:rPr>
      </w:pPr>
    </w:p>
    <w:p w14:paraId="1FDBDE70" w14:textId="74C21C6A" w:rsidR="00E55001" w:rsidRPr="004D0F71" w:rsidRDefault="00E55001" w:rsidP="004D0F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4D0F71">
        <w:rPr>
          <w:rFonts w:ascii="Times New Roman" w:hAnsi="Times New Roman" w:cs="Times New Roman"/>
          <w:b/>
          <w:bCs/>
          <w:sz w:val="24"/>
          <w:szCs w:val="24"/>
        </w:rPr>
        <w:t xml:space="preserve">References </w:t>
      </w:r>
    </w:p>
    <w:p w14:paraId="454EC4EB" w14:textId="48A8105E" w:rsidR="00E55001" w:rsidRPr="00E55001" w:rsidRDefault="00E55001" w:rsidP="00E5500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Arthur Murray, Ian Hart, (2015) “Radioactive dice experiment, why it is slightly wrong”</w:t>
      </w:r>
    </w:p>
    <w:p w14:paraId="7F7F2AA6" w14:textId="2A62E729" w:rsidR="00F63AFE" w:rsidRPr="00E55001" w:rsidRDefault="00E55001" w:rsidP="00E5500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an online article.</w:t>
      </w:r>
    </w:p>
    <w:p w14:paraId="0FC5D99F" w14:textId="2657CE43" w:rsidR="00E55001" w:rsidRPr="00E55001" w:rsidRDefault="00E55001" w:rsidP="00E5500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Stephen People. (2001) “Advanced physics Through Diagram” Oxford Revision</w:t>
      </w:r>
    </w:p>
    <w:p w14:paraId="2F4AE2D7" w14:textId="343A5F3C" w:rsidR="00E55001" w:rsidRPr="00E55001" w:rsidRDefault="00E55001" w:rsidP="00E5500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E55001">
        <w:rPr>
          <w:rFonts w:ascii="Times New Roman" w:hAnsi="Times New Roman" w:cs="Times New Roman"/>
          <w:sz w:val="24"/>
          <w:szCs w:val="24"/>
        </w:rPr>
        <w:t>Guides</w:t>
      </w:r>
    </w:p>
    <w:sectPr w:rsidR="00E55001" w:rsidRPr="00E550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152810"/>
    <w:multiLevelType w:val="hybridMultilevel"/>
    <w:tmpl w:val="97E23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3164AD"/>
    <w:multiLevelType w:val="hybridMultilevel"/>
    <w:tmpl w:val="9C841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06688"/>
    <w:multiLevelType w:val="hybridMultilevel"/>
    <w:tmpl w:val="F2508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996636"/>
    <w:multiLevelType w:val="hybridMultilevel"/>
    <w:tmpl w:val="CC4C0F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F773CE"/>
    <w:multiLevelType w:val="hybridMultilevel"/>
    <w:tmpl w:val="12BAC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IwNDcxNjczNDU3MzJQ0lEKTi0uzszPAykwqgUAZ9mH8CwAAAA="/>
  </w:docVars>
  <w:rsids>
    <w:rsidRoot w:val="00550383"/>
    <w:rsid w:val="00032937"/>
    <w:rsid w:val="000B41AB"/>
    <w:rsid w:val="00184916"/>
    <w:rsid w:val="001A3313"/>
    <w:rsid w:val="001B0EBA"/>
    <w:rsid w:val="001B7DC6"/>
    <w:rsid w:val="00242605"/>
    <w:rsid w:val="002A7314"/>
    <w:rsid w:val="003F47D4"/>
    <w:rsid w:val="004D0F71"/>
    <w:rsid w:val="005404BC"/>
    <w:rsid w:val="00550383"/>
    <w:rsid w:val="00553D63"/>
    <w:rsid w:val="0056196A"/>
    <w:rsid w:val="00564C9F"/>
    <w:rsid w:val="005D2D97"/>
    <w:rsid w:val="006F0E81"/>
    <w:rsid w:val="0072323A"/>
    <w:rsid w:val="007748F4"/>
    <w:rsid w:val="00783893"/>
    <w:rsid w:val="00881997"/>
    <w:rsid w:val="008934BE"/>
    <w:rsid w:val="009000E7"/>
    <w:rsid w:val="009353F3"/>
    <w:rsid w:val="009C6524"/>
    <w:rsid w:val="00B2406B"/>
    <w:rsid w:val="00B95B92"/>
    <w:rsid w:val="00BF0715"/>
    <w:rsid w:val="00C20285"/>
    <w:rsid w:val="00CB7551"/>
    <w:rsid w:val="00CF3A4A"/>
    <w:rsid w:val="00D16967"/>
    <w:rsid w:val="00D850C7"/>
    <w:rsid w:val="00D96E82"/>
    <w:rsid w:val="00DD5A78"/>
    <w:rsid w:val="00E55001"/>
    <w:rsid w:val="00E90F66"/>
    <w:rsid w:val="00F6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EBF77"/>
  <w15:chartTrackingRefBased/>
  <w15:docId w15:val="{B31A8A95-3C00-408E-86C8-1EAE0CB18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07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B0E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ln(N) vs time graph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Sheet1!$A$3:$A$13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Sheet1!$B$3:$B$13</c:f>
              <c:numCache>
                <c:formatCode>General</c:formatCode>
                <c:ptCount val="11"/>
                <c:pt idx="0">
                  <c:v>6.21</c:v>
                </c:pt>
                <c:pt idx="1">
                  <c:v>6.06</c:v>
                </c:pt>
                <c:pt idx="2">
                  <c:v>5.87</c:v>
                </c:pt>
                <c:pt idx="3">
                  <c:v>5.63</c:v>
                </c:pt>
                <c:pt idx="4">
                  <c:v>5.42</c:v>
                </c:pt>
                <c:pt idx="5">
                  <c:v>5.12</c:v>
                </c:pt>
                <c:pt idx="6">
                  <c:v>4.87</c:v>
                </c:pt>
                <c:pt idx="7">
                  <c:v>4.54</c:v>
                </c:pt>
                <c:pt idx="8">
                  <c:v>3.93</c:v>
                </c:pt>
                <c:pt idx="9">
                  <c:v>3.29</c:v>
                </c:pt>
                <c:pt idx="10">
                  <c:v>2.64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80B-4B08-B867-0C088BC5F8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7638607"/>
        <c:axId val="27639023"/>
      </c:scatterChart>
      <c:valAx>
        <c:axId val="2763860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time/hours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639023"/>
        <c:crosses val="autoZero"/>
        <c:crossBetween val="midCat"/>
        <c:majorUnit val="1"/>
      </c:valAx>
      <c:valAx>
        <c:axId val="27639023"/>
        <c:scaling>
          <c:orientation val="minMax"/>
          <c:min val="2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ln(N)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.0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63860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number</a:t>
            </a:r>
            <a:r>
              <a:rPr lang="en-US" baseline="0"/>
              <a:t> of surviving nuclei vs time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Sheet1!$A$23:$A$33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Sheet1!$B$23:$B$33</c:f>
              <c:numCache>
                <c:formatCode>General</c:formatCode>
                <c:ptCount val="11"/>
                <c:pt idx="0">
                  <c:v>500</c:v>
                </c:pt>
                <c:pt idx="1">
                  <c:v>428</c:v>
                </c:pt>
                <c:pt idx="2">
                  <c:v>356</c:v>
                </c:pt>
                <c:pt idx="3">
                  <c:v>278</c:v>
                </c:pt>
                <c:pt idx="4">
                  <c:v>227</c:v>
                </c:pt>
                <c:pt idx="5">
                  <c:v>172</c:v>
                </c:pt>
                <c:pt idx="6">
                  <c:v>130</c:v>
                </c:pt>
                <c:pt idx="7">
                  <c:v>94</c:v>
                </c:pt>
                <c:pt idx="8">
                  <c:v>51</c:v>
                </c:pt>
                <c:pt idx="9">
                  <c:v>27</c:v>
                </c:pt>
                <c:pt idx="10">
                  <c:v>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7AE-441F-9F22-718C00D259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5787999"/>
        <c:axId val="145805471"/>
      </c:scatterChart>
      <c:valAx>
        <c:axId val="14578799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time/hours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805471"/>
        <c:crosses val="autoZero"/>
        <c:crossBetween val="midCat"/>
        <c:majorUnit val="0.5"/>
      </c:valAx>
      <c:valAx>
        <c:axId val="145805471"/>
        <c:scaling>
          <c:orientation val="minMax"/>
          <c:max val="51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N/# of dice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787999"/>
        <c:crosses val="autoZero"/>
        <c:crossBetween val="midCat"/>
        <c:majorUnit val="2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0.10793</cdr:x>
      <cdr:y>0.49921</cdr:y>
    </cdr:from>
    <cdr:to>
      <cdr:x>0.40021</cdr:x>
      <cdr:y>0.90121</cdr:y>
    </cdr:to>
    <cdr:grpSp>
      <cdr:nvGrpSpPr>
        <cdr:cNvPr id="3" name="Group 2"/>
        <cdr:cNvGrpSpPr/>
      </cdr:nvGrpSpPr>
      <cdr:grpSpPr>
        <a:xfrm xmlns:a="http://schemas.openxmlformats.org/drawingml/2006/main">
          <a:off x="582552" y="2794023"/>
          <a:ext cx="1577581" cy="2249950"/>
          <a:chOff x="582552" y="2794023"/>
          <a:chExt cx="1577581" cy="2249950"/>
        </a:xfrm>
      </cdr:grpSpPr>
      <cdr:cxnSp macro="">
        <cdr:nvCxnSpPr>
          <cdr:cNvPr id="2" name="Straight Arrow Connector 1"/>
          <cdr:cNvCxnSpPr/>
        </cdr:nvCxnSpPr>
        <cdr:spPr>
          <a:xfrm xmlns:a="http://schemas.openxmlformats.org/drawingml/2006/main" flipV="1">
            <a:off x="582552" y="2801243"/>
            <a:ext cx="1577581" cy="8340"/>
          </a:xfrm>
          <a:prstGeom xmlns:a="http://schemas.openxmlformats.org/drawingml/2006/main" prst="straightConnector1">
            <a:avLst/>
          </a:prstGeom>
          <a:ln xmlns:a="http://schemas.openxmlformats.org/drawingml/2006/main">
            <a:solidFill>
              <a:schemeClr val="accent2">
                <a:lumMod val="75000"/>
              </a:schemeClr>
            </a:solidFill>
            <a:tailEnd type="triangle"/>
          </a:ln>
        </cdr:spPr>
        <cdr:style>
          <a:lnRef xmlns:a="http://schemas.openxmlformats.org/drawingml/2006/main" idx="3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2">
            <a:schemeClr val="accent1"/>
          </a:effectRef>
          <a:fontRef xmlns:a="http://schemas.openxmlformats.org/drawingml/2006/main" idx="minor">
            <a:schemeClr val="tx1"/>
          </a:fontRef>
        </cdr:style>
      </cdr:cxnSp>
      <cdr:cxnSp macro="">
        <cdr:nvCxnSpPr>
          <cdr:cNvPr id="4" name="Straight Arrow Connector 3"/>
          <cdr:cNvCxnSpPr/>
        </cdr:nvCxnSpPr>
        <cdr:spPr>
          <a:xfrm xmlns:a="http://schemas.openxmlformats.org/drawingml/2006/main">
            <a:off x="2137680" y="2794023"/>
            <a:ext cx="15599" cy="2249950"/>
          </a:xfrm>
          <a:prstGeom xmlns:a="http://schemas.openxmlformats.org/drawingml/2006/main" prst="straightConnector1">
            <a:avLst/>
          </a:prstGeom>
          <a:ln xmlns:a="http://schemas.openxmlformats.org/drawingml/2006/main">
            <a:solidFill>
              <a:schemeClr val="accent2">
                <a:lumMod val="75000"/>
              </a:schemeClr>
            </a:solidFill>
            <a:tailEnd type="triangle"/>
          </a:ln>
        </cdr:spPr>
        <cdr:style>
          <a:lnRef xmlns:a="http://schemas.openxmlformats.org/drawingml/2006/main" idx="3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2">
            <a:schemeClr val="accent1"/>
          </a:effectRef>
          <a:fontRef xmlns:a="http://schemas.openxmlformats.org/drawingml/2006/main" idx="minor">
            <a:schemeClr val="tx1"/>
          </a:fontRef>
        </cdr:style>
      </cdr:cxnSp>
    </cdr:grp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5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Dilshan Anuradha</dc:creator>
  <cp:keywords/>
  <dc:description/>
  <cp:lastModifiedBy>Dilshan Anuradha</cp:lastModifiedBy>
  <cp:revision>78</cp:revision>
  <dcterms:created xsi:type="dcterms:W3CDTF">2020-12-19T02:10:00Z</dcterms:created>
  <dcterms:modified xsi:type="dcterms:W3CDTF">2020-12-19T08:01:00Z</dcterms:modified>
</cp:coreProperties>
</file>