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4633A6" w14:textId="0579449D" w:rsidR="0067049E" w:rsidRPr="0067049E" w:rsidRDefault="008F772A" w:rsidP="008F772A">
      <w:pPr>
        <w:rPr>
          <w:sz w:val="28"/>
          <w:szCs w:val="28"/>
        </w:rPr>
      </w:pPr>
      <w:r>
        <w:rPr>
          <w:sz w:val="28"/>
          <w:szCs w:val="28"/>
        </w:rPr>
        <w:t>Public Finance and Aggregate Demand/Supply questions.</w:t>
      </w:r>
    </w:p>
    <w:p w14:paraId="63B4E0E2" w14:textId="77777777" w:rsidR="0067049E" w:rsidRPr="00BE20E2" w:rsidRDefault="0067049E" w:rsidP="00915455">
      <w:pPr>
        <w:rPr>
          <w:sz w:val="28"/>
          <w:szCs w:val="28"/>
        </w:rPr>
      </w:pPr>
    </w:p>
    <w:p w14:paraId="6DE6A6FB" w14:textId="44A0EB3C" w:rsidR="00915455" w:rsidRPr="00BE20E2" w:rsidRDefault="00915455" w:rsidP="00915455">
      <w:pPr>
        <w:rPr>
          <w:sz w:val="28"/>
          <w:szCs w:val="28"/>
        </w:rPr>
      </w:pPr>
    </w:p>
    <w:p w14:paraId="6C6D46F8" w14:textId="58D21D15" w:rsidR="00915455" w:rsidRPr="00551721" w:rsidRDefault="00915455" w:rsidP="00915455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551721">
        <w:rPr>
          <w:b/>
          <w:sz w:val="28"/>
          <w:szCs w:val="28"/>
        </w:rPr>
        <w:t xml:space="preserve">Which is the largest </w:t>
      </w:r>
      <w:r w:rsidR="00174F6E" w:rsidRPr="00551721">
        <w:rPr>
          <w:b/>
          <w:sz w:val="28"/>
          <w:szCs w:val="28"/>
        </w:rPr>
        <w:t>source of revenue for the Federal government? California State government?</w:t>
      </w:r>
    </w:p>
    <w:p w14:paraId="74A510D8" w14:textId="41512258" w:rsidR="00174F6E" w:rsidRPr="00BE20E2" w:rsidRDefault="00551721" w:rsidP="00551721">
      <w:pPr>
        <w:ind w:left="900"/>
        <w:rPr>
          <w:sz w:val="28"/>
          <w:szCs w:val="28"/>
        </w:rPr>
      </w:pPr>
      <w:r>
        <w:rPr>
          <w:sz w:val="28"/>
          <w:szCs w:val="28"/>
        </w:rPr>
        <w:t>For federal government the largest source of revenue comes from Individual income tax income tax Personal income tax is the largest source of California.</w:t>
      </w:r>
    </w:p>
    <w:p w14:paraId="3B2AB2E7" w14:textId="03429E6D" w:rsidR="00174F6E" w:rsidRPr="00551721" w:rsidRDefault="00174F6E" w:rsidP="00174F6E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551721">
        <w:rPr>
          <w:b/>
          <w:sz w:val="28"/>
          <w:szCs w:val="28"/>
        </w:rPr>
        <w:t>What item takes the largest share</w:t>
      </w:r>
      <w:r w:rsidR="00BE20E2" w:rsidRPr="00551721">
        <w:rPr>
          <w:b/>
          <w:sz w:val="28"/>
          <w:szCs w:val="28"/>
        </w:rPr>
        <w:t xml:space="preserve"> </w:t>
      </w:r>
      <w:r w:rsidRPr="00551721">
        <w:rPr>
          <w:b/>
          <w:sz w:val="28"/>
          <w:szCs w:val="28"/>
        </w:rPr>
        <w:t>of the federal government spending? State government spending?</w:t>
      </w:r>
    </w:p>
    <w:p w14:paraId="6FAEC3CA" w14:textId="3C229C8D" w:rsidR="00174F6E" w:rsidRPr="00551721" w:rsidRDefault="00551721" w:rsidP="00551721">
      <w:pPr>
        <w:ind w:left="540"/>
        <w:rPr>
          <w:sz w:val="28"/>
          <w:szCs w:val="28"/>
        </w:rPr>
      </w:pPr>
      <w:r>
        <w:rPr>
          <w:sz w:val="28"/>
          <w:szCs w:val="28"/>
        </w:rPr>
        <w:t>Social security is the largest share of the federal and state government spending.</w:t>
      </w:r>
    </w:p>
    <w:p w14:paraId="5CC43EEC" w14:textId="5E9A58FE" w:rsidR="00174F6E" w:rsidRPr="00551721" w:rsidRDefault="00174F6E" w:rsidP="00174F6E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551721">
        <w:rPr>
          <w:b/>
          <w:sz w:val="28"/>
          <w:szCs w:val="28"/>
        </w:rPr>
        <w:t xml:space="preserve">What is the </w:t>
      </w:r>
      <w:r w:rsidR="00A55973" w:rsidRPr="00551721">
        <w:rPr>
          <w:b/>
          <w:sz w:val="28"/>
          <w:szCs w:val="28"/>
        </w:rPr>
        <w:t xml:space="preserve">most recent </w:t>
      </w:r>
      <w:r w:rsidRPr="00551721">
        <w:rPr>
          <w:b/>
          <w:sz w:val="28"/>
          <w:szCs w:val="28"/>
        </w:rPr>
        <w:t xml:space="preserve">outstanding national debt of </w:t>
      </w:r>
      <w:r w:rsidR="00A55973" w:rsidRPr="00551721">
        <w:rPr>
          <w:b/>
          <w:sz w:val="28"/>
          <w:szCs w:val="28"/>
        </w:rPr>
        <w:t>U</w:t>
      </w:r>
      <w:r w:rsidRPr="00551721">
        <w:rPr>
          <w:b/>
          <w:sz w:val="28"/>
          <w:szCs w:val="28"/>
        </w:rPr>
        <w:t xml:space="preserve">nited </w:t>
      </w:r>
      <w:r w:rsidR="00A55973" w:rsidRPr="00551721">
        <w:rPr>
          <w:b/>
          <w:sz w:val="28"/>
          <w:szCs w:val="28"/>
        </w:rPr>
        <w:t>S</w:t>
      </w:r>
      <w:r w:rsidRPr="00551721">
        <w:rPr>
          <w:b/>
          <w:sz w:val="28"/>
          <w:szCs w:val="28"/>
        </w:rPr>
        <w:t>tates? Assuming a 340 million population in United States, what is the per capita debt of United States?</w:t>
      </w:r>
    </w:p>
    <w:p w14:paraId="6BE92C8A" w14:textId="1CD1D6EB" w:rsidR="00BE20E2" w:rsidRPr="000E054F" w:rsidRDefault="000E054F" w:rsidP="000E054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The most recent outstanding national debt of United States is now more than $22 trillion. Assuming a 340 million population in United States, the gross federal debt would be around $69,060 per capita. </w:t>
      </w:r>
    </w:p>
    <w:p w14:paraId="16DF2399" w14:textId="4D21F769" w:rsidR="00E36656" w:rsidRDefault="00174F6E" w:rsidP="000E054F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0E054F">
        <w:rPr>
          <w:b/>
          <w:sz w:val="28"/>
          <w:szCs w:val="28"/>
        </w:rPr>
        <w:t>Debt to GDP ratio is considered a key indicator of a country’s true debt burden – similar to personal debt to income ratio. According to OECD numbers, which five countries have the highest debt to GDP ratio? Is United States in the top five?</w:t>
      </w:r>
      <w:r w:rsidR="000E054F">
        <w:rPr>
          <w:b/>
          <w:sz w:val="28"/>
          <w:szCs w:val="28"/>
        </w:rPr>
        <w:t xml:space="preserve"> </w:t>
      </w:r>
    </w:p>
    <w:p w14:paraId="58B5AFB1" w14:textId="28ACA0B6" w:rsidR="000E054F" w:rsidRDefault="000E054F" w:rsidP="000E054F">
      <w:pPr>
        <w:pStyle w:val="ListParagraph"/>
        <w:ind w:left="900"/>
        <w:rPr>
          <w:sz w:val="28"/>
          <w:szCs w:val="28"/>
        </w:rPr>
      </w:pPr>
      <w:r>
        <w:rPr>
          <w:sz w:val="28"/>
          <w:szCs w:val="28"/>
        </w:rPr>
        <w:t xml:space="preserve">1) Japan </w:t>
      </w:r>
    </w:p>
    <w:p w14:paraId="2B1D5661" w14:textId="68335A9D" w:rsidR="000E054F" w:rsidRDefault="000E054F" w:rsidP="000E054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2) Greece </w:t>
      </w:r>
    </w:p>
    <w:p w14:paraId="1F99BEA4" w14:textId="425008D7" w:rsidR="000E054F" w:rsidRDefault="000E054F" w:rsidP="000E054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3) Lebanon </w:t>
      </w:r>
    </w:p>
    <w:p w14:paraId="1F41E109" w14:textId="2CBDD17A" w:rsidR="000E054F" w:rsidRDefault="000E054F" w:rsidP="000E054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4) Italy </w:t>
      </w:r>
      <w:bookmarkStart w:id="0" w:name="_GoBack"/>
      <w:bookmarkEnd w:id="0"/>
    </w:p>
    <w:p w14:paraId="1204F483" w14:textId="624B798E" w:rsidR="000E054F" w:rsidRDefault="000E054F" w:rsidP="000E054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5) Portugal </w:t>
      </w:r>
    </w:p>
    <w:p w14:paraId="2D52F345" w14:textId="36338BEC" w:rsidR="000E054F" w:rsidRPr="000E054F" w:rsidRDefault="000E054F" w:rsidP="000E054F">
      <w:pPr>
        <w:rPr>
          <w:sz w:val="28"/>
          <w:szCs w:val="28"/>
        </w:rPr>
      </w:pPr>
      <w:r>
        <w:rPr>
          <w:sz w:val="28"/>
          <w:szCs w:val="28"/>
        </w:rPr>
        <w:tab/>
        <w:t>No united states is not in the highest five.</w:t>
      </w:r>
    </w:p>
    <w:p w14:paraId="728BB406" w14:textId="3DF4D6C2" w:rsidR="000E054F" w:rsidRDefault="00E36656" w:rsidP="003108C4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0E054F">
        <w:rPr>
          <w:b/>
          <w:sz w:val="28"/>
          <w:szCs w:val="28"/>
        </w:rPr>
        <w:t xml:space="preserve">Why are taxes on common items such as gasoline and toiletries considered highly regressive? Explain clearly. </w:t>
      </w:r>
      <w:r w:rsidR="000E054F">
        <w:rPr>
          <w:b/>
          <w:sz w:val="28"/>
          <w:szCs w:val="28"/>
        </w:rPr>
        <w:t xml:space="preserve"> </w:t>
      </w:r>
      <w:r w:rsidR="00A31927">
        <w:rPr>
          <w:b/>
          <w:sz w:val="28"/>
          <w:szCs w:val="28"/>
        </w:rPr>
        <w:t xml:space="preserve"> </w:t>
      </w:r>
    </w:p>
    <w:p w14:paraId="35775496" w14:textId="309368F4" w:rsidR="00A31927" w:rsidRPr="00A31927" w:rsidRDefault="00A31927" w:rsidP="00A31927">
      <w:pPr>
        <w:ind w:left="540" w:firstLine="180"/>
        <w:rPr>
          <w:sz w:val="28"/>
          <w:szCs w:val="28"/>
        </w:rPr>
      </w:pPr>
      <w:r w:rsidRPr="00A31927">
        <w:rPr>
          <w:sz w:val="28"/>
          <w:szCs w:val="28"/>
        </w:rPr>
        <w:t>Because all of these are necessary</w:t>
      </w:r>
      <w:r>
        <w:rPr>
          <w:sz w:val="28"/>
          <w:szCs w:val="28"/>
        </w:rPr>
        <w:t xml:space="preserve"> of every individual’s life. These things tax falls under proportional tax. Because no matter what your income is tax is fixed and you have to pay tax regardless.</w:t>
      </w:r>
    </w:p>
    <w:sectPr w:rsidR="00A31927" w:rsidRPr="00A31927" w:rsidSect="00BE20E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C39C3"/>
    <w:multiLevelType w:val="hybridMultilevel"/>
    <w:tmpl w:val="5D5C0C62"/>
    <w:lvl w:ilvl="0" w:tplc="E9A88F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B64895"/>
    <w:multiLevelType w:val="hybridMultilevel"/>
    <w:tmpl w:val="94922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B71C8"/>
    <w:multiLevelType w:val="hybridMultilevel"/>
    <w:tmpl w:val="60389BE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6B28E7"/>
    <w:multiLevelType w:val="hybridMultilevel"/>
    <w:tmpl w:val="51D49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1534F"/>
    <w:multiLevelType w:val="hybridMultilevel"/>
    <w:tmpl w:val="27425464"/>
    <w:lvl w:ilvl="0" w:tplc="D730D6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455"/>
    <w:rsid w:val="000E054F"/>
    <w:rsid w:val="001305BD"/>
    <w:rsid w:val="00174F6E"/>
    <w:rsid w:val="003108C4"/>
    <w:rsid w:val="00551721"/>
    <w:rsid w:val="005B6EE4"/>
    <w:rsid w:val="00620D94"/>
    <w:rsid w:val="0067049E"/>
    <w:rsid w:val="0080468A"/>
    <w:rsid w:val="008F772A"/>
    <w:rsid w:val="00915455"/>
    <w:rsid w:val="00955A83"/>
    <w:rsid w:val="00A31927"/>
    <w:rsid w:val="00A55973"/>
    <w:rsid w:val="00BC2818"/>
    <w:rsid w:val="00BE20E2"/>
    <w:rsid w:val="00C5497E"/>
    <w:rsid w:val="00E3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E5E25"/>
  <w15:chartTrackingRefBased/>
  <w15:docId w15:val="{2B1554AB-4364-43A8-BE62-36AB5B4CF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545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7049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049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70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structurefileholder">
    <w:name w:val="instructure_file_holder"/>
    <w:basedOn w:val="DefaultParagraphFont"/>
    <w:rsid w:val="0067049E"/>
  </w:style>
  <w:style w:type="character" w:customStyle="1" w:styleId="module-sequence-footer-button--next">
    <w:name w:val="module-sequence-footer-button--next"/>
    <w:basedOn w:val="DefaultParagraphFont"/>
    <w:rsid w:val="00670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68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29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482">
              <w:marLeft w:val="12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50935">
                  <w:marLeft w:val="28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0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025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151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5224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338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64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930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9" w:color="C7CDD1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Inspiron</dc:creator>
  <cp:keywords/>
  <dc:description/>
  <cp:lastModifiedBy>Front Desk</cp:lastModifiedBy>
  <cp:revision>2</cp:revision>
  <dcterms:created xsi:type="dcterms:W3CDTF">2020-11-02T06:40:00Z</dcterms:created>
  <dcterms:modified xsi:type="dcterms:W3CDTF">2020-11-02T06:40:00Z</dcterms:modified>
</cp:coreProperties>
</file>