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2378" w:rsidRPr="00856849" w:rsidRDefault="00856849" w:rsidP="00856849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proofErr w:type="spellStart"/>
      <w:r w:rsidRPr="00856849">
        <w:rPr>
          <w:rFonts w:ascii="Times New Roman" w:eastAsiaTheme="minorEastAsia" w:hAnsi="Times New Roman" w:cs="Times New Roman"/>
          <w:sz w:val="24"/>
          <w:szCs w:val="24"/>
        </w:rPr>
        <w:t>Ans</w:t>
      </w:r>
      <w:proofErr w:type="spellEnd"/>
      <w:r w:rsidRPr="00856849">
        <w:rPr>
          <w:rFonts w:ascii="Times New Roman" w:eastAsiaTheme="minorEastAsia" w:hAnsi="Times New Roman" w:cs="Times New Roman"/>
          <w:sz w:val="24"/>
          <w:szCs w:val="24"/>
        </w:rPr>
        <w:t xml:space="preserve"> 3:</w:t>
      </w:r>
    </w:p>
    <w:p w:rsidR="00322378" w:rsidRPr="00025CC6" w:rsidRDefault="000350AA" w:rsidP="00025CC6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025CC6">
        <w:rPr>
          <w:rFonts w:ascii="Times New Roman" w:eastAsiaTheme="minorEastAsia" w:hAnsi="Times New Roman" w:cs="Times New Roman"/>
          <w:sz w:val="24"/>
          <w:szCs w:val="24"/>
        </w:rPr>
        <w:t xml:space="preserve">The marginal effect of age is -1.892e-02. </w:t>
      </w:r>
      <w:r w:rsidR="00E177DA" w:rsidRPr="00025CC6">
        <w:rPr>
          <w:rFonts w:ascii="Times New Roman" w:eastAsiaTheme="minorEastAsia" w:hAnsi="Times New Roman" w:cs="Times New Roman"/>
          <w:sz w:val="24"/>
          <w:szCs w:val="24"/>
        </w:rPr>
        <w:t xml:space="preserve">A unit increase in age </w:t>
      </w:r>
      <w:r w:rsidRPr="00025CC6">
        <w:rPr>
          <w:rFonts w:ascii="Times New Roman" w:eastAsiaTheme="minorEastAsia" w:hAnsi="Times New Roman" w:cs="Times New Roman"/>
          <w:sz w:val="24"/>
          <w:szCs w:val="24"/>
        </w:rPr>
        <w:t>reduces the price of a house by 0.01892%. So, the price of a 10 year old house reduces by 0.1892%</w:t>
      </w:r>
    </w:p>
    <w:p w:rsidR="00322378" w:rsidRPr="00025CC6" w:rsidRDefault="000350AA" w:rsidP="00025CC6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025CC6">
        <w:rPr>
          <w:rFonts w:ascii="Times New Roman" w:eastAsiaTheme="minorEastAsia" w:hAnsi="Times New Roman" w:cs="Times New Roman"/>
          <w:sz w:val="24"/>
          <w:szCs w:val="24"/>
        </w:rPr>
        <w:t>The marginal effect of sqft is 4.823e-02. A unit increase in sqft increases the price of a house by 0.04823%</w:t>
      </w:r>
      <w:r w:rsidR="00074A95" w:rsidRPr="00025CC6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074A95" w:rsidRDefault="00074A95" w:rsidP="00025CC6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025CC6">
        <w:rPr>
          <w:rFonts w:ascii="Times New Roman" w:eastAsiaTheme="minorEastAsia" w:hAnsi="Times New Roman" w:cs="Times New Roman"/>
          <w:sz w:val="24"/>
          <w:szCs w:val="24"/>
        </w:rPr>
        <w:t xml:space="preserve">For every additional room in the house, the marginal effect of </w:t>
      </w:r>
      <w:proofErr w:type="spellStart"/>
      <w:r w:rsidR="00E108D1" w:rsidRPr="00025CC6">
        <w:rPr>
          <w:rFonts w:ascii="Times New Roman" w:eastAsiaTheme="minorEastAsia" w:hAnsi="Times New Roman" w:cs="Times New Roman"/>
          <w:sz w:val="24"/>
          <w:szCs w:val="24"/>
        </w:rPr>
        <w:t>sqft</w:t>
      </w:r>
      <w:proofErr w:type="spellEnd"/>
      <w:r w:rsidR="00E108D1" w:rsidRPr="00025CC6">
        <w:rPr>
          <w:rFonts w:ascii="Times New Roman" w:eastAsiaTheme="minorEastAsia" w:hAnsi="Times New Roman" w:cs="Times New Roman"/>
          <w:sz w:val="24"/>
          <w:szCs w:val="24"/>
        </w:rPr>
        <w:t xml:space="preserve"> reduces</w:t>
      </w:r>
      <w:r w:rsidR="00025CC6" w:rsidRPr="00025CC6">
        <w:rPr>
          <w:rFonts w:ascii="Times New Roman" w:eastAsiaTheme="minorEastAsia" w:hAnsi="Times New Roman" w:cs="Times New Roman"/>
          <w:sz w:val="24"/>
          <w:szCs w:val="24"/>
        </w:rPr>
        <w:t xml:space="preserve"> by 0.001825%.</w:t>
      </w:r>
    </w:p>
    <w:p w:rsidR="00856849" w:rsidRPr="00856849" w:rsidRDefault="00856849" w:rsidP="00856849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Ans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2:</w:t>
      </w:r>
      <w:bookmarkStart w:id="0" w:name="_GoBack"/>
      <w:bookmarkEnd w:id="0"/>
    </w:p>
    <w:p w:rsidR="00322378" w:rsidRPr="00025CC6" w:rsidRDefault="006366A8" w:rsidP="00025CC6">
      <w:pPr>
        <w:pStyle w:val="ListParagraph"/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H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o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: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β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1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 xml:space="preserve">= 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β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2</m:t>
              </m:r>
            </m:sub>
          </m:sSub>
        </m:oMath>
      </m:oMathPara>
    </w:p>
    <w:p w:rsidR="00322378" w:rsidRPr="00025CC6" w:rsidRDefault="006366A8" w:rsidP="00025CC6">
      <w:pPr>
        <w:pStyle w:val="ListParagraph"/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H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1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: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β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1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 xml:space="preserve">≠ 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β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2</m:t>
              </m:r>
            </m:sub>
          </m:sSub>
        </m:oMath>
      </m:oMathPara>
    </w:p>
    <w:p w:rsidR="00322378" w:rsidRPr="00025CC6" w:rsidRDefault="00322378" w:rsidP="00025CC6">
      <w:pPr>
        <w:pStyle w:val="ListParagraph"/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m:oMath>
        <m:r>
          <w:rPr>
            <w:rFonts w:ascii="Cambria Math" w:eastAsiaTheme="minorEastAsia" w:hAnsi="Cambria Math" w:cs="Times New Roman"/>
            <w:sz w:val="24"/>
            <w:szCs w:val="24"/>
          </w:rPr>
          <m:t>t=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acc>
              <m:acc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accPr>
              <m:e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β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1</m:t>
                    </m:r>
                  </m:sub>
                </m:sSub>
              </m:e>
            </m:acc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-</m:t>
            </m:r>
            <m:acc>
              <m:acc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accPr>
              <m:e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β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2</m:t>
                    </m:r>
                  </m:sub>
                </m:sSub>
              </m:e>
            </m:acc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se(</m:t>
            </m:r>
            <m:acc>
              <m:acc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accPr>
              <m:e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β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1</m:t>
                    </m:r>
                  </m:sub>
                </m:sSub>
              </m:e>
            </m:acc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-</m:t>
            </m:r>
            <m:acc>
              <m:acc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accPr>
              <m:e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β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2</m:t>
                    </m:r>
                  </m:sub>
                </m:sSub>
              </m:e>
            </m:acc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)</m:t>
            </m:r>
          </m:den>
        </m:f>
      </m:oMath>
      <w:r w:rsidRPr="00025CC6">
        <w:rPr>
          <w:rFonts w:ascii="Times New Roman" w:eastAsiaTheme="minorEastAsia" w:hAnsi="Times New Roman" w:cs="Times New Roman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0.97-0.70</m:t>
            </m:r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sSupPr>
              <m:e>
                <m:d>
                  <m:dPr>
                    <m:begChr m:val="["/>
                    <m:endChr m:val="]"/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rad>
                      <m:radPr>
                        <m:degHide m:val="1"/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</w:rPr>
                          <m:t>0.22</m:t>
                        </m:r>
                      </m:e>
                    </m:rad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+</m:t>
                    </m:r>
                    <m:rad>
                      <m:radPr>
                        <m:degHide m:val="1"/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</w:rPr>
                          <m:t>0.05</m:t>
                        </m:r>
                      </m:e>
                    </m:rad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-</m:t>
                    </m:r>
                    <m:d>
                      <m:d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</w:rPr>
                          <m:t>2</m:t>
                        </m:r>
                      </m:e>
                    </m:d>
                    <m:d>
                      <m:d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</w:rPr>
                          <m:t>0.02</m:t>
                        </m:r>
                      </m:e>
                    </m:d>
                  </m:e>
                </m:d>
              </m:e>
              <m: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1</m:t>
                </m:r>
              </m:sup>
            </m:s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/2</m:t>
            </m:r>
          </m:den>
        </m:f>
      </m:oMath>
      <w:r w:rsidRPr="00025CC6">
        <w:rPr>
          <w:rFonts w:ascii="Times New Roman" w:eastAsiaTheme="minorEastAsia" w:hAnsi="Times New Roman" w:cs="Times New Roman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0.27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0.8079</m:t>
            </m:r>
          </m:den>
        </m:f>
      </m:oMath>
      <w:r w:rsidRPr="00025CC6">
        <w:rPr>
          <w:rFonts w:ascii="Times New Roman" w:eastAsiaTheme="minorEastAsia" w:hAnsi="Times New Roman" w:cs="Times New Roman"/>
          <w:sz w:val="24"/>
          <w:szCs w:val="24"/>
        </w:rPr>
        <w:t xml:space="preserve"> = 0.3342</w:t>
      </w:r>
    </w:p>
    <w:p w:rsidR="00322378" w:rsidRPr="00025CC6" w:rsidRDefault="00322378" w:rsidP="00025CC6">
      <w:pPr>
        <w:pStyle w:val="ListParagraph"/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025CC6">
        <w:rPr>
          <w:rFonts w:ascii="Times New Roman" w:eastAsiaTheme="minorEastAsia" w:hAnsi="Times New Roman" w:cs="Times New Roman"/>
          <w:sz w:val="24"/>
          <w:szCs w:val="24"/>
        </w:rPr>
        <w:t xml:space="preserve">The critical value of the test statistic is 0.6150. </w:t>
      </w:r>
    </w:p>
    <w:p w:rsidR="005F3CFD" w:rsidRPr="00025CC6" w:rsidRDefault="00322378" w:rsidP="00025CC6">
      <w:pPr>
        <w:pStyle w:val="ListParagraph"/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025CC6">
        <w:rPr>
          <w:rFonts w:ascii="Times New Roman" w:eastAsiaTheme="minorEastAsia" w:hAnsi="Times New Roman" w:cs="Times New Roman"/>
          <w:sz w:val="24"/>
          <w:szCs w:val="24"/>
        </w:rPr>
        <w:t>Since 0.3342 &lt; 0.6150, we accept the null hypothesis that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 xml:space="preserve"> 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 xml:space="preserve">- 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=0</m:t>
        </m:r>
      </m:oMath>
      <w:r w:rsidRPr="00025CC6">
        <w:rPr>
          <w:rFonts w:ascii="Times New Roman" w:eastAsiaTheme="minorEastAsia" w:hAnsi="Times New Roman" w:cs="Times New Roman"/>
          <w:sz w:val="24"/>
          <w:szCs w:val="24"/>
        </w:rPr>
        <w:t>.</w:t>
      </w:r>
    </w:p>
    <w:sectPr w:rsidR="005F3CFD" w:rsidRPr="00025CC6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66A8" w:rsidRDefault="006366A8" w:rsidP="004213BE">
      <w:pPr>
        <w:spacing w:after="0" w:line="240" w:lineRule="auto"/>
      </w:pPr>
      <w:r>
        <w:separator/>
      </w:r>
    </w:p>
  </w:endnote>
  <w:endnote w:type="continuationSeparator" w:id="0">
    <w:p w:rsidR="006366A8" w:rsidRDefault="006366A8" w:rsidP="004213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66A8" w:rsidRDefault="006366A8" w:rsidP="004213BE">
      <w:pPr>
        <w:spacing w:after="0" w:line="240" w:lineRule="auto"/>
      </w:pPr>
      <w:r>
        <w:separator/>
      </w:r>
    </w:p>
  </w:footnote>
  <w:footnote w:type="continuationSeparator" w:id="0">
    <w:p w:rsidR="006366A8" w:rsidRDefault="006366A8" w:rsidP="004213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66165549"/>
      <w:docPartObj>
        <w:docPartGallery w:val="Page Numbers (Top of Page)"/>
        <w:docPartUnique/>
      </w:docPartObj>
    </w:sdtPr>
    <w:sdtEndPr>
      <w:rPr>
        <w:noProof/>
      </w:rPr>
    </w:sdtEndPr>
    <w:sdtContent>
      <w:p w:rsidR="004213BE" w:rsidRDefault="004213BE">
        <w:pPr>
          <w:pStyle w:val="Header"/>
          <w:jc w:val="right"/>
        </w:pPr>
        <w:r w:rsidRPr="004213BE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4213BE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4213BE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856849">
          <w:rPr>
            <w:rFonts w:ascii="Times New Roman" w:hAnsi="Times New Roman" w:cs="Times New Roman"/>
            <w:noProof/>
            <w:sz w:val="24"/>
            <w:szCs w:val="24"/>
          </w:rPr>
          <w:t>1</w:t>
        </w:r>
        <w:r w:rsidRPr="004213BE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4213BE" w:rsidRDefault="004213B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E8A7D69"/>
    <w:multiLevelType w:val="hybridMultilevel"/>
    <w:tmpl w:val="EB9E96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E414AC7"/>
    <w:multiLevelType w:val="hybridMultilevel"/>
    <w:tmpl w:val="08363B6A"/>
    <w:lvl w:ilvl="0" w:tplc="04090019">
      <w:start w:val="1"/>
      <w:numFmt w:val="lowerLetter"/>
      <w:lvlText w:val="%1."/>
      <w:lvlJc w:val="left"/>
      <w:pPr>
        <w:ind w:left="1260" w:hanging="360"/>
      </w:p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421A"/>
    <w:rsid w:val="00025CC6"/>
    <w:rsid w:val="000350AA"/>
    <w:rsid w:val="00054FF6"/>
    <w:rsid w:val="000677BD"/>
    <w:rsid w:val="00074A95"/>
    <w:rsid w:val="000C710B"/>
    <w:rsid w:val="0010097A"/>
    <w:rsid w:val="00107B89"/>
    <w:rsid w:val="001A048B"/>
    <w:rsid w:val="001E3CB0"/>
    <w:rsid w:val="001F67D3"/>
    <w:rsid w:val="002D3068"/>
    <w:rsid w:val="00313C05"/>
    <w:rsid w:val="00322378"/>
    <w:rsid w:val="003660FB"/>
    <w:rsid w:val="00401C58"/>
    <w:rsid w:val="0041421A"/>
    <w:rsid w:val="004213BE"/>
    <w:rsid w:val="004455C3"/>
    <w:rsid w:val="004961F1"/>
    <w:rsid w:val="004A3EAF"/>
    <w:rsid w:val="004C3126"/>
    <w:rsid w:val="00522517"/>
    <w:rsid w:val="005313AD"/>
    <w:rsid w:val="00575B85"/>
    <w:rsid w:val="005E4536"/>
    <w:rsid w:val="005F3CFD"/>
    <w:rsid w:val="006366A8"/>
    <w:rsid w:val="006C72A5"/>
    <w:rsid w:val="006D6D8D"/>
    <w:rsid w:val="0070351C"/>
    <w:rsid w:val="007F28F4"/>
    <w:rsid w:val="0085563F"/>
    <w:rsid w:val="00855772"/>
    <w:rsid w:val="00856849"/>
    <w:rsid w:val="00862E4D"/>
    <w:rsid w:val="00887E37"/>
    <w:rsid w:val="00896259"/>
    <w:rsid w:val="009128DC"/>
    <w:rsid w:val="00991753"/>
    <w:rsid w:val="009C7D72"/>
    <w:rsid w:val="00A36BD3"/>
    <w:rsid w:val="00A42B60"/>
    <w:rsid w:val="00A959C6"/>
    <w:rsid w:val="00C90D26"/>
    <w:rsid w:val="00CC1AE1"/>
    <w:rsid w:val="00D9658E"/>
    <w:rsid w:val="00E108D1"/>
    <w:rsid w:val="00E177DA"/>
    <w:rsid w:val="00E210AC"/>
    <w:rsid w:val="00E32991"/>
    <w:rsid w:val="00E91826"/>
    <w:rsid w:val="00EC2CF3"/>
    <w:rsid w:val="00EF265B"/>
    <w:rsid w:val="00EF389A"/>
    <w:rsid w:val="00EF6B9F"/>
    <w:rsid w:val="00F70740"/>
    <w:rsid w:val="00F85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97C3BA7-4D18-48E4-9151-B16462C63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F3CFD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4213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13BE"/>
  </w:style>
  <w:style w:type="paragraph" w:styleId="Footer">
    <w:name w:val="footer"/>
    <w:basedOn w:val="Normal"/>
    <w:link w:val="FooterChar"/>
    <w:uiPriority w:val="99"/>
    <w:unhideWhenUsed/>
    <w:rsid w:val="004213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13BE"/>
  </w:style>
  <w:style w:type="paragraph" w:styleId="ListParagraph">
    <w:name w:val="List Paragraph"/>
    <w:basedOn w:val="Normal"/>
    <w:uiPriority w:val="34"/>
    <w:qFormat/>
    <w:rsid w:val="003223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473</TotalTime>
  <Pages>1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Help in Homework</cp:lastModifiedBy>
  <cp:revision>42</cp:revision>
  <dcterms:created xsi:type="dcterms:W3CDTF">2020-10-31T16:37:00Z</dcterms:created>
  <dcterms:modified xsi:type="dcterms:W3CDTF">2020-11-01T07:47:00Z</dcterms:modified>
</cp:coreProperties>
</file>