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75330B" w14:textId="77777777" w:rsidR="00C35D9C" w:rsidRDefault="00C35D9C" w:rsidP="00C35D9C">
      <w:pPr>
        <w:spacing w:after="0" w:line="480" w:lineRule="auto"/>
        <w:jc w:val="center"/>
        <w:rPr>
          <w:rFonts w:ascii="Times New Roman" w:hAnsi="Times New Roman" w:cs="Times New Roman"/>
          <w:sz w:val="24"/>
          <w:szCs w:val="24"/>
          <w:lang w:val="en-GB"/>
        </w:rPr>
      </w:pPr>
      <w:bookmarkStart w:id="0" w:name="_GoBack"/>
      <w:bookmarkEnd w:id="0"/>
    </w:p>
    <w:p w14:paraId="47F45D0E" w14:textId="77777777" w:rsidR="00C35D9C" w:rsidRDefault="00C35D9C" w:rsidP="00C35D9C">
      <w:pPr>
        <w:spacing w:after="0" w:line="480" w:lineRule="auto"/>
        <w:jc w:val="center"/>
        <w:rPr>
          <w:rFonts w:ascii="Times New Roman" w:hAnsi="Times New Roman" w:cs="Times New Roman"/>
          <w:sz w:val="24"/>
          <w:szCs w:val="24"/>
          <w:lang w:val="en-GB"/>
        </w:rPr>
      </w:pPr>
    </w:p>
    <w:p w14:paraId="70165B87" w14:textId="77777777" w:rsidR="00C35D9C" w:rsidRDefault="00C35D9C" w:rsidP="00C35D9C">
      <w:pPr>
        <w:spacing w:after="0" w:line="480" w:lineRule="auto"/>
        <w:jc w:val="center"/>
        <w:rPr>
          <w:rFonts w:ascii="Times New Roman" w:hAnsi="Times New Roman" w:cs="Times New Roman"/>
          <w:sz w:val="24"/>
          <w:szCs w:val="24"/>
          <w:lang w:val="en-GB"/>
        </w:rPr>
      </w:pPr>
    </w:p>
    <w:p w14:paraId="4C0BEB9E" w14:textId="77777777" w:rsidR="00C35D9C" w:rsidRDefault="00C35D9C" w:rsidP="00C35D9C">
      <w:pPr>
        <w:spacing w:after="0" w:line="480" w:lineRule="auto"/>
        <w:jc w:val="center"/>
        <w:rPr>
          <w:rFonts w:ascii="Times New Roman" w:hAnsi="Times New Roman" w:cs="Times New Roman"/>
          <w:sz w:val="24"/>
          <w:szCs w:val="24"/>
          <w:lang w:val="en-GB"/>
        </w:rPr>
      </w:pPr>
    </w:p>
    <w:p w14:paraId="3A1465C6" w14:textId="77777777" w:rsidR="00C35D9C" w:rsidRDefault="00C35D9C" w:rsidP="00C35D9C">
      <w:pPr>
        <w:spacing w:after="0" w:line="480" w:lineRule="auto"/>
        <w:jc w:val="center"/>
        <w:rPr>
          <w:rFonts w:ascii="Times New Roman" w:hAnsi="Times New Roman" w:cs="Times New Roman"/>
          <w:sz w:val="24"/>
          <w:szCs w:val="24"/>
          <w:lang w:val="en-GB"/>
        </w:rPr>
      </w:pPr>
    </w:p>
    <w:p w14:paraId="4AA1BE23" w14:textId="77777777" w:rsidR="00C35D9C" w:rsidRDefault="00C35D9C" w:rsidP="00C35D9C">
      <w:pPr>
        <w:spacing w:after="0" w:line="480" w:lineRule="auto"/>
        <w:jc w:val="center"/>
        <w:rPr>
          <w:rFonts w:ascii="Times New Roman" w:hAnsi="Times New Roman" w:cs="Times New Roman"/>
          <w:sz w:val="24"/>
          <w:szCs w:val="24"/>
          <w:lang w:val="en-GB"/>
        </w:rPr>
      </w:pPr>
    </w:p>
    <w:p w14:paraId="63DF66E3" w14:textId="77777777" w:rsidR="00C35D9C" w:rsidRDefault="00C35D9C" w:rsidP="00C35D9C">
      <w:pPr>
        <w:spacing w:after="0" w:line="480" w:lineRule="auto"/>
        <w:jc w:val="center"/>
        <w:rPr>
          <w:rFonts w:ascii="Times New Roman" w:hAnsi="Times New Roman" w:cs="Times New Roman"/>
          <w:sz w:val="24"/>
          <w:szCs w:val="24"/>
          <w:lang w:val="en-GB"/>
        </w:rPr>
      </w:pPr>
    </w:p>
    <w:p w14:paraId="64A84869" w14:textId="77777777" w:rsidR="00C35D9C" w:rsidRDefault="00C35D9C" w:rsidP="00C35D9C">
      <w:pPr>
        <w:spacing w:after="0" w:line="480" w:lineRule="auto"/>
        <w:jc w:val="center"/>
        <w:rPr>
          <w:rFonts w:ascii="Times New Roman" w:hAnsi="Times New Roman" w:cs="Times New Roman"/>
          <w:sz w:val="24"/>
          <w:szCs w:val="24"/>
          <w:lang w:val="en-GB"/>
        </w:rPr>
      </w:pPr>
    </w:p>
    <w:p w14:paraId="30431AFD" w14:textId="77777777" w:rsidR="00C35D9C" w:rsidRDefault="00C35D9C" w:rsidP="00C35D9C">
      <w:pPr>
        <w:spacing w:after="0" w:line="480" w:lineRule="auto"/>
        <w:jc w:val="center"/>
        <w:rPr>
          <w:rFonts w:ascii="Times New Roman" w:hAnsi="Times New Roman" w:cs="Times New Roman"/>
          <w:sz w:val="24"/>
          <w:szCs w:val="24"/>
          <w:lang w:val="en-GB"/>
        </w:rPr>
      </w:pPr>
    </w:p>
    <w:p w14:paraId="579B4FEA" w14:textId="26EEBFDC" w:rsidR="00D12B53" w:rsidRPr="00D12B53" w:rsidRDefault="00D12B53" w:rsidP="00C35D9C">
      <w:pPr>
        <w:spacing w:after="0" w:line="480" w:lineRule="auto"/>
        <w:jc w:val="center"/>
        <w:rPr>
          <w:rFonts w:ascii="Times New Roman" w:hAnsi="Times New Roman" w:cs="Times New Roman"/>
          <w:sz w:val="24"/>
          <w:szCs w:val="24"/>
          <w:lang w:val="en-GB"/>
        </w:rPr>
      </w:pPr>
      <w:r w:rsidRPr="00D12B53">
        <w:rPr>
          <w:rFonts w:ascii="Times New Roman" w:hAnsi="Times New Roman" w:cs="Times New Roman"/>
          <w:sz w:val="24"/>
          <w:szCs w:val="24"/>
          <w:lang w:val="en-GB"/>
        </w:rPr>
        <w:t>Education Psychology Case Study</w:t>
      </w:r>
    </w:p>
    <w:p w14:paraId="22A7EFCC" w14:textId="77777777" w:rsidR="00D12B53" w:rsidRDefault="00D12B53" w:rsidP="00C35D9C">
      <w:pPr>
        <w:spacing w:after="0"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Student Name</w:t>
      </w:r>
    </w:p>
    <w:p w14:paraId="1E836C96" w14:textId="5E9D301D" w:rsidR="00D12B53" w:rsidRDefault="00D12B53" w:rsidP="00C35D9C">
      <w:pPr>
        <w:spacing w:after="0"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Name of Institution</w:t>
      </w:r>
      <w:r>
        <w:rPr>
          <w:rFonts w:ascii="Times New Roman" w:hAnsi="Times New Roman" w:cs="Times New Roman"/>
          <w:sz w:val="24"/>
          <w:szCs w:val="24"/>
          <w:lang w:val="en-GB"/>
        </w:rPr>
        <w:br w:type="page"/>
      </w:r>
    </w:p>
    <w:p w14:paraId="512DB3A5" w14:textId="6FB21959" w:rsidR="00D0192C" w:rsidRPr="002473D5" w:rsidRDefault="006F4F13" w:rsidP="00901448">
      <w:pPr>
        <w:spacing w:after="0" w:line="480" w:lineRule="auto"/>
        <w:jc w:val="center"/>
        <w:rPr>
          <w:rFonts w:ascii="Times New Roman" w:hAnsi="Times New Roman" w:cs="Times New Roman"/>
          <w:sz w:val="24"/>
          <w:szCs w:val="24"/>
          <w:lang w:val="en-GB"/>
        </w:rPr>
      </w:pPr>
      <w:r w:rsidRPr="002473D5">
        <w:rPr>
          <w:rFonts w:ascii="Times New Roman" w:hAnsi="Times New Roman" w:cs="Times New Roman"/>
          <w:sz w:val="24"/>
          <w:szCs w:val="24"/>
          <w:lang w:val="en-GB"/>
        </w:rPr>
        <w:lastRenderedPageBreak/>
        <w:t>Education Psychology Case Study</w:t>
      </w:r>
    </w:p>
    <w:p w14:paraId="1291E553" w14:textId="497AF263" w:rsidR="00281466" w:rsidRPr="002473D5" w:rsidRDefault="00281466" w:rsidP="00901448">
      <w:pPr>
        <w:spacing w:after="0" w:line="480" w:lineRule="auto"/>
        <w:rPr>
          <w:rFonts w:ascii="Times New Roman" w:hAnsi="Times New Roman" w:cs="Times New Roman"/>
          <w:b/>
          <w:bCs/>
          <w:sz w:val="24"/>
          <w:szCs w:val="24"/>
          <w:lang w:val="en-GB"/>
        </w:rPr>
      </w:pPr>
      <w:r w:rsidRPr="002473D5">
        <w:rPr>
          <w:rFonts w:ascii="Times New Roman" w:hAnsi="Times New Roman" w:cs="Times New Roman"/>
          <w:b/>
          <w:bCs/>
          <w:sz w:val="24"/>
          <w:szCs w:val="24"/>
          <w:lang w:val="en-GB"/>
        </w:rPr>
        <w:t>Section 1: Background Information</w:t>
      </w:r>
    </w:p>
    <w:p w14:paraId="392075CD" w14:textId="5E58E0FF" w:rsidR="007754D9" w:rsidRDefault="002C6D41" w:rsidP="00901448">
      <w:pPr>
        <w:spacing w:after="0" w:line="480" w:lineRule="auto"/>
        <w:ind w:firstLine="720"/>
        <w:rPr>
          <w:rFonts w:ascii="Times New Roman" w:hAnsi="Times New Roman" w:cs="Times New Roman"/>
          <w:sz w:val="24"/>
          <w:szCs w:val="24"/>
          <w:lang w:val="en-GB"/>
        </w:rPr>
      </w:pPr>
      <w:r w:rsidRPr="002473D5">
        <w:rPr>
          <w:rFonts w:ascii="Times New Roman" w:hAnsi="Times New Roman" w:cs="Times New Roman"/>
          <w:sz w:val="24"/>
          <w:szCs w:val="24"/>
          <w:lang w:val="en-GB"/>
        </w:rPr>
        <w:t xml:space="preserve">The objective of the case study is to situate the subject’s (Andrew) </w:t>
      </w:r>
      <w:r w:rsidR="00170B68">
        <w:rPr>
          <w:rFonts w:ascii="Times New Roman" w:hAnsi="Times New Roman" w:cs="Times New Roman"/>
          <w:sz w:val="24"/>
          <w:szCs w:val="24"/>
          <w:lang w:val="en-GB"/>
        </w:rPr>
        <w:t xml:space="preserve">difficulties with interpersonal </w:t>
      </w:r>
      <w:r w:rsidRPr="002473D5">
        <w:rPr>
          <w:rFonts w:ascii="Times New Roman" w:hAnsi="Times New Roman" w:cs="Times New Roman"/>
          <w:sz w:val="24"/>
          <w:szCs w:val="24"/>
          <w:lang w:val="en-GB"/>
        </w:rPr>
        <w:t>interactions in the individual differences theory and formulate an intervention to address the</w:t>
      </w:r>
      <w:r w:rsidR="00170B68">
        <w:rPr>
          <w:rFonts w:ascii="Times New Roman" w:hAnsi="Times New Roman" w:cs="Times New Roman"/>
          <w:sz w:val="24"/>
          <w:szCs w:val="24"/>
          <w:lang w:val="en-GB"/>
        </w:rPr>
        <w:t xml:space="preserve">se </w:t>
      </w:r>
      <w:r w:rsidRPr="002473D5">
        <w:rPr>
          <w:rFonts w:ascii="Times New Roman" w:hAnsi="Times New Roman" w:cs="Times New Roman"/>
          <w:sz w:val="24"/>
          <w:szCs w:val="24"/>
          <w:lang w:val="en-GB"/>
        </w:rPr>
        <w:t>issues. Andrew</w:t>
      </w:r>
      <w:r w:rsidR="00170B68">
        <w:rPr>
          <w:rFonts w:ascii="Times New Roman" w:hAnsi="Times New Roman" w:cs="Times New Roman"/>
          <w:sz w:val="24"/>
          <w:szCs w:val="24"/>
          <w:lang w:val="en-GB"/>
        </w:rPr>
        <w:t xml:space="preserve"> is increasingly unable</w:t>
      </w:r>
      <w:r w:rsidRPr="002473D5">
        <w:rPr>
          <w:rFonts w:ascii="Times New Roman" w:hAnsi="Times New Roman" w:cs="Times New Roman"/>
          <w:sz w:val="24"/>
          <w:szCs w:val="24"/>
          <w:lang w:val="en-GB"/>
        </w:rPr>
        <w:t xml:space="preserve"> to </w:t>
      </w:r>
      <w:r w:rsidR="00170B68">
        <w:rPr>
          <w:rFonts w:ascii="Times New Roman" w:hAnsi="Times New Roman" w:cs="Times New Roman"/>
          <w:sz w:val="24"/>
          <w:szCs w:val="24"/>
          <w:lang w:val="en-GB"/>
        </w:rPr>
        <w:t>contribute to peer relations occurring in large groups.</w:t>
      </w:r>
      <w:r w:rsidRPr="002473D5">
        <w:rPr>
          <w:rFonts w:ascii="Times New Roman" w:hAnsi="Times New Roman" w:cs="Times New Roman"/>
          <w:sz w:val="24"/>
          <w:szCs w:val="24"/>
          <w:lang w:val="en-GB"/>
        </w:rPr>
        <w:t xml:space="preserve"> This has resulted in the deterioration of his academic performance as he is unable to participate in class discussions. </w:t>
      </w:r>
      <w:r w:rsidR="00CD72BC" w:rsidRPr="002473D5">
        <w:rPr>
          <w:rFonts w:ascii="Times New Roman" w:hAnsi="Times New Roman" w:cs="Times New Roman"/>
          <w:sz w:val="24"/>
          <w:szCs w:val="24"/>
          <w:lang w:val="en-GB"/>
        </w:rPr>
        <w:t xml:space="preserve">He is, however, not completely averse to interactions with his peers as he enjoys one-on-one playtime with his classmates. </w:t>
      </w:r>
      <w:r w:rsidR="00170B68">
        <w:rPr>
          <w:rFonts w:ascii="Times New Roman" w:hAnsi="Times New Roman" w:cs="Times New Roman"/>
          <w:sz w:val="24"/>
          <w:szCs w:val="24"/>
          <w:lang w:val="en-GB"/>
        </w:rPr>
        <w:t xml:space="preserve">However, his classmates have begun taunting him for </w:t>
      </w:r>
      <w:r w:rsidR="007754D9">
        <w:rPr>
          <w:rFonts w:ascii="Times New Roman" w:hAnsi="Times New Roman" w:cs="Times New Roman"/>
          <w:sz w:val="24"/>
          <w:szCs w:val="24"/>
          <w:lang w:val="en-GB"/>
        </w:rPr>
        <w:t>his unusual behaviour. Thus, the f</w:t>
      </w:r>
      <w:r w:rsidR="00170B68" w:rsidRPr="00170B68">
        <w:rPr>
          <w:rFonts w:ascii="Times New Roman" w:hAnsi="Times New Roman" w:cs="Times New Roman"/>
          <w:sz w:val="24"/>
          <w:szCs w:val="24"/>
          <w:lang w:val="en-GB"/>
        </w:rPr>
        <w:t xml:space="preserve">ailure to address the subject’s socialization problems could result in </w:t>
      </w:r>
      <w:r w:rsidR="007754D9">
        <w:rPr>
          <w:rFonts w:ascii="Times New Roman" w:hAnsi="Times New Roman" w:cs="Times New Roman"/>
          <w:sz w:val="24"/>
          <w:szCs w:val="24"/>
          <w:lang w:val="en-GB"/>
        </w:rPr>
        <w:t xml:space="preserve">his total </w:t>
      </w:r>
      <w:r w:rsidR="00170B68" w:rsidRPr="00170B68">
        <w:rPr>
          <w:rFonts w:ascii="Times New Roman" w:hAnsi="Times New Roman" w:cs="Times New Roman"/>
          <w:sz w:val="24"/>
          <w:szCs w:val="24"/>
          <w:lang w:val="en-GB"/>
        </w:rPr>
        <w:t xml:space="preserve">social isolation in </w:t>
      </w:r>
      <w:r w:rsidR="007754D9">
        <w:rPr>
          <w:rFonts w:ascii="Times New Roman" w:hAnsi="Times New Roman" w:cs="Times New Roman"/>
          <w:sz w:val="24"/>
          <w:szCs w:val="24"/>
          <w:lang w:val="en-GB"/>
        </w:rPr>
        <w:t xml:space="preserve">the </w:t>
      </w:r>
      <w:r w:rsidR="00170B68" w:rsidRPr="00170B68">
        <w:rPr>
          <w:rFonts w:ascii="Times New Roman" w:hAnsi="Times New Roman" w:cs="Times New Roman"/>
          <w:sz w:val="24"/>
          <w:szCs w:val="24"/>
          <w:lang w:val="en-GB"/>
        </w:rPr>
        <w:t>school</w:t>
      </w:r>
      <w:r w:rsidR="007754D9">
        <w:rPr>
          <w:rFonts w:ascii="Times New Roman" w:hAnsi="Times New Roman" w:cs="Times New Roman"/>
          <w:sz w:val="24"/>
          <w:szCs w:val="24"/>
          <w:lang w:val="en-GB"/>
        </w:rPr>
        <w:t xml:space="preserve"> setting. This will cause him to withdraw further into himself as he has no friends outside the school and refuses to leave the house. Andrew faces the risk of internalizing behaviour, which could escalate to depression, anxiety and self-harm.</w:t>
      </w:r>
    </w:p>
    <w:p w14:paraId="2FA9EEFE" w14:textId="006E04B0" w:rsidR="00CD72BC" w:rsidRPr="002473D5" w:rsidRDefault="00170B68" w:rsidP="00901448">
      <w:pPr>
        <w:spacing w:after="0" w:line="480" w:lineRule="auto"/>
        <w:ind w:firstLine="720"/>
        <w:rPr>
          <w:rFonts w:ascii="Times New Roman" w:hAnsi="Times New Roman" w:cs="Times New Roman"/>
          <w:sz w:val="24"/>
          <w:szCs w:val="24"/>
          <w:lang w:val="en-GB"/>
        </w:rPr>
      </w:pPr>
      <w:r w:rsidRPr="00170B68">
        <w:rPr>
          <w:rFonts w:ascii="Times New Roman" w:hAnsi="Times New Roman" w:cs="Times New Roman"/>
          <w:sz w:val="24"/>
          <w:szCs w:val="24"/>
          <w:lang w:val="en-GB"/>
        </w:rPr>
        <w:t>The subject also reports illness before school and</w:t>
      </w:r>
      <w:r w:rsidR="007754D9">
        <w:rPr>
          <w:rFonts w:ascii="Times New Roman" w:hAnsi="Times New Roman" w:cs="Times New Roman"/>
          <w:sz w:val="24"/>
          <w:szCs w:val="24"/>
          <w:lang w:val="en-GB"/>
        </w:rPr>
        <w:t xml:space="preserve"> during lunchtime. This causes him to miss his lunch and could hamper his growth and development. </w:t>
      </w:r>
      <w:r w:rsidR="00CD72BC" w:rsidRPr="002473D5">
        <w:rPr>
          <w:rFonts w:ascii="Times New Roman" w:hAnsi="Times New Roman" w:cs="Times New Roman"/>
          <w:sz w:val="24"/>
          <w:szCs w:val="24"/>
          <w:lang w:val="en-GB"/>
        </w:rPr>
        <w:t xml:space="preserve">The subject’s inability to eat and illness prior to school could also be a result of his fearfulness of the interacting with his peers. </w:t>
      </w:r>
      <w:r w:rsidR="007754D9">
        <w:rPr>
          <w:rFonts w:ascii="Times New Roman" w:hAnsi="Times New Roman" w:cs="Times New Roman"/>
          <w:sz w:val="24"/>
          <w:szCs w:val="24"/>
          <w:lang w:val="en-GB"/>
        </w:rPr>
        <w:t>If unaddressed, his anxiety will result in more serious somatic symptoms</w:t>
      </w:r>
      <w:r w:rsidR="00E95C9D">
        <w:rPr>
          <w:rFonts w:ascii="Times New Roman" w:hAnsi="Times New Roman" w:cs="Times New Roman"/>
          <w:sz w:val="24"/>
          <w:szCs w:val="24"/>
          <w:lang w:val="en-GB"/>
        </w:rPr>
        <w:t xml:space="preserve"> (</w:t>
      </w:r>
      <w:r w:rsidR="00F65E74">
        <w:rPr>
          <w:rFonts w:ascii="Times New Roman" w:hAnsi="Times New Roman" w:cs="Times New Roman"/>
          <w:sz w:val="24"/>
          <w:szCs w:val="24"/>
          <w:lang w:val="en-GB"/>
        </w:rPr>
        <w:t>Kristensen et al.</w:t>
      </w:r>
      <w:r w:rsidR="00E95C9D">
        <w:rPr>
          <w:rFonts w:ascii="Times New Roman" w:hAnsi="Times New Roman" w:cs="Times New Roman"/>
          <w:sz w:val="24"/>
          <w:szCs w:val="24"/>
          <w:lang w:val="en-GB"/>
        </w:rPr>
        <w:t>, 201</w:t>
      </w:r>
      <w:r w:rsidR="00F65E74">
        <w:rPr>
          <w:rFonts w:ascii="Times New Roman" w:hAnsi="Times New Roman" w:cs="Times New Roman"/>
          <w:sz w:val="24"/>
          <w:szCs w:val="24"/>
          <w:lang w:val="en-GB"/>
        </w:rPr>
        <w:t>4</w:t>
      </w:r>
      <w:r w:rsidR="00E95C9D">
        <w:rPr>
          <w:rFonts w:ascii="Times New Roman" w:hAnsi="Times New Roman" w:cs="Times New Roman"/>
          <w:sz w:val="24"/>
          <w:szCs w:val="24"/>
          <w:lang w:val="en-GB"/>
        </w:rPr>
        <w:t>)</w:t>
      </w:r>
      <w:r w:rsidR="00CD72BC" w:rsidRPr="002473D5">
        <w:rPr>
          <w:rFonts w:ascii="Times New Roman" w:hAnsi="Times New Roman" w:cs="Times New Roman"/>
          <w:sz w:val="24"/>
          <w:szCs w:val="24"/>
          <w:lang w:val="en-GB"/>
        </w:rPr>
        <w:t xml:space="preserve">. </w:t>
      </w:r>
      <w:r w:rsidR="007754D9" w:rsidRPr="007754D9">
        <w:rPr>
          <w:rFonts w:ascii="Times New Roman" w:hAnsi="Times New Roman" w:cs="Times New Roman"/>
          <w:sz w:val="24"/>
          <w:szCs w:val="24"/>
          <w:lang w:val="en-GB"/>
        </w:rPr>
        <w:t xml:space="preserve">The subject’s father has an active General Anxiety Disorder diagnosis, putting </w:t>
      </w:r>
      <w:r w:rsidR="007754D9">
        <w:rPr>
          <w:rFonts w:ascii="Times New Roman" w:hAnsi="Times New Roman" w:cs="Times New Roman"/>
          <w:sz w:val="24"/>
          <w:szCs w:val="24"/>
          <w:lang w:val="en-GB"/>
        </w:rPr>
        <w:t>him</w:t>
      </w:r>
      <w:r w:rsidR="007754D9" w:rsidRPr="007754D9">
        <w:rPr>
          <w:rFonts w:ascii="Times New Roman" w:hAnsi="Times New Roman" w:cs="Times New Roman"/>
          <w:sz w:val="24"/>
          <w:szCs w:val="24"/>
          <w:lang w:val="en-GB"/>
        </w:rPr>
        <w:t xml:space="preserve"> at risk of developing an anxiety disorder</w:t>
      </w:r>
      <w:r w:rsidR="00257391">
        <w:rPr>
          <w:rFonts w:ascii="Times New Roman" w:hAnsi="Times New Roman" w:cs="Times New Roman"/>
          <w:sz w:val="24"/>
          <w:szCs w:val="24"/>
          <w:lang w:val="en-GB"/>
        </w:rPr>
        <w:t xml:space="preserve"> (Bergen, Gardner &amp; </w:t>
      </w:r>
      <w:r w:rsidR="00257391" w:rsidRPr="00257391">
        <w:rPr>
          <w:rFonts w:ascii="Times New Roman" w:hAnsi="Times New Roman" w:cs="Times New Roman"/>
          <w:sz w:val="24"/>
          <w:szCs w:val="24"/>
          <w:lang w:val="en-KE"/>
        </w:rPr>
        <w:t>Kendler</w:t>
      </w:r>
      <w:r w:rsidR="00257391">
        <w:rPr>
          <w:rFonts w:ascii="Times New Roman" w:hAnsi="Times New Roman" w:cs="Times New Roman"/>
          <w:sz w:val="24"/>
          <w:szCs w:val="24"/>
        </w:rPr>
        <w:t>, 2007)</w:t>
      </w:r>
      <w:r w:rsidR="007754D9" w:rsidRPr="007754D9">
        <w:rPr>
          <w:rFonts w:ascii="Times New Roman" w:hAnsi="Times New Roman" w:cs="Times New Roman"/>
          <w:sz w:val="24"/>
          <w:szCs w:val="24"/>
          <w:lang w:val="en-GB"/>
        </w:rPr>
        <w:t>.</w:t>
      </w:r>
      <w:r w:rsidR="007754D9">
        <w:rPr>
          <w:rFonts w:ascii="Times New Roman" w:hAnsi="Times New Roman" w:cs="Times New Roman"/>
          <w:sz w:val="24"/>
          <w:szCs w:val="24"/>
          <w:lang w:val="en-GB"/>
        </w:rPr>
        <w:t xml:space="preserve"> It is imperative that Andrew’s socialization problems be addressed at the current stage to reduce the</w:t>
      </w:r>
      <w:r w:rsidR="00CD72BC" w:rsidRPr="002473D5">
        <w:rPr>
          <w:rFonts w:ascii="Times New Roman" w:hAnsi="Times New Roman" w:cs="Times New Roman"/>
          <w:sz w:val="24"/>
          <w:szCs w:val="24"/>
          <w:lang w:val="en-GB"/>
        </w:rPr>
        <w:t xml:space="preserve"> likelihood of developing a</w:t>
      </w:r>
      <w:r w:rsidR="00D80D93">
        <w:rPr>
          <w:rFonts w:ascii="Times New Roman" w:hAnsi="Times New Roman" w:cs="Times New Roman"/>
          <w:sz w:val="24"/>
          <w:szCs w:val="24"/>
          <w:lang w:val="en-GB"/>
        </w:rPr>
        <w:t xml:space="preserve">n anxiety </w:t>
      </w:r>
      <w:r w:rsidR="00CD72BC" w:rsidRPr="002473D5">
        <w:rPr>
          <w:rFonts w:ascii="Times New Roman" w:hAnsi="Times New Roman" w:cs="Times New Roman"/>
          <w:sz w:val="24"/>
          <w:szCs w:val="24"/>
          <w:lang w:val="en-GB"/>
        </w:rPr>
        <w:t>disorder</w:t>
      </w:r>
      <w:r w:rsidR="00D80D93">
        <w:rPr>
          <w:rFonts w:ascii="Times New Roman" w:hAnsi="Times New Roman" w:cs="Times New Roman"/>
          <w:sz w:val="24"/>
          <w:szCs w:val="24"/>
          <w:lang w:val="en-GB"/>
        </w:rPr>
        <w:t>, and to improve his health status and academic performance.</w:t>
      </w:r>
    </w:p>
    <w:p w14:paraId="7496227D" w14:textId="5D13D525" w:rsidR="00255A9B" w:rsidRPr="002473D5" w:rsidRDefault="00281466" w:rsidP="00901448">
      <w:pPr>
        <w:spacing w:after="0" w:line="480" w:lineRule="auto"/>
        <w:rPr>
          <w:rFonts w:ascii="Times New Roman" w:hAnsi="Times New Roman" w:cs="Times New Roman"/>
          <w:b/>
          <w:bCs/>
          <w:sz w:val="24"/>
          <w:szCs w:val="24"/>
          <w:lang w:val="en-GB"/>
        </w:rPr>
      </w:pPr>
      <w:r w:rsidRPr="002473D5">
        <w:rPr>
          <w:rFonts w:ascii="Times New Roman" w:hAnsi="Times New Roman" w:cs="Times New Roman"/>
          <w:b/>
          <w:bCs/>
          <w:sz w:val="24"/>
          <w:szCs w:val="24"/>
          <w:lang w:val="en-GB"/>
        </w:rPr>
        <w:t xml:space="preserve">Section 2: </w:t>
      </w:r>
      <w:r w:rsidR="00D13E7E" w:rsidRPr="002473D5">
        <w:rPr>
          <w:rFonts w:ascii="Times New Roman" w:hAnsi="Times New Roman" w:cs="Times New Roman"/>
          <w:b/>
          <w:bCs/>
          <w:sz w:val="24"/>
          <w:szCs w:val="24"/>
          <w:lang w:val="en-GB"/>
        </w:rPr>
        <w:t>Problem Presentation using The HEXACO Model</w:t>
      </w:r>
    </w:p>
    <w:p w14:paraId="59130168" w14:textId="57934BB9" w:rsidR="00725D88" w:rsidRPr="002473D5" w:rsidRDefault="00006F47" w:rsidP="00901448">
      <w:pPr>
        <w:spacing w:after="0" w:line="480" w:lineRule="auto"/>
        <w:ind w:firstLine="720"/>
        <w:rPr>
          <w:rFonts w:ascii="Times New Roman" w:hAnsi="Times New Roman" w:cs="Times New Roman"/>
          <w:sz w:val="24"/>
          <w:szCs w:val="24"/>
          <w:lang w:val="en-GB"/>
        </w:rPr>
      </w:pPr>
      <w:r w:rsidRPr="002473D5">
        <w:rPr>
          <w:rFonts w:ascii="Times New Roman" w:hAnsi="Times New Roman" w:cs="Times New Roman"/>
          <w:sz w:val="24"/>
          <w:szCs w:val="24"/>
          <w:lang w:val="en-GB"/>
        </w:rPr>
        <w:lastRenderedPageBreak/>
        <w:t xml:space="preserve">The nomothetic approach to the study of individual differences </w:t>
      </w:r>
      <w:r w:rsidR="000F0C17" w:rsidRPr="002473D5">
        <w:rPr>
          <w:rFonts w:ascii="Times New Roman" w:hAnsi="Times New Roman" w:cs="Times New Roman"/>
          <w:sz w:val="24"/>
          <w:szCs w:val="24"/>
          <w:lang w:val="en-GB"/>
        </w:rPr>
        <w:t xml:space="preserve">categorizes individuals with </w:t>
      </w:r>
      <w:r w:rsidR="00EA7FCB" w:rsidRPr="002473D5">
        <w:rPr>
          <w:rFonts w:ascii="Times New Roman" w:hAnsi="Times New Roman" w:cs="Times New Roman"/>
          <w:sz w:val="24"/>
          <w:szCs w:val="24"/>
          <w:lang w:val="en-GB"/>
        </w:rPr>
        <w:t>common traits and variables under one personality structure. Under the nomothetic approach, trait theories of individual differences</w:t>
      </w:r>
      <w:r w:rsidR="0063794B">
        <w:rPr>
          <w:rFonts w:ascii="Times New Roman" w:hAnsi="Times New Roman" w:cs="Times New Roman"/>
          <w:sz w:val="24"/>
          <w:szCs w:val="24"/>
          <w:lang w:val="en-GB"/>
        </w:rPr>
        <w:t xml:space="preserve"> have received the greatest attention over the past three decades</w:t>
      </w:r>
      <w:r w:rsidR="00EA7FCB" w:rsidRPr="002473D5">
        <w:rPr>
          <w:rFonts w:ascii="Times New Roman" w:hAnsi="Times New Roman" w:cs="Times New Roman"/>
          <w:sz w:val="24"/>
          <w:szCs w:val="24"/>
          <w:lang w:val="en-GB"/>
        </w:rPr>
        <w:t>.</w:t>
      </w:r>
      <w:r w:rsidR="00A44A08" w:rsidRPr="002473D5">
        <w:rPr>
          <w:rFonts w:ascii="Times New Roman" w:hAnsi="Times New Roman" w:cs="Times New Roman"/>
          <w:sz w:val="24"/>
          <w:szCs w:val="24"/>
          <w:lang w:val="en-GB"/>
        </w:rPr>
        <w:t xml:space="preserve"> </w:t>
      </w:r>
      <w:r w:rsidR="00C74A3C" w:rsidRPr="002473D5">
        <w:rPr>
          <w:rFonts w:ascii="Times New Roman" w:hAnsi="Times New Roman" w:cs="Times New Roman"/>
          <w:sz w:val="24"/>
          <w:szCs w:val="24"/>
          <w:lang w:val="en-GB"/>
        </w:rPr>
        <w:t>As the name suggests, t</w:t>
      </w:r>
      <w:r w:rsidR="00A44A08" w:rsidRPr="002473D5">
        <w:rPr>
          <w:rFonts w:ascii="Times New Roman" w:hAnsi="Times New Roman" w:cs="Times New Roman"/>
          <w:sz w:val="24"/>
          <w:szCs w:val="24"/>
          <w:lang w:val="en-GB"/>
        </w:rPr>
        <w:t>rait theories focus on</w:t>
      </w:r>
      <w:r w:rsidR="00C74A3C" w:rsidRPr="002473D5">
        <w:rPr>
          <w:rFonts w:ascii="Times New Roman" w:hAnsi="Times New Roman" w:cs="Times New Roman"/>
          <w:sz w:val="24"/>
          <w:szCs w:val="24"/>
          <w:lang w:val="en-GB"/>
        </w:rPr>
        <w:t xml:space="preserve"> individual traits, </w:t>
      </w:r>
      <w:r w:rsidR="00097EAA" w:rsidRPr="002473D5">
        <w:rPr>
          <w:rFonts w:ascii="Times New Roman" w:hAnsi="Times New Roman" w:cs="Times New Roman"/>
          <w:sz w:val="24"/>
          <w:szCs w:val="24"/>
          <w:lang w:val="en-GB"/>
        </w:rPr>
        <w:t>which refer to the tendency of individuals to behave in a specific way. Traits are measured on a continuum</w:t>
      </w:r>
      <w:r w:rsidR="009547FA" w:rsidRPr="002473D5">
        <w:rPr>
          <w:rFonts w:ascii="Times New Roman" w:hAnsi="Times New Roman" w:cs="Times New Roman"/>
          <w:sz w:val="24"/>
          <w:szCs w:val="24"/>
          <w:lang w:val="en-GB"/>
        </w:rPr>
        <w:t xml:space="preserve"> where the opposite ends describe contrar</w:t>
      </w:r>
      <w:r w:rsidR="0063794B">
        <w:rPr>
          <w:rFonts w:ascii="Times New Roman" w:hAnsi="Times New Roman" w:cs="Times New Roman"/>
          <w:sz w:val="24"/>
          <w:szCs w:val="24"/>
          <w:lang w:val="en-GB"/>
        </w:rPr>
        <w:t>y</w:t>
      </w:r>
      <w:r w:rsidR="009547FA" w:rsidRPr="002473D5">
        <w:rPr>
          <w:rFonts w:ascii="Times New Roman" w:hAnsi="Times New Roman" w:cs="Times New Roman"/>
          <w:sz w:val="24"/>
          <w:szCs w:val="24"/>
          <w:lang w:val="en-GB"/>
        </w:rPr>
        <w:t xml:space="preserve"> behaviours. </w:t>
      </w:r>
      <w:r w:rsidR="00725D88" w:rsidRPr="002473D5">
        <w:rPr>
          <w:rFonts w:ascii="Times New Roman" w:hAnsi="Times New Roman" w:cs="Times New Roman"/>
          <w:sz w:val="24"/>
          <w:szCs w:val="24"/>
          <w:lang w:val="en-GB"/>
        </w:rPr>
        <w:t>The application of trait theory in the assessment of Andrew’s case w</w:t>
      </w:r>
      <w:r w:rsidR="00097EAA" w:rsidRPr="002473D5">
        <w:rPr>
          <w:rFonts w:ascii="Times New Roman" w:hAnsi="Times New Roman" w:cs="Times New Roman"/>
          <w:sz w:val="24"/>
          <w:szCs w:val="24"/>
          <w:lang w:val="en-GB"/>
        </w:rPr>
        <w:t xml:space="preserve">ill </w:t>
      </w:r>
      <w:r w:rsidR="00725D88" w:rsidRPr="002473D5">
        <w:rPr>
          <w:rFonts w:ascii="Times New Roman" w:hAnsi="Times New Roman" w:cs="Times New Roman"/>
          <w:sz w:val="24"/>
          <w:szCs w:val="24"/>
          <w:lang w:val="en-GB"/>
        </w:rPr>
        <w:t xml:space="preserve">clarify the cause and function of the subject’s personality variation and assist in the formulation of intervention to ensure that Andrew and students with similar personality structures thrive in the school environment. </w:t>
      </w:r>
      <w:r w:rsidR="00B219A8" w:rsidRPr="002473D5">
        <w:rPr>
          <w:rFonts w:ascii="Times New Roman" w:hAnsi="Times New Roman" w:cs="Times New Roman"/>
          <w:sz w:val="24"/>
          <w:szCs w:val="24"/>
          <w:lang w:val="en-GB"/>
        </w:rPr>
        <w:t>I selected the HEXACO trait model to determine the subject’s personality structure</w:t>
      </w:r>
      <w:r w:rsidR="00097EAA" w:rsidRPr="002473D5">
        <w:rPr>
          <w:rFonts w:ascii="Times New Roman" w:hAnsi="Times New Roman" w:cs="Times New Roman"/>
          <w:sz w:val="24"/>
          <w:szCs w:val="24"/>
          <w:lang w:val="en-GB"/>
        </w:rPr>
        <w:t xml:space="preserve">. The subject’s traits will be analysed across six </w:t>
      </w:r>
      <w:r w:rsidR="00401B62" w:rsidRPr="002473D5">
        <w:rPr>
          <w:rFonts w:ascii="Times New Roman" w:hAnsi="Times New Roman" w:cs="Times New Roman"/>
          <w:sz w:val="24"/>
          <w:szCs w:val="24"/>
          <w:lang w:val="en-GB"/>
        </w:rPr>
        <w:t>factors each of which has four underlying facets</w:t>
      </w:r>
      <w:r w:rsidR="00097EAA" w:rsidRPr="002473D5">
        <w:rPr>
          <w:rFonts w:ascii="Times New Roman" w:hAnsi="Times New Roman" w:cs="Times New Roman"/>
          <w:sz w:val="24"/>
          <w:szCs w:val="24"/>
          <w:lang w:val="en-GB"/>
        </w:rPr>
        <w:t>: honesty-humility (H)</w:t>
      </w:r>
      <w:r w:rsidR="00401B62" w:rsidRPr="002473D5">
        <w:rPr>
          <w:rFonts w:ascii="Times New Roman" w:hAnsi="Times New Roman" w:cs="Times New Roman"/>
          <w:sz w:val="24"/>
          <w:szCs w:val="24"/>
          <w:lang w:val="en-GB"/>
        </w:rPr>
        <w:t xml:space="preserve"> </w:t>
      </w:r>
      <w:r w:rsidR="00B219A8" w:rsidRPr="002473D5">
        <w:rPr>
          <w:rFonts w:ascii="Times New Roman" w:hAnsi="Times New Roman" w:cs="Times New Roman"/>
          <w:sz w:val="24"/>
          <w:szCs w:val="24"/>
          <w:lang w:val="en-GB"/>
        </w:rPr>
        <w:t>measured by sincerity, modesty, fairness, and greed avoidance;</w:t>
      </w:r>
      <w:r w:rsidR="00097EAA" w:rsidRPr="002473D5">
        <w:rPr>
          <w:rFonts w:ascii="Times New Roman" w:hAnsi="Times New Roman" w:cs="Times New Roman"/>
          <w:sz w:val="24"/>
          <w:szCs w:val="24"/>
          <w:lang w:val="en-GB"/>
        </w:rPr>
        <w:t xml:space="preserve"> Emotionality (E)</w:t>
      </w:r>
      <w:r w:rsidR="00B219A8" w:rsidRPr="002473D5">
        <w:rPr>
          <w:rFonts w:ascii="Times New Roman" w:hAnsi="Times New Roman" w:cs="Times New Roman"/>
          <w:sz w:val="24"/>
          <w:szCs w:val="24"/>
          <w:lang w:val="en-GB"/>
        </w:rPr>
        <w:t xml:space="preserve"> represented by fearfulness, anxiety, dependence and sentimentality; </w:t>
      </w:r>
      <w:r w:rsidR="00097EAA" w:rsidRPr="002473D5">
        <w:rPr>
          <w:rFonts w:ascii="Times New Roman" w:hAnsi="Times New Roman" w:cs="Times New Roman"/>
          <w:sz w:val="24"/>
          <w:szCs w:val="24"/>
          <w:lang w:val="en-GB"/>
        </w:rPr>
        <w:t>Extraversion (X)</w:t>
      </w:r>
      <w:r w:rsidR="00B219A8" w:rsidRPr="002473D5">
        <w:rPr>
          <w:rFonts w:ascii="Times New Roman" w:hAnsi="Times New Roman" w:cs="Times New Roman"/>
          <w:sz w:val="24"/>
          <w:szCs w:val="24"/>
          <w:lang w:val="en-GB"/>
        </w:rPr>
        <w:t xml:space="preserve"> measured by expressiveness, social boldness, sociability, and liveliness;</w:t>
      </w:r>
      <w:r w:rsidR="00097EAA" w:rsidRPr="002473D5">
        <w:rPr>
          <w:rFonts w:ascii="Times New Roman" w:hAnsi="Times New Roman" w:cs="Times New Roman"/>
          <w:sz w:val="24"/>
          <w:szCs w:val="24"/>
          <w:lang w:val="en-GB"/>
        </w:rPr>
        <w:t xml:space="preserve"> Agreeableness (A)</w:t>
      </w:r>
      <w:r w:rsidR="00B219A8" w:rsidRPr="002473D5">
        <w:rPr>
          <w:rFonts w:ascii="Times New Roman" w:hAnsi="Times New Roman" w:cs="Times New Roman"/>
          <w:sz w:val="24"/>
          <w:szCs w:val="24"/>
          <w:lang w:val="en-GB"/>
        </w:rPr>
        <w:t xml:space="preserve"> measured by forgiveness, gentleness, flexibility and patience;</w:t>
      </w:r>
      <w:r w:rsidR="00097EAA" w:rsidRPr="002473D5">
        <w:rPr>
          <w:rFonts w:ascii="Times New Roman" w:hAnsi="Times New Roman" w:cs="Times New Roman"/>
          <w:sz w:val="24"/>
          <w:szCs w:val="24"/>
          <w:lang w:val="en-GB"/>
        </w:rPr>
        <w:t xml:space="preserve"> Conscientiousness (C)</w:t>
      </w:r>
      <w:r w:rsidR="00B219A8" w:rsidRPr="002473D5">
        <w:rPr>
          <w:rFonts w:ascii="Times New Roman" w:hAnsi="Times New Roman" w:cs="Times New Roman"/>
          <w:sz w:val="24"/>
          <w:szCs w:val="24"/>
          <w:lang w:val="en-GB"/>
        </w:rPr>
        <w:t xml:space="preserve"> whose underlying facets are, organisation, diligence, perfectionism and prudence;</w:t>
      </w:r>
      <w:r w:rsidR="00097EAA" w:rsidRPr="002473D5">
        <w:rPr>
          <w:rFonts w:ascii="Times New Roman" w:hAnsi="Times New Roman" w:cs="Times New Roman"/>
          <w:sz w:val="24"/>
          <w:szCs w:val="24"/>
          <w:lang w:val="en-GB"/>
        </w:rPr>
        <w:t xml:space="preserve"> and Openness to Experience (O)</w:t>
      </w:r>
      <w:r w:rsidR="00B219A8" w:rsidRPr="002473D5">
        <w:rPr>
          <w:rFonts w:ascii="Times New Roman" w:hAnsi="Times New Roman" w:cs="Times New Roman"/>
          <w:sz w:val="24"/>
          <w:szCs w:val="24"/>
          <w:lang w:val="en-GB"/>
        </w:rPr>
        <w:t>, represented by aesthetic appreciation, inquisitiveness, creativity and unconventionality</w:t>
      </w:r>
      <w:r w:rsidR="00097EAA" w:rsidRPr="002473D5">
        <w:rPr>
          <w:rFonts w:ascii="Times New Roman" w:hAnsi="Times New Roman" w:cs="Times New Roman"/>
          <w:sz w:val="24"/>
          <w:szCs w:val="24"/>
          <w:lang w:val="en-GB"/>
        </w:rPr>
        <w:t xml:space="preserve"> (Lee &amp; Ashton, 2004).</w:t>
      </w:r>
    </w:p>
    <w:p w14:paraId="2B0BE5BD" w14:textId="7AF6863C" w:rsidR="00B02CE5" w:rsidRPr="002473D5" w:rsidRDefault="00E047F7" w:rsidP="00901448">
      <w:pPr>
        <w:spacing w:after="0" w:line="480" w:lineRule="auto"/>
        <w:ind w:firstLine="720"/>
        <w:rPr>
          <w:rFonts w:ascii="Times New Roman" w:hAnsi="Times New Roman" w:cs="Times New Roman"/>
          <w:sz w:val="24"/>
          <w:szCs w:val="24"/>
          <w:lang w:val="en-GB"/>
        </w:rPr>
      </w:pPr>
      <w:r w:rsidRPr="002473D5">
        <w:rPr>
          <w:rFonts w:ascii="Times New Roman" w:hAnsi="Times New Roman" w:cs="Times New Roman"/>
          <w:sz w:val="24"/>
          <w:szCs w:val="24"/>
          <w:lang w:val="en-GB"/>
        </w:rPr>
        <w:t xml:space="preserve">Beginning with the subject’s traits in relation to the honesty-humility domain, Andrew tends towards sincerity in his interpersonal interactions. Even though he does not like to be around other children, Andrew appears to enjoy one-on-one interactions with his peers. His inability to interact with his classmates as a group, which might stop them from making fun of him, speaks to an unwillingness to manipulate others through dishonest interpersonal relations. </w:t>
      </w:r>
      <w:r w:rsidR="008F6F06" w:rsidRPr="002473D5">
        <w:rPr>
          <w:rFonts w:ascii="Times New Roman" w:hAnsi="Times New Roman" w:cs="Times New Roman"/>
          <w:sz w:val="24"/>
          <w:szCs w:val="24"/>
          <w:lang w:val="en-GB"/>
        </w:rPr>
        <w:t xml:space="preserve">Andrew’s performance in the fairness, modesty, and greed avoidance facets cannot be evaluated </w:t>
      </w:r>
      <w:r w:rsidR="008F6F06" w:rsidRPr="002473D5">
        <w:rPr>
          <w:rFonts w:ascii="Times New Roman" w:hAnsi="Times New Roman" w:cs="Times New Roman"/>
          <w:sz w:val="24"/>
          <w:szCs w:val="24"/>
          <w:lang w:val="en-GB"/>
        </w:rPr>
        <w:lastRenderedPageBreak/>
        <w:t xml:space="preserve">without close observation of his social interactions. </w:t>
      </w:r>
      <w:r w:rsidR="00B02CE5" w:rsidRPr="002473D5">
        <w:rPr>
          <w:rFonts w:ascii="Times New Roman" w:hAnsi="Times New Roman" w:cs="Times New Roman"/>
          <w:sz w:val="24"/>
          <w:szCs w:val="24"/>
          <w:lang w:val="en-GB"/>
        </w:rPr>
        <w:t xml:space="preserve">The student tends towards the </w:t>
      </w:r>
      <w:r w:rsidR="00DC7C86" w:rsidRPr="002473D5">
        <w:rPr>
          <w:rFonts w:ascii="Times New Roman" w:hAnsi="Times New Roman" w:cs="Times New Roman"/>
          <w:sz w:val="24"/>
          <w:szCs w:val="24"/>
          <w:lang w:val="en-GB"/>
        </w:rPr>
        <w:t>constructs of negative affect in the</w:t>
      </w:r>
      <w:r w:rsidR="00B02CE5" w:rsidRPr="002473D5">
        <w:rPr>
          <w:rFonts w:ascii="Times New Roman" w:hAnsi="Times New Roman" w:cs="Times New Roman"/>
          <w:sz w:val="24"/>
          <w:szCs w:val="24"/>
          <w:lang w:val="en-GB"/>
        </w:rPr>
        <w:t xml:space="preserve"> emotionality domain</w:t>
      </w:r>
      <w:r w:rsidR="00DC7C86" w:rsidRPr="002473D5">
        <w:rPr>
          <w:rFonts w:ascii="Times New Roman" w:hAnsi="Times New Roman" w:cs="Times New Roman"/>
          <w:sz w:val="24"/>
          <w:szCs w:val="24"/>
          <w:lang w:val="en-GB"/>
        </w:rPr>
        <w:t>,</w:t>
      </w:r>
      <w:r w:rsidR="00B02CE5" w:rsidRPr="002473D5">
        <w:rPr>
          <w:rFonts w:ascii="Times New Roman" w:hAnsi="Times New Roman" w:cs="Times New Roman"/>
          <w:sz w:val="24"/>
          <w:szCs w:val="24"/>
          <w:lang w:val="en-GB"/>
        </w:rPr>
        <w:t xml:space="preserve"> exhibiting high levels of fearfulness and anxiety.</w:t>
      </w:r>
      <w:r w:rsidR="00DC7C86" w:rsidRPr="002473D5">
        <w:rPr>
          <w:rFonts w:ascii="Times New Roman" w:hAnsi="Times New Roman" w:cs="Times New Roman"/>
          <w:sz w:val="24"/>
          <w:szCs w:val="24"/>
          <w:lang w:val="en-GB"/>
        </w:rPr>
        <w:t xml:space="preserve"> Lee and Ashton (2004) use the concreteness of the cause of worry in distinguishing between anxiety and fearfulness. Fearfulness relates to the fear of injury and sensitivity to physical pain while anxiety relates to the tendency to worry about a variety of scenarios, regardless of the likelihood of occurrence (</w:t>
      </w:r>
      <w:r w:rsidR="0063794B">
        <w:rPr>
          <w:rFonts w:ascii="Times New Roman" w:hAnsi="Times New Roman" w:cs="Times New Roman"/>
          <w:sz w:val="24"/>
          <w:szCs w:val="24"/>
          <w:lang w:val="en-GB"/>
        </w:rPr>
        <w:t>Lee &amp; Ashton, 2004</w:t>
      </w:r>
      <w:r w:rsidR="00DC7C86" w:rsidRPr="002473D5">
        <w:rPr>
          <w:rFonts w:ascii="Times New Roman" w:hAnsi="Times New Roman" w:cs="Times New Roman"/>
          <w:sz w:val="24"/>
          <w:szCs w:val="24"/>
          <w:lang w:val="en-GB"/>
        </w:rPr>
        <w:t xml:space="preserve">). </w:t>
      </w:r>
      <w:r w:rsidR="00C42B2D" w:rsidRPr="002473D5">
        <w:rPr>
          <w:rFonts w:ascii="Times New Roman" w:hAnsi="Times New Roman" w:cs="Times New Roman"/>
          <w:sz w:val="24"/>
          <w:szCs w:val="24"/>
          <w:lang w:val="en-GB"/>
        </w:rPr>
        <w:t>Individuals tending towards the negative end of the anxiety spectrum exhibit are worried by what seem like minor problems and face higher levels of stress when navigating situations that would be mildly if at all anxiety-inducing to individuals on the opposite end of the spectrum</w:t>
      </w:r>
      <w:r w:rsidR="00EA19F8">
        <w:rPr>
          <w:rFonts w:ascii="Times New Roman" w:hAnsi="Times New Roman" w:cs="Times New Roman"/>
          <w:sz w:val="24"/>
          <w:szCs w:val="24"/>
          <w:lang w:val="en-GB"/>
        </w:rPr>
        <w:t xml:space="preserve"> (Crawford &amp; </w:t>
      </w:r>
      <w:proofErr w:type="spellStart"/>
      <w:r w:rsidR="00EA19F8">
        <w:rPr>
          <w:rFonts w:ascii="Times New Roman" w:hAnsi="Times New Roman" w:cs="Times New Roman"/>
          <w:sz w:val="24"/>
          <w:szCs w:val="24"/>
          <w:lang w:val="en-GB"/>
        </w:rPr>
        <w:t>Manassis</w:t>
      </w:r>
      <w:proofErr w:type="spellEnd"/>
      <w:r w:rsidR="00EA19F8">
        <w:rPr>
          <w:rFonts w:ascii="Times New Roman" w:hAnsi="Times New Roman" w:cs="Times New Roman"/>
          <w:sz w:val="24"/>
          <w:szCs w:val="24"/>
          <w:lang w:val="en-GB"/>
        </w:rPr>
        <w:t>, 2011)</w:t>
      </w:r>
      <w:r w:rsidR="00C42B2D" w:rsidRPr="002473D5">
        <w:rPr>
          <w:rFonts w:ascii="Times New Roman" w:hAnsi="Times New Roman" w:cs="Times New Roman"/>
          <w:sz w:val="24"/>
          <w:szCs w:val="24"/>
          <w:lang w:val="en-GB"/>
        </w:rPr>
        <w:t xml:space="preserve">. </w:t>
      </w:r>
      <w:r w:rsidR="00083DD6" w:rsidRPr="002473D5">
        <w:rPr>
          <w:rFonts w:ascii="Times New Roman" w:hAnsi="Times New Roman" w:cs="Times New Roman"/>
          <w:sz w:val="24"/>
          <w:szCs w:val="24"/>
          <w:lang w:val="en-GB"/>
        </w:rPr>
        <w:t xml:space="preserve">Andrew’s aversion to his peers is indicative of anxiety and fearfulness in social interactions. </w:t>
      </w:r>
      <w:r w:rsidR="00F65E74">
        <w:rPr>
          <w:rFonts w:ascii="Times New Roman" w:hAnsi="Times New Roman" w:cs="Times New Roman"/>
          <w:sz w:val="24"/>
          <w:szCs w:val="24"/>
          <w:lang w:val="en-GB"/>
        </w:rPr>
        <w:t>Andrew could be</w:t>
      </w:r>
      <w:r w:rsidR="00083DD6" w:rsidRPr="002473D5">
        <w:rPr>
          <w:rFonts w:ascii="Times New Roman" w:hAnsi="Times New Roman" w:cs="Times New Roman"/>
          <w:sz w:val="24"/>
          <w:szCs w:val="24"/>
          <w:lang w:val="en-GB"/>
        </w:rPr>
        <w:t xml:space="preserve"> fearful of actual physical harm that could arise from the games played by his peers and</w:t>
      </w:r>
      <w:r w:rsidR="00F65E74">
        <w:rPr>
          <w:rFonts w:ascii="Times New Roman" w:hAnsi="Times New Roman" w:cs="Times New Roman"/>
          <w:sz w:val="24"/>
          <w:szCs w:val="24"/>
          <w:lang w:val="en-GB"/>
        </w:rPr>
        <w:t xml:space="preserve"> at the same time</w:t>
      </w:r>
      <w:r w:rsidR="00083DD6" w:rsidRPr="002473D5">
        <w:rPr>
          <w:rFonts w:ascii="Times New Roman" w:hAnsi="Times New Roman" w:cs="Times New Roman"/>
          <w:sz w:val="24"/>
          <w:szCs w:val="24"/>
          <w:lang w:val="en-GB"/>
        </w:rPr>
        <w:t xml:space="preserve"> anxious of rejection if he interacts with a group of his peers. His anxiety regarding social interactions with his peers could be manifesting in feeling of illness when forced to go to school</w:t>
      </w:r>
      <w:r w:rsidR="00F65E74">
        <w:rPr>
          <w:rFonts w:ascii="Times New Roman" w:hAnsi="Times New Roman" w:cs="Times New Roman"/>
          <w:sz w:val="24"/>
          <w:szCs w:val="24"/>
          <w:lang w:val="en-GB"/>
        </w:rPr>
        <w:t xml:space="preserve"> (Kristensen et al., 2014)</w:t>
      </w:r>
      <w:r w:rsidR="00083DD6" w:rsidRPr="002473D5">
        <w:rPr>
          <w:rFonts w:ascii="Times New Roman" w:hAnsi="Times New Roman" w:cs="Times New Roman"/>
          <w:sz w:val="24"/>
          <w:szCs w:val="24"/>
          <w:lang w:val="en-GB"/>
        </w:rPr>
        <w:t>.</w:t>
      </w:r>
    </w:p>
    <w:p w14:paraId="6C1F74D1" w14:textId="3A46E47A" w:rsidR="007837AF" w:rsidRPr="002473D5" w:rsidRDefault="00083DD6" w:rsidP="00901448">
      <w:pPr>
        <w:spacing w:after="0" w:line="480" w:lineRule="auto"/>
        <w:ind w:firstLine="720"/>
        <w:rPr>
          <w:rFonts w:ascii="Times New Roman" w:hAnsi="Times New Roman" w:cs="Times New Roman"/>
          <w:sz w:val="24"/>
          <w:szCs w:val="24"/>
          <w:lang w:val="en-GB"/>
        </w:rPr>
      </w:pPr>
      <w:r w:rsidRPr="002473D5">
        <w:rPr>
          <w:rFonts w:ascii="Times New Roman" w:hAnsi="Times New Roman" w:cs="Times New Roman"/>
          <w:sz w:val="24"/>
          <w:szCs w:val="24"/>
          <w:lang w:val="en-GB"/>
        </w:rPr>
        <w:t xml:space="preserve">In the assessment of the subject’s position in the extraversion domain, </w:t>
      </w:r>
      <w:r w:rsidR="00AD68C4" w:rsidRPr="002473D5">
        <w:rPr>
          <w:rFonts w:ascii="Times New Roman" w:hAnsi="Times New Roman" w:cs="Times New Roman"/>
          <w:sz w:val="24"/>
          <w:szCs w:val="24"/>
          <w:lang w:val="en-GB"/>
        </w:rPr>
        <w:t xml:space="preserve">his behaviour was assessed for </w:t>
      </w:r>
      <w:r w:rsidRPr="002473D5">
        <w:rPr>
          <w:rFonts w:ascii="Times New Roman" w:hAnsi="Times New Roman" w:cs="Times New Roman"/>
          <w:sz w:val="24"/>
          <w:szCs w:val="24"/>
          <w:lang w:val="en-GB"/>
        </w:rPr>
        <w:t xml:space="preserve">expressiveness, social boldness, sociability, and liveliness. </w:t>
      </w:r>
      <w:r w:rsidR="00023505" w:rsidRPr="002473D5">
        <w:rPr>
          <w:rFonts w:ascii="Times New Roman" w:hAnsi="Times New Roman" w:cs="Times New Roman"/>
          <w:sz w:val="24"/>
          <w:szCs w:val="24"/>
          <w:lang w:val="en-GB"/>
        </w:rPr>
        <w:t>Expressiveness refers to the extent to which an individual is excitable and dramatic in their social interactions (Lee &amp; Ashton, 2004). Even though the subject avoids interactions with his peers, he seems to enjoy one on one interactions. His expressiveness when playing with a friend and communicating with his parents and teachers should be observed to inform interventions to increase his interest in social interaction.</w:t>
      </w:r>
      <w:r w:rsidR="00C21F0F" w:rsidRPr="002473D5">
        <w:rPr>
          <w:rFonts w:ascii="Times New Roman" w:hAnsi="Times New Roman" w:cs="Times New Roman"/>
          <w:sz w:val="24"/>
          <w:szCs w:val="24"/>
          <w:lang w:val="en-GB"/>
        </w:rPr>
        <w:t xml:space="preserve"> In terms of social boldness, Andrew is uncomfortable in the school setting and is unable to participate in class. Given his lack of friends outside the school, the subject appears to be lack confidence in all interactions involving his peers. </w:t>
      </w:r>
      <w:r w:rsidR="002C30F7" w:rsidRPr="002473D5">
        <w:rPr>
          <w:rFonts w:ascii="Times New Roman" w:hAnsi="Times New Roman" w:cs="Times New Roman"/>
          <w:sz w:val="24"/>
          <w:szCs w:val="24"/>
          <w:lang w:val="en-GB"/>
        </w:rPr>
        <w:t>The sociability facet relate</w:t>
      </w:r>
      <w:r w:rsidR="00266F05" w:rsidRPr="002473D5">
        <w:rPr>
          <w:rFonts w:ascii="Times New Roman" w:hAnsi="Times New Roman" w:cs="Times New Roman"/>
          <w:sz w:val="24"/>
          <w:szCs w:val="24"/>
          <w:lang w:val="en-GB"/>
        </w:rPr>
        <w:t>s</w:t>
      </w:r>
      <w:r w:rsidR="002C30F7" w:rsidRPr="002473D5">
        <w:rPr>
          <w:rFonts w:ascii="Times New Roman" w:hAnsi="Times New Roman" w:cs="Times New Roman"/>
          <w:sz w:val="24"/>
          <w:szCs w:val="24"/>
          <w:lang w:val="en-GB"/>
        </w:rPr>
        <w:t xml:space="preserve"> to </w:t>
      </w:r>
      <w:r w:rsidR="00266F05" w:rsidRPr="002473D5">
        <w:rPr>
          <w:rFonts w:ascii="Times New Roman" w:hAnsi="Times New Roman" w:cs="Times New Roman"/>
          <w:sz w:val="24"/>
          <w:szCs w:val="24"/>
          <w:lang w:val="en-GB"/>
        </w:rPr>
        <w:t xml:space="preserve">an </w:t>
      </w:r>
      <w:r w:rsidR="002C30F7" w:rsidRPr="002473D5">
        <w:rPr>
          <w:rFonts w:ascii="Times New Roman" w:hAnsi="Times New Roman" w:cs="Times New Roman"/>
          <w:sz w:val="24"/>
          <w:szCs w:val="24"/>
          <w:lang w:val="en-GB"/>
        </w:rPr>
        <w:lastRenderedPageBreak/>
        <w:t>individual</w:t>
      </w:r>
      <w:r w:rsidR="00266F05" w:rsidRPr="002473D5">
        <w:rPr>
          <w:rFonts w:ascii="Times New Roman" w:hAnsi="Times New Roman" w:cs="Times New Roman"/>
          <w:sz w:val="24"/>
          <w:szCs w:val="24"/>
          <w:lang w:val="en-GB"/>
        </w:rPr>
        <w:t>’</w:t>
      </w:r>
      <w:r w:rsidR="002C30F7" w:rsidRPr="002473D5">
        <w:rPr>
          <w:rFonts w:ascii="Times New Roman" w:hAnsi="Times New Roman" w:cs="Times New Roman"/>
          <w:sz w:val="24"/>
          <w:szCs w:val="24"/>
          <w:lang w:val="en-GB"/>
        </w:rPr>
        <w:t>s enjoyment of conversation and social interactions</w:t>
      </w:r>
      <w:r w:rsidR="00266F05" w:rsidRPr="002473D5">
        <w:rPr>
          <w:rFonts w:ascii="Times New Roman" w:hAnsi="Times New Roman" w:cs="Times New Roman"/>
          <w:sz w:val="24"/>
          <w:szCs w:val="24"/>
          <w:lang w:val="en-GB"/>
        </w:rPr>
        <w:t xml:space="preserve"> while liveliness refers to the typical energy and enthusiasm levels exhibited by a person</w:t>
      </w:r>
      <w:r w:rsidR="00243965">
        <w:rPr>
          <w:rFonts w:ascii="Times New Roman" w:hAnsi="Times New Roman" w:cs="Times New Roman"/>
          <w:sz w:val="24"/>
          <w:szCs w:val="24"/>
          <w:lang w:val="en-GB"/>
        </w:rPr>
        <w:t xml:space="preserve"> (Lee &amp; Ashton, 2004)</w:t>
      </w:r>
      <w:r w:rsidR="00266F05" w:rsidRPr="002473D5">
        <w:rPr>
          <w:rFonts w:ascii="Times New Roman" w:hAnsi="Times New Roman" w:cs="Times New Roman"/>
          <w:sz w:val="24"/>
          <w:szCs w:val="24"/>
          <w:lang w:val="en-GB"/>
        </w:rPr>
        <w:t>. Andrew’s aversion to group interactions while enjoying interactions with one classmate at a time</w:t>
      </w:r>
      <w:r w:rsidR="002C30F7" w:rsidRPr="002473D5">
        <w:rPr>
          <w:rFonts w:ascii="Times New Roman" w:hAnsi="Times New Roman" w:cs="Times New Roman"/>
          <w:sz w:val="24"/>
          <w:szCs w:val="24"/>
          <w:lang w:val="en-GB"/>
        </w:rPr>
        <w:t xml:space="preserve"> </w:t>
      </w:r>
      <w:r w:rsidR="00266F05" w:rsidRPr="002473D5">
        <w:rPr>
          <w:rFonts w:ascii="Times New Roman" w:hAnsi="Times New Roman" w:cs="Times New Roman"/>
          <w:sz w:val="24"/>
          <w:szCs w:val="24"/>
          <w:lang w:val="en-GB"/>
        </w:rPr>
        <w:t xml:space="preserve">places him in the middle of the sociability continuum as he likes talking to his friends. </w:t>
      </w:r>
    </w:p>
    <w:p w14:paraId="77ED6253" w14:textId="2C35F1CA" w:rsidR="0041502A" w:rsidRPr="002473D5" w:rsidRDefault="007837AF" w:rsidP="00901448">
      <w:pPr>
        <w:spacing w:after="0" w:line="480" w:lineRule="auto"/>
        <w:ind w:firstLine="720"/>
        <w:rPr>
          <w:rFonts w:ascii="Times New Roman" w:hAnsi="Times New Roman" w:cs="Times New Roman"/>
          <w:sz w:val="24"/>
          <w:szCs w:val="24"/>
          <w:lang w:val="en-GB"/>
        </w:rPr>
      </w:pPr>
      <w:r w:rsidRPr="002473D5">
        <w:rPr>
          <w:rFonts w:ascii="Times New Roman" w:hAnsi="Times New Roman" w:cs="Times New Roman"/>
          <w:sz w:val="24"/>
          <w:szCs w:val="24"/>
          <w:lang w:val="en-GB"/>
        </w:rPr>
        <w:t xml:space="preserve">In some settings, the subject’s tendency towards introversion would simply be an individual difference with little impact on the subject’s wellbeing. However, Andrew’s low confidence in </w:t>
      </w:r>
      <w:r w:rsidR="00243965">
        <w:rPr>
          <w:rFonts w:ascii="Times New Roman" w:hAnsi="Times New Roman" w:cs="Times New Roman"/>
          <w:sz w:val="24"/>
          <w:szCs w:val="24"/>
          <w:lang w:val="en-GB"/>
        </w:rPr>
        <w:t xml:space="preserve">his ability to initiate interaction </w:t>
      </w:r>
      <w:r w:rsidRPr="002473D5">
        <w:rPr>
          <w:rFonts w:ascii="Times New Roman" w:hAnsi="Times New Roman" w:cs="Times New Roman"/>
          <w:sz w:val="24"/>
          <w:szCs w:val="24"/>
          <w:lang w:val="en-GB"/>
        </w:rPr>
        <w:t>has resulted in the deterioration of his performance in school and could influence his ability to create meaningful social bonds in the long-term, especially if his peers making fun of him escalates to bullying (</w:t>
      </w:r>
      <w:r w:rsidR="00243965">
        <w:rPr>
          <w:rFonts w:ascii="Times New Roman" w:hAnsi="Times New Roman" w:cs="Times New Roman"/>
          <w:sz w:val="24"/>
          <w:szCs w:val="24"/>
          <w:lang w:val="en-GB"/>
        </w:rPr>
        <w:t xml:space="preserve">Crawford &amp; </w:t>
      </w:r>
      <w:proofErr w:type="spellStart"/>
      <w:r w:rsidR="00243965">
        <w:rPr>
          <w:rFonts w:ascii="Times New Roman" w:hAnsi="Times New Roman" w:cs="Times New Roman"/>
          <w:sz w:val="24"/>
          <w:szCs w:val="24"/>
          <w:lang w:val="en-GB"/>
        </w:rPr>
        <w:t>Manassis</w:t>
      </w:r>
      <w:proofErr w:type="spellEnd"/>
      <w:r w:rsidR="00243965">
        <w:rPr>
          <w:rFonts w:ascii="Times New Roman" w:hAnsi="Times New Roman" w:cs="Times New Roman"/>
          <w:sz w:val="24"/>
          <w:szCs w:val="24"/>
          <w:lang w:val="en-GB"/>
        </w:rPr>
        <w:t>, 2011</w:t>
      </w:r>
      <w:r w:rsidRPr="002473D5">
        <w:rPr>
          <w:rFonts w:ascii="Times New Roman" w:hAnsi="Times New Roman" w:cs="Times New Roman"/>
          <w:sz w:val="24"/>
          <w:szCs w:val="24"/>
          <w:lang w:val="en-GB"/>
        </w:rPr>
        <w:t>).</w:t>
      </w:r>
      <w:r w:rsidR="00841833">
        <w:rPr>
          <w:rFonts w:ascii="Times New Roman" w:hAnsi="Times New Roman" w:cs="Times New Roman"/>
          <w:sz w:val="24"/>
          <w:szCs w:val="24"/>
          <w:lang w:val="en-GB"/>
        </w:rPr>
        <w:t xml:space="preserve"> T</w:t>
      </w:r>
      <w:r w:rsidR="00266F05" w:rsidRPr="002473D5">
        <w:rPr>
          <w:rFonts w:ascii="Times New Roman" w:hAnsi="Times New Roman" w:cs="Times New Roman"/>
          <w:sz w:val="24"/>
          <w:szCs w:val="24"/>
          <w:lang w:val="en-GB"/>
        </w:rPr>
        <w:t xml:space="preserve">he dominance of negative affect constructs in the emotionality domain could </w:t>
      </w:r>
      <w:r w:rsidR="00841833">
        <w:rPr>
          <w:rFonts w:ascii="Times New Roman" w:hAnsi="Times New Roman" w:cs="Times New Roman"/>
          <w:sz w:val="24"/>
          <w:szCs w:val="24"/>
          <w:lang w:val="en-GB"/>
        </w:rPr>
        <w:t>also cause</w:t>
      </w:r>
      <w:r w:rsidR="00266F05" w:rsidRPr="002473D5">
        <w:rPr>
          <w:rFonts w:ascii="Times New Roman" w:hAnsi="Times New Roman" w:cs="Times New Roman"/>
          <w:sz w:val="24"/>
          <w:szCs w:val="24"/>
          <w:lang w:val="en-GB"/>
        </w:rPr>
        <w:t xml:space="preserve"> the mischaracterization of the subject’s traits in other domains, more so extraversion. Andrew’s inability to interact with his friends could stem, not from his preference for solitary activities as is the case with introverted persons, but from his high levels of anxiety regarding social interactions. </w:t>
      </w:r>
      <w:r w:rsidR="00A7054F" w:rsidRPr="002473D5">
        <w:rPr>
          <w:rFonts w:ascii="Times New Roman" w:hAnsi="Times New Roman" w:cs="Times New Roman"/>
          <w:sz w:val="24"/>
          <w:szCs w:val="24"/>
          <w:lang w:val="en-GB"/>
        </w:rPr>
        <w:t xml:space="preserve">The subject’s individual differences should be evaluated using the </w:t>
      </w:r>
      <w:r w:rsidR="00266F05" w:rsidRPr="002473D5">
        <w:rPr>
          <w:rFonts w:ascii="Times New Roman" w:hAnsi="Times New Roman" w:cs="Times New Roman"/>
          <w:sz w:val="24"/>
          <w:szCs w:val="24"/>
          <w:lang w:val="en-GB"/>
        </w:rPr>
        <w:t xml:space="preserve">HEXACO inventory </w:t>
      </w:r>
      <w:r w:rsidR="00A7054F" w:rsidRPr="002473D5">
        <w:rPr>
          <w:rFonts w:ascii="Times New Roman" w:hAnsi="Times New Roman" w:cs="Times New Roman"/>
          <w:sz w:val="24"/>
          <w:szCs w:val="24"/>
          <w:lang w:val="en-GB"/>
        </w:rPr>
        <w:t>to arrive at a more accurate assessment of his personality.</w:t>
      </w:r>
    </w:p>
    <w:p w14:paraId="2049DB04" w14:textId="0AC3E368" w:rsidR="006A6D18" w:rsidRPr="002473D5" w:rsidRDefault="007837AF" w:rsidP="00901448">
      <w:pPr>
        <w:spacing w:after="0" w:line="480" w:lineRule="auto"/>
        <w:rPr>
          <w:rFonts w:ascii="Times New Roman" w:hAnsi="Times New Roman" w:cs="Times New Roman"/>
          <w:b/>
          <w:bCs/>
          <w:sz w:val="24"/>
          <w:szCs w:val="24"/>
          <w:lang w:val="en-GB"/>
        </w:rPr>
      </w:pPr>
      <w:r w:rsidRPr="002473D5">
        <w:rPr>
          <w:rFonts w:ascii="Times New Roman" w:hAnsi="Times New Roman" w:cs="Times New Roman"/>
          <w:b/>
          <w:bCs/>
          <w:sz w:val="24"/>
          <w:szCs w:val="24"/>
          <w:lang w:val="en-GB"/>
        </w:rPr>
        <w:t>Genetic Heritability of Trait Anxiety</w:t>
      </w:r>
      <w:r w:rsidR="00401B62" w:rsidRPr="002473D5">
        <w:rPr>
          <w:rFonts w:ascii="Times New Roman" w:hAnsi="Times New Roman" w:cs="Times New Roman"/>
          <w:b/>
          <w:bCs/>
          <w:sz w:val="24"/>
          <w:szCs w:val="24"/>
          <w:lang w:val="en-GB"/>
        </w:rPr>
        <w:tab/>
      </w:r>
    </w:p>
    <w:p w14:paraId="7132D72F" w14:textId="1E6280AC" w:rsidR="00BD0F65" w:rsidRPr="002473D5" w:rsidRDefault="006A6D18" w:rsidP="00901448">
      <w:pPr>
        <w:spacing w:after="0" w:line="480" w:lineRule="auto"/>
        <w:ind w:firstLine="720"/>
        <w:rPr>
          <w:rFonts w:ascii="Times New Roman" w:hAnsi="Times New Roman" w:cs="Times New Roman"/>
          <w:sz w:val="24"/>
          <w:szCs w:val="24"/>
          <w:lang w:val="en-GB"/>
        </w:rPr>
      </w:pPr>
      <w:r w:rsidRPr="002473D5">
        <w:rPr>
          <w:rFonts w:ascii="Times New Roman" w:hAnsi="Times New Roman" w:cs="Times New Roman"/>
          <w:sz w:val="24"/>
          <w:szCs w:val="24"/>
          <w:lang w:val="en-GB"/>
        </w:rPr>
        <w:t>Personality theory researchers have used behavioural genetics to determine the heritability of certain personality traits</w:t>
      </w:r>
      <w:r w:rsidR="00171C51" w:rsidRPr="002473D5">
        <w:rPr>
          <w:rFonts w:ascii="Times New Roman" w:hAnsi="Times New Roman" w:cs="Times New Roman"/>
          <w:sz w:val="24"/>
          <w:szCs w:val="24"/>
          <w:lang w:val="en-GB"/>
        </w:rPr>
        <w:t xml:space="preserve">, focusing on the traits </w:t>
      </w:r>
      <w:r w:rsidRPr="002473D5">
        <w:rPr>
          <w:rFonts w:ascii="Times New Roman" w:hAnsi="Times New Roman" w:cs="Times New Roman"/>
          <w:sz w:val="24"/>
          <w:szCs w:val="24"/>
          <w:lang w:val="en-GB"/>
        </w:rPr>
        <w:t>linked to DSM IV disorders</w:t>
      </w:r>
      <w:r w:rsidR="00171C51" w:rsidRPr="002473D5">
        <w:rPr>
          <w:rFonts w:ascii="Times New Roman" w:hAnsi="Times New Roman" w:cs="Times New Roman"/>
          <w:sz w:val="24"/>
          <w:szCs w:val="24"/>
          <w:lang w:val="en-GB"/>
        </w:rPr>
        <w:t>. T</w:t>
      </w:r>
      <w:r w:rsidRPr="002473D5">
        <w:rPr>
          <w:rFonts w:ascii="Times New Roman" w:hAnsi="Times New Roman" w:cs="Times New Roman"/>
          <w:sz w:val="24"/>
          <w:szCs w:val="24"/>
          <w:lang w:val="en-GB"/>
        </w:rPr>
        <w:t>he anxiety phenotype, which is often a precursor to anxiety disorders and depression</w:t>
      </w:r>
      <w:r w:rsidR="00171C51" w:rsidRPr="002473D5">
        <w:rPr>
          <w:rFonts w:ascii="Times New Roman" w:hAnsi="Times New Roman" w:cs="Times New Roman"/>
          <w:sz w:val="24"/>
          <w:szCs w:val="24"/>
          <w:lang w:val="en-GB"/>
        </w:rPr>
        <w:t>, has been a subject of interest in the field</w:t>
      </w:r>
      <w:r w:rsidRPr="002473D5">
        <w:rPr>
          <w:rFonts w:ascii="Times New Roman" w:hAnsi="Times New Roman" w:cs="Times New Roman"/>
          <w:sz w:val="24"/>
          <w:szCs w:val="24"/>
          <w:lang w:val="en-GB"/>
        </w:rPr>
        <w:t xml:space="preserve"> (</w:t>
      </w:r>
      <w:r w:rsidR="00841833">
        <w:rPr>
          <w:rFonts w:ascii="Times New Roman" w:hAnsi="Times New Roman" w:cs="Times New Roman"/>
          <w:sz w:val="24"/>
          <w:szCs w:val="24"/>
          <w:lang w:val="en-GB"/>
        </w:rPr>
        <w:t xml:space="preserve">Van </w:t>
      </w:r>
      <w:proofErr w:type="spellStart"/>
      <w:r w:rsidR="00841833">
        <w:rPr>
          <w:rFonts w:ascii="Times New Roman" w:hAnsi="Times New Roman" w:cs="Times New Roman"/>
          <w:sz w:val="24"/>
          <w:szCs w:val="24"/>
          <w:lang w:val="en-GB"/>
        </w:rPr>
        <w:t>Houtem</w:t>
      </w:r>
      <w:proofErr w:type="spellEnd"/>
      <w:r w:rsidR="00841833">
        <w:rPr>
          <w:rFonts w:ascii="Times New Roman" w:hAnsi="Times New Roman" w:cs="Times New Roman"/>
          <w:sz w:val="24"/>
          <w:szCs w:val="24"/>
          <w:lang w:val="en-GB"/>
        </w:rPr>
        <w:t xml:space="preserve"> et al., 2013</w:t>
      </w:r>
      <w:r w:rsidRPr="002473D5">
        <w:rPr>
          <w:rFonts w:ascii="Times New Roman" w:hAnsi="Times New Roman" w:cs="Times New Roman"/>
          <w:sz w:val="24"/>
          <w:szCs w:val="24"/>
          <w:lang w:val="en-GB"/>
        </w:rPr>
        <w:t xml:space="preserve">). </w:t>
      </w:r>
      <w:r w:rsidR="00171C51" w:rsidRPr="002473D5">
        <w:rPr>
          <w:rFonts w:ascii="Times New Roman" w:hAnsi="Times New Roman" w:cs="Times New Roman"/>
          <w:sz w:val="24"/>
          <w:szCs w:val="24"/>
          <w:lang w:val="en-GB"/>
        </w:rPr>
        <w:t xml:space="preserve">The genetic heritability of anxiety is relevant to the current case as the subject’s </w:t>
      </w:r>
      <w:r w:rsidRPr="002473D5">
        <w:rPr>
          <w:rFonts w:ascii="Times New Roman" w:hAnsi="Times New Roman" w:cs="Times New Roman"/>
          <w:sz w:val="24"/>
          <w:szCs w:val="24"/>
          <w:lang w:val="en-GB"/>
        </w:rPr>
        <w:t xml:space="preserve">father </w:t>
      </w:r>
      <w:r w:rsidR="00171C51" w:rsidRPr="002473D5">
        <w:rPr>
          <w:rFonts w:ascii="Times New Roman" w:hAnsi="Times New Roman" w:cs="Times New Roman"/>
          <w:sz w:val="24"/>
          <w:szCs w:val="24"/>
          <w:lang w:val="en-GB"/>
        </w:rPr>
        <w:t xml:space="preserve">has an existing </w:t>
      </w:r>
      <w:r w:rsidRPr="002473D5">
        <w:rPr>
          <w:rFonts w:ascii="Times New Roman" w:hAnsi="Times New Roman" w:cs="Times New Roman"/>
          <w:sz w:val="24"/>
          <w:szCs w:val="24"/>
          <w:lang w:val="en-GB"/>
        </w:rPr>
        <w:t>Generalized Anxiety Disorder</w:t>
      </w:r>
      <w:r w:rsidR="003012AF" w:rsidRPr="002473D5">
        <w:rPr>
          <w:rFonts w:ascii="Times New Roman" w:hAnsi="Times New Roman" w:cs="Times New Roman"/>
          <w:sz w:val="24"/>
          <w:szCs w:val="24"/>
          <w:lang w:val="en-GB"/>
        </w:rPr>
        <w:t xml:space="preserve"> (GAD)</w:t>
      </w:r>
      <w:r w:rsidRPr="002473D5">
        <w:rPr>
          <w:rFonts w:ascii="Times New Roman" w:hAnsi="Times New Roman" w:cs="Times New Roman"/>
          <w:sz w:val="24"/>
          <w:szCs w:val="24"/>
          <w:lang w:val="en-GB"/>
        </w:rPr>
        <w:t xml:space="preserve">, which </w:t>
      </w:r>
      <w:r w:rsidR="00171C51" w:rsidRPr="002473D5">
        <w:rPr>
          <w:rFonts w:ascii="Times New Roman" w:hAnsi="Times New Roman" w:cs="Times New Roman"/>
          <w:sz w:val="24"/>
          <w:szCs w:val="24"/>
          <w:lang w:val="en-GB"/>
        </w:rPr>
        <w:t>could</w:t>
      </w:r>
      <w:r w:rsidR="00626186" w:rsidRPr="002473D5">
        <w:rPr>
          <w:rFonts w:ascii="Times New Roman" w:hAnsi="Times New Roman" w:cs="Times New Roman"/>
          <w:sz w:val="24"/>
          <w:szCs w:val="24"/>
          <w:lang w:val="en-GB"/>
        </w:rPr>
        <w:t xml:space="preserve"> increase his</w:t>
      </w:r>
      <w:r w:rsidRPr="002473D5">
        <w:rPr>
          <w:rFonts w:ascii="Times New Roman" w:hAnsi="Times New Roman" w:cs="Times New Roman"/>
          <w:sz w:val="24"/>
          <w:szCs w:val="24"/>
          <w:lang w:val="en-GB"/>
        </w:rPr>
        <w:t xml:space="preserve"> risk of exhibiting the anxiety phenotype</w:t>
      </w:r>
      <w:r w:rsidR="00160839" w:rsidRPr="002473D5">
        <w:rPr>
          <w:rFonts w:ascii="Times New Roman" w:hAnsi="Times New Roman" w:cs="Times New Roman"/>
          <w:sz w:val="24"/>
          <w:szCs w:val="24"/>
          <w:lang w:val="en-GB"/>
        </w:rPr>
        <w:t xml:space="preserve"> </w:t>
      </w:r>
      <w:r w:rsidR="00626186" w:rsidRPr="002473D5">
        <w:rPr>
          <w:rFonts w:ascii="Times New Roman" w:hAnsi="Times New Roman" w:cs="Times New Roman"/>
          <w:sz w:val="24"/>
          <w:szCs w:val="24"/>
          <w:lang w:val="en-GB"/>
        </w:rPr>
        <w:t xml:space="preserve">into adulthood </w:t>
      </w:r>
      <w:r w:rsidR="00160839" w:rsidRPr="002473D5">
        <w:rPr>
          <w:rFonts w:ascii="Times New Roman" w:hAnsi="Times New Roman" w:cs="Times New Roman"/>
          <w:sz w:val="24"/>
          <w:szCs w:val="24"/>
          <w:lang w:val="en-GB"/>
        </w:rPr>
        <w:t>depending on the extent to which the trait is inheritable</w:t>
      </w:r>
      <w:r w:rsidRPr="002473D5">
        <w:rPr>
          <w:rFonts w:ascii="Times New Roman" w:hAnsi="Times New Roman" w:cs="Times New Roman"/>
          <w:sz w:val="24"/>
          <w:szCs w:val="24"/>
          <w:lang w:val="en-GB"/>
        </w:rPr>
        <w:t xml:space="preserve">. </w:t>
      </w:r>
      <w:r w:rsidR="0015264D" w:rsidRPr="002473D5">
        <w:rPr>
          <w:rFonts w:ascii="Times New Roman" w:hAnsi="Times New Roman" w:cs="Times New Roman"/>
          <w:sz w:val="24"/>
          <w:szCs w:val="24"/>
          <w:lang w:val="en-GB"/>
        </w:rPr>
        <w:t xml:space="preserve">The heritability of a trait is measured as </w:t>
      </w:r>
      <w:r w:rsidR="0015264D" w:rsidRPr="002473D5">
        <w:rPr>
          <w:rFonts w:ascii="Times New Roman" w:hAnsi="Times New Roman" w:cs="Times New Roman"/>
          <w:sz w:val="24"/>
          <w:szCs w:val="24"/>
          <w:lang w:val="en-GB"/>
        </w:rPr>
        <w:lastRenderedPageBreak/>
        <w:t>the proportion of variance in the phenotype</w:t>
      </w:r>
      <w:r w:rsidR="003012AF" w:rsidRPr="002473D5">
        <w:rPr>
          <w:rFonts w:ascii="Times New Roman" w:hAnsi="Times New Roman" w:cs="Times New Roman"/>
          <w:sz w:val="24"/>
          <w:szCs w:val="24"/>
          <w:lang w:val="en-GB"/>
        </w:rPr>
        <w:t xml:space="preserve"> in the general population</w:t>
      </w:r>
      <w:r w:rsidR="0015264D" w:rsidRPr="002473D5">
        <w:rPr>
          <w:rFonts w:ascii="Times New Roman" w:hAnsi="Times New Roman" w:cs="Times New Roman"/>
          <w:sz w:val="24"/>
          <w:szCs w:val="24"/>
          <w:lang w:val="en-GB"/>
        </w:rPr>
        <w:t xml:space="preserve"> that can be attributed to genetic factors (</w:t>
      </w:r>
      <w:proofErr w:type="spellStart"/>
      <w:r w:rsidR="0015264D" w:rsidRPr="002473D5">
        <w:rPr>
          <w:rFonts w:ascii="Times New Roman" w:hAnsi="Times New Roman" w:cs="Times New Roman"/>
          <w:sz w:val="24"/>
          <w:szCs w:val="24"/>
          <w:lang w:val="en-GB"/>
        </w:rPr>
        <w:t>Smoller</w:t>
      </w:r>
      <w:proofErr w:type="spellEnd"/>
      <w:r w:rsidR="0015264D" w:rsidRPr="002473D5">
        <w:rPr>
          <w:rFonts w:ascii="Times New Roman" w:hAnsi="Times New Roman" w:cs="Times New Roman"/>
          <w:sz w:val="24"/>
          <w:szCs w:val="24"/>
          <w:lang w:val="en-GB"/>
        </w:rPr>
        <w:t>, Block &amp; Young, 2009)</w:t>
      </w:r>
      <w:r w:rsidR="003012AF" w:rsidRPr="002473D5">
        <w:rPr>
          <w:rFonts w:ascii="Times New Roman" w:hAnsi="Times New Roman" w:cs="Times New Roman"/>
          <w:sz w:val="24"/>
          <w:szCs w:val="24"/>
          <w:lang w:val="en-GB"/>
        </w:rPr>
        <w:t xml:space="preserve">. </w:t>
      </w:r>
      <w:r w:rsidR="00BD0F65" w:rsidRPr="002473D5">
        <w:rPr>
          <w:rFonts w:ascii="Times New Roman" w:hAnsi="Times New Roman" w:cs="Times New Roman"/>
          <w:sz w:val="24"/>
          <w:szCs w:val="24"/>
          <w:lang w:val="en-GB"/>
        </w:rPr>
        <w:t>The findings of multiple twin studies indicate that the heritable proportion of anxiety disorders, including GAD, ranges between 20 and 40% (</w:t>
      </w:r>
      <w:proofErr w:type="spellStart"/>
      <w:r w:rsidR="00BD0F65" w:rsidRPr="002473D5">
        <w:rPr>
          <w:rFonts w:ascii="Times New Roman" w:hAnsi="Times New Roman" w:cs="Times New Roman"/>
          <w:sz w:val="24"/>
          <w:szCs w:val="24"/>
          <w:lang w:val="en-GB"/>
        </w:rPr>
        <w:t>Smoller</w:t>
      </w:r>
      <w:proofErr w:type="spellEnd"/>
      <w:r w:rsidR="00BD0F65" w:rsidRPr="002473D5">
        <w:rPr>
          <w:rFonts w:ascii="Times New Roman" w:hAnsi="Times New Roman" w:cs="Times New Roman"/>
          <w:sz w:val="24"/>
          <w:szCs w:val="24"/>
          <w:lang w:val="en-GB"/>
        </w:rPr>
        <w:t xml:space="preserve"> et al., 2009). </w:t>
      </w:r>
    </w:p>
    <w:p w14:paraId="3A67FE60" w14:textId="26694FDD" w:rsidR="006A6D18" w:rsidRPr="002473D5" w:rsidRDefault="00024C00" w:rsidP="00901448">
      <w:pPr>
        <w:spacing w:after="0"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 xml:space="preserve">Van </w:t>
      </w:r>
      <w:proofErr w:type="spellStart"/>
      <w:r>
        <w:rPr>
          <w:rFonts w:ascii="Times New Roman" w:hAnsi="Times New Roman" w:cs="Times New Roman"/>
          <w:sz w:val="24"/>
          <w:szCs w:val="24"/>
          <w:lang w:val="en-GB"/>
        </w:rPr>
        <w:t>Houtem</w:t>
      </w:r>
      <w:proofErr w:type="spellEnd"/>
      <w:r>
        <w:rPr>
          <w:rFonts w:ascii="Times New Roman" w:hAnsi="Times New Roman" w:cs="Times New Roman"/>
          <w:sz w:val="24"/>
          <w:szCs w:val="24"/>
          <w:lang w:val="en-GB"/>
        </w:rPr>
        <w:t xml:space="preserve"> et al.’s (2013)</w:t>
      </w:r>
      <w:r w:rsidR="00BD0F65" w:rsidRPr="002473D5">
        <w:rPr>
          <w:rFonts w:ascii="Times New Roman" w:hAnsi="Times New Roman" w:cs="Times New Roman"/>
          <w:sz w:val="24"/>
          <w:szCs w:val="24"/>
          <w:lang w:val="en-GB"/>
        </w:rPr>
        <w:t xml:space="preserve"> review of studies </w:t>
      </w:r>
      <w:r>
        <w:rPr>
          <w:rFonts w:ascii="Times New Roman" w:hAnsi="Times New Roman" w:cs="Times New Roman"/>
          <w:sz w:val="24"/>
          <w:szCs w:val="24"/>
          <w:lang w:val="en-GB"/>
        </w:rPr>
        <w:t>on the heritability of specific phobias shows</w:t>
      </w:r>
      <w:r w:rsidR="00BD0F65" w:rsidRPr="002473D5">
        <w:rPr>
          <w:rFonts w:ascii="Times New Roman" w:hAnsi="Times New Roman" w:cs="Times New Roman"/>
          <w:sz w:val="24"/>
          <w:szCs w:val="24"/>
          <w:lang w:val="en-GB"/>
        </w:rPr>
        <w:t xml:space="preserve"> that first degree relatives of patients with anxiety disorders are exposed to a higher risk of diagnosis with an anxiety disorder</w:t>
      </w:r>
      <w:r w:rsidR="001D2541" w:rsidRPr="002473D5">
        <w:rPr>
          <w:rFonts w:ascii="Times New Roman" w:hAnsi="Times New Roman" w:cs="Times New Roman"/>
          <w:sz w:val="24"/>
          <w:szCs w:val="24"/>
          <w:lang w:val="en-GB"/>
        </w:rPr>
        <w:t xml:space="preserve">. The </w:t>
      </w:r>
      <w:r w:rsidR="00BD0F65" w:rsidRPr="002473D5">
        <w:rPr>
          <w:rFonts w:ascii="Times New Roman" w:hAnsi="Times New Roman" w:cs="Times New Roman"/>
          <w:sz w:val="24"/>
          <w:szCs w:val="24"/>
          <w:lang w:val="en-GB"/>
        </w:rPr>
        <w:t>odds</w:t>
      </w:r>
      <w:r w:rsidR="001D2541" w:rsidRPr="002473D5">
        <w:rPr>
          <w:rFonts w:ascii="Times New Roman" w:hAnsi="Times New Roman" w:cs="Times New Roman"/>
          <w:sz w:val="24"/>
          <w:szCs w:val="24"/>
          <w:lang w:val="en-GB"/>
        </w:rPr>
        <w:t xml:space="preserve"> that a first-degree relative of a patient with an anxiety disorder diagnosis would develop an anxiety disorder was </w:t>
      </w:r>
      <w:r w:rsidR="00BD0F65" w:rsidRPr="002473D5">
        <w:rPr>
          <w:rFonts w:ascii="Times New Roman" w:hAnsi="Times New Roman" w:cs="Times New Roman"/>
          <w:sz w:val="24"/>
          <w:szCs w:val="24"/>
          <w:lang w:val="en-GB"/>
        </w:rPr>
        <w:t xml:space="preserve">4-6 times higher than the odds </w:t>
      </w:r>
      <w:r>
        <w:rPr>
          <w:rFonts w:ascii="Times New Roman" w:hAnsi="Times New Roman" w:cs="Times New Roman"/>
          <w:sz w:val="24"/>
          <w:szCs w:val="24"/>
          <w:lang w:val="en-GB"/>
        </w:rPr>
        <w:t>of individuals with no affected persons in their immediate family</w:t>
      </w:r>
      <w:r w:rsidR="001D2541" w:rsidRPr="002473D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Van </w:t>
      </w:r>
      <w:proofErr w:type="spellStart"/>
      <w:r>
        <w:rPr>
          <w:rFonts w:ascii="Times New Roman" w:hAnsi="Times New Roman" w:cs="Times New Roman"/>
          <w:sz w:val="24"/>
          <w:szCs w:val="24"/>
          <w:lang w:val="en-GB"/>
        </w:rPr>
        <w:t>Houtem</w:t>
      </w:r>
      <w:proofErr w:type="spellEnd"/>
      <w:r>
        <w:rPr>
          <w:rFonts w:ascii="Times New Roman" w:hAnsi="Times New Roman" w:cs="Times New Roman"/>
          <w:sz w:val="24"/>
          <w:szCs w:val="24"/>
          <w:lang w:val="en-GB"/>
        </w:rPr>
        <w:t xml:space="preserve"> et al., 2013</w:t>
      </w:r>
      <w:r w:rsidR="001D2541" w:rsidRPr="002473D5">
        <w:rPr>
          <w:rFonts w:ascii="Times New Roman" w:hAnsi="Times New Roman" w:cs="Times New Roman"/>
          <w:sz w:val="24"/>
          <w:szCs w:val="24"/>
          <w:lang w:val="en-GB"/>
        </w:rPr>
        <w:t>)</w:t>
      </w:r>
      <w:r w:rsidR="00BD0F65" w:rsidRPr="002473D5">
        <w:rPr>
          <w:rFonts w:ascii="Times New Roman" w:hAnsi="Times New Roman" w:cs="Times New Roman"/>
          <w:sz w:val="24"/>
          <w:szCs w:val="24"/>
          <w:lang w:val="en-GB"/>
        </w:rPr>
        <w:t>.</w:t>
      </w:r>
      <w:r w:rsidR="00FE50C0" w:rsidRPr="002473D5">
        <w:rPr>
          <w:rFonts w:ascii="Times New Roman" w:hAnsi="Times New Roman" w:cs="Times New Roman"/>
          <w:sz w:val="24"/>
          <w:szCs w:val="24"/>
          <w:lang w:val="en-GB"/>
        </w:rPr>
        <w:t xml:space="preserve"> </w:t>
      </w:r>
      <w:r w:rsidR="00BD0F65" w:rsidRPr="002473D5">
        <w:rPr>
          <w:rFonts w:ascii="Times New Roman" w:hAnsi="Times New Roman" w:cs="Times New Roman"/>
          <w:sz w:val="24"/>
          <w:szCs w:val="24"/>
          <w:lang w:val="en-GB"/>
        </w:rPr>
        <w:t xml:space="preserve">Researchers have </w:t>
      </w:r>
      <w:r>
        <w:rPr>
          <w:rFonts w:ascii="Times New Roman" w:hAnsi="Times New Roman" w:cs="Times New Roman"/>
          <w:sz w:val="24"/>
          <w:szCs w:val="24"/>
          <w:lang w:val="en-GB"/>
        </w:rPr>
        <w:t xml:space="preserve">also </w:t>
      </w:r>
      <w:r w:rsidR="00BD0F65" w:rsidRPr="002473D5">
        <w:rPr>
          <w:rFonts w:ascii="Times New Roman" w:hAnsi="Times New Roman" w:cs="Times New Roman"/>
          <w:sz w:val="24"/>
          <w:szCs w:val="24"/>
          <w:lang w:val="en-GB"/>
        </w:rPr>
        <w:t xml:space="preserve">acknowledged the confounding effect of environmental </w:t>
      </w:r>
      <w:r w:rsidR="00FE50C0" w:rsidRPr="002473D5">
        <w:rPr>
          <w:rFonts w:ascii="Times New Roman" w:hAnsi="Times New Roman" w:cs="Times New Roman"/>
          <w:sz w:val="24"/>
          <w:szCs w:val="24"/>
          <w:lang w:val="en-GB"/>
        </w:rPr>
        <w:t>factors on the genetic heritability of anxiety disorders</w:t>
      </w:r>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Smoller</w:t>
      </w:r>
      <w:proofErr w:type="spellEnd"/>
      <w:r>
        <w:rPr>
          <w:rFonts w:ascii="Times New Roman" w:hAnsi="Times New Roman" w:cs="Times New Roman"/>
          <w:sz w:val="24"/>
          <w:szCs w:val="24"/>
          <w:lang w:val="en-GB"/>
        </w:rPr>
        <w:t xml:space="preserve"> et al., 2009)</w:t>
      </w:r>
      <w:r w:rsidR="00BD0F65" w:rsidRPr="002473D5">
        <w:rPr>
          <w:rFonts w:ascii="Times New Roman" w:hAnsi="Times New Roman" w:cs="Times New Roman"/>
          <w:sz w:val="24"/>
          <w:szCs w:val="24"/>
          <w:lang w:val="en-GB"/>
        </w:rPr>
        <w:t>. In m</w:t>
      </w:r>
      <w:r w:rsidR="00FE50C0" w:rsidRPr="002473D5">
        <w:rPr>
          <w:rFonts w:ascii="Times New Roman" w:hAnsi="Times New Roman" w:cs="Times New Roman"/>
          <w:sz w:val="24"/>
          <w:szCs w:val="24"/>
          <w:lang w:val="en-GB"/>
        </w:rPr>
        <w:t>any</w:t>
      </w:r>
      <w:r w:rsidR="00BD0F65" w:rsidRPr="002473D5">
        <w:rPr>
          <w:rFonts w:ascii="Times New Roman" w:hAnsi="Times New Roman" w:cs="Times New Roman"/>
          <w:sz w:val="24"/>
          <w:szCs w:val="24"/>
          <w:lang w:val="en-GB"/>
        </w:rPr>
        <w:t xml:space="preserve"> cases, offspring are exposed to the same set of circumstances as their parents were exposed to in childhood</w:t>
      </w:r>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Smoller</w:t>
      </w:r>
      <w:proofErr w:type="spellEnd"/>
      <w:r>
        <w:rPr>
          <w:rFonts w:ascii="Times New Roman" w:hAnsi="Times New Roman" w:cs="Times New Roman"/>
          <w:sz w:val="24"/>
          <w:szCs w:val="24"/>
          <w:lang w:val="en-GB"/>
        </w:rPr>
        <w:t xml:space="preserve"> et al., 2009)</w:t>
      </w:r>
      <w:r w:rsidR="00BD0F65" w:rsidRPr="002473D5">
        <w:rPr>
          <w:rFonts w:ascii="Times New Roman" w:hAnsi="Times New Roman" w:cs="Times New Roman"/>
          <w:sz w:val="24"/>
          <w:szCs w:val="24"/>
          <w:lang w:val="en-GB"/>
        </w:rPr>
        <w:t>. As a result, the higher odds of developing an anxiety disorder could arise from similar environmental factors rather than genetic constitution.</w:t>
      </w:r>
    </w:p>
    <w:p w14:paraId="0308527F" w14:textId="0C631E77" w:rsidR="00FF7357" w:rsidRPr="002473D5" w:rsidRDefault="00FE50C0" w:rsidP="00901448">
      <w:pPr>
        <w:spacing w:after="0" w:line="480" w:lineRule="auto"/>
        <w:rPr>
          <w:rFonts w:ascii="Times New Roman" w:hAnsi="Times New Roman" w:cs="Times New Roman"/>
          <w:b/>
          <w:bCs/>
          <w:sz w:val="24"/>
          <w:szCs w:val="24"/>
          <w:lang w:val="en-GB"/>
        </w:rPr>
      </w:pPr>
      <w:r w:rsidRPr="002473D5">
        <w:rPr>
          <w:rFonts w:ascii="Times New Roman" w:hAnsi="Times New Roman" w:cs="Times New Roman"/>
          <w:b/>
          <w:bCs/>
          <w:sz w:val="24"/>
          <w:szCs w:val="24"/>
          <w:lang w:val="en-GB"/>
        </w:rPr>
        <w:t>Trait Anxiety and Academic Performance</w:t>
      </w:r>
    </w:p>
    <w:p w14:paraId="6D4B1F32" w14:textId="4567534E" w:rsidR="00166810" w:rsidRPr="002473D5" w:rsidRDefault="00DA6288" w:rsidP="00901448">
      <w:pPr>
        <w:spacing w:after="0" w:line="480" w:lineRule="auto"/>
        <w:ind w:firstLine="720"/>
        <w:rPr>
          <w:rFonts w:ascii="Times New Roman" w:hAnsi="Times New Roman" w:cs="Times New Roman"/>
          <w:sz w:val="24"/>
          <w:szCs w:val="24"/>
          <w:lang w:val="en-GB"/>
        </w:rPr>
      </w:pPr>
      <w:r w:rsidRPr="002473D5">
        <w:rPr>
          <w:rFonts w:ascii="Times New Roman" w:hAnsi="Times New Roman" w:cs="Times New Roman"/>
          <w:sz w:val="24"/>
          <w:szCs w:val="24"/>
          <w:lang w:val="en-GB"/>
        </w:rPr>
        <w:t>Researchers have shown a negative correlation between academic performance and trait anxiety</w:t>
      </w:r>
      <w:r w:rsidR="00D0192C" w:rsidRPr="002473D5">
        <w:rPr>
          <w:rFonts w:ascii="Times New Roman" w:hAnsi="Times New Roman" w:cs="Times New Roman"/>
          <w:sz w:val="24"/>
          <w:szCs w:val="24"/>
          <w:lang w:val="en-GB"/>
        </w:rPr>
        <w:t xml:space="preserve"> </w:t>
      </w:r>
      <w:r w:rsidRPr="002473D5">
        <w:rPr>
          <w:rFonts w:ascii="Times New Roman" w:hAnsi="Times New Roman" w:cs="Times New Roman"/>
          <w:sz w:val="24"/>
          <w:szCs w:val="24"/>
          <w:lang w:val="en-GB"/>
        </w:rPr>
        <w:t xml:space="preserve">(Owens et al., 2008). </w:t>
      </w:r>
      <w:r w:rsidR="00D0192C" w:rsidRPr="002473D5">
        <w:rPr>
          <w:rFonts w:ascii="Times New Roman" w:hAnsi="Times New Roman" w:cs="Times New Roman"/>
          <w:sz w:val="24"/>
          <w:szCs w:val="24"/>
          <w:lang w:val="en-GB"/>
        </w:rPr>
        <w:t xml:space="preserve">Owens et al. (2008) hypothesized that the relationship between academic performance and trait anxiety is mediated by working memory (WM) capacity. The researchers tested their hypothesis </w:t>
      </w:r>
      <w:r w:rsidR="00981ADE" w:rsidRPr="002473D5">
        <w:rPr>
          <w:rFonts w:ascii="Times New Roman" w:hAnsi="Times New Roman" w:cs="Times New Roman"/>
          <w:sz w:val="24"/>
          <w:szCs w:val="24"/>
          <w:lang w:val="en-GB"/>
        </w:rPr>
        <w:t xml:space="preserve">using </w:t>
      </w:r>
      <w:r w:rsidR="00C8307D" w:rsidRPr="002473D5">
        <w:rPr>
          <w:rFonts w:ascii="Times New Roman" w:hAnsi="Times New Roman" w:cs="Times New Roman"/>
          <w:sz w:val="24"/>
          <w:szCs w:val="24"/>
          <w:lang w:val="en-GB"/>
        </w:rPr>
        <w:t>a sample</w:t>
      </w:r>
      <w:r w:rsidR="00981ADE" w:rsidRPr="002473D5">
        <w:rPr>
          <w:rFonts w:ascii="Times New Roman" w:hAnsi="Times New Roman" w:cs="Times New Roman"/>
          <w:sz w:val="24"/>
          <w:szCs w:val="24"/>
          <w:lang w:val="en-GB"/>
        </w:rPr>
        <w:t xml:space="preserve"> of </w:t>
      </w:r>
      <w:r w:rsidR="00C422D2">
        <w:rPr>
          <w:rFonts w:ascii="Times New Roman" w:hAnsi="Times New Roman" w:cs="Times New Roman"/>
          <w:sz w:val="24"/>
          <w:szCs w:val="24"/>
          <w:lang w:val="en-GB"/>
        </w:rPr>
        <w:t>fifty</w:t>
      </w:r>
      <w:r w:rsidR="00C8307D" w:rsidRPr="002473D5">
        <w:rPr>
          <w:rFonts w:ascii="Times New Roman" w:hAnsi="Times New Roman" w:cs="Times New Roman"/>
          <w:sz w:val="24"/>
          <w:szCs w:val="24"/>
          <w:lang w:val="en-GB"/>
        </w:rPr>
        <w:t xml:space="preserve"> </w:t>
      </w:r>
      <w:r w:rsidR="00981ADE" w:rsidRPr="002473D5">
        <w:rPr>
          <w:rFonts w:ascii="Times New Roman" w:hAnsi="Times New Roman" w:cs="Times New Roman"/>
          <w:sz w:val="24"/>
          <w:szCs w:val="24"/>
          <w:lang w:val="en-GB"/>
        </w:rPr>
        <w:t>students</w:t>
      </w:r>
      <w:r w:rsidR="00C422D2">
        <w:rPr>
          <w:rFonts w:ascii="Times New Roman" w:hAnsi="Times New Roman" w:cs="Times New Roman"/>
          <w:sz w:val="24"/>
          <w:szCs w:val="24"/>
          <w:lang w:val="en-GB"/>
        </w:rPr>
        <w:t xml:space="preserve"> aged 11 to 12 years</w:t>
      </w:r>
      <w:r w:rsidR="00981ADE" w:rsidRPr="002473D5">
        <w:rPr>
          <w:rFonts w:ascii="Times New Roman" w:hAnsi="Times New Roman" w:cs="Times New Roman"/>
          <w:sz w:val="24"/>
          <w:szCs w:val="24"/>
          <w:lang w:val="en-GB"/>
        </w:rPr>
        <w:t>.</w:t>
      </w:r>
      <w:r w:rsidR="00C8307D" w:rsidRPr="002473D5">
        <w:rPr>
          <w:rFonts w:ascii="Times New Roman" w:hAnsi="Times New Roman" w:cs="Times New Roman"/>
          <w:sz w:val="24"/>
          <w:szCs w:val="24"/>
          <w:lang w:val="en-GB"/>
        </w:rPr>
        <w:t xml:space="preserve"> Students’ trait anxiety levels were measured using the State Trait Anxiety Inventory for children while reasoning and academic attainment were evaluated using school administered cognitive abilities test and standard assessment tests, respectively</w:t>
      </w:r>
      <w:r w:rsidR="0009082E" w:rsidRPr="002473D5">
        <w:rPr>
          <w:rFonts w:ascii="Times New Roman" w:hAnsi="Times New Roman" w:cs="Times New Roman"/>
          <w:sz w:val="24"/>
          <w:szCs w:val="24"/>
          <w:lang w:val="en-GB"/>
        </w:rPr>
        <w:t xml:space="preserve"> (Owens et al., 2008)</w:t>
      </w:r>
      <w:r w:rsidR="00C8307D" w:rsidRPr="002473D5">
        <w:rPr>
          <w:rFonts w:ascii="Times New Roman" w:hAnsi="Times New Roman" w:cs="Times New Roman"/>
          <w:sz w:val="24"/>
          <w:szCs w:val="24"/>
          <w:lang w:val="en-GB"/>
        </w:rPr>
        <w:t>. The mediating variable, working memory was measured usi</w:t>
      </w:r>
      <w:r w:rsidR="00C422D2">
        <w:rPr>
          <w:rFonts w:ascii="Times New Roman" w:hAnsi="Times New Roman" w:cs="Times New Roman"/>
          <w:sz w:val="24"/>
          <w:szCs w:val="24"/>
          <w:lang w:val="en-GB"/>
        </w:rPr>
        <w:t xml:space="preserve">ng the Automated Working Memory Assessment (AWMA) </w:t>
      </w:r>
      <w:r w:rsidR="00C422D2">
        <w:rPr>
          <w:rFonts w:ascii="Times New Roman" w:hAnsi="Times New Roman" w:cs="Times New Roman"/>
          <w:sz w:val="24"/>
          <w:szCs w:val="24"/>
          <w:lang w:val="en-GB"/>
        </w:rPr>
        <w:lastRenderedPageBreak/>
        <w:t>and the Cambridge Neuropsychological Test Automated Battery (CANTAB) battery of tests</w:t>
      </w:r>
      <w:r w:rsidR="0009082E" w:rsidRPr="002473D5">
        <w:rPr>
          <w:rFonts w:ascii="Times New Roman" w:hAnsi="Times New Roman" w:cs="Times New Roman"/>
          <w:sz w:val="24"/>
          <w:szCs w:val="24"/>
          <w:lang w:val="en-GB"/>
        </w:rPr>
        <w:t xml:space="preserve"> (Owens et al., 2008)</w:t>
      </w:r>
      <w:r w:rsidR="00C8307D" w:rsidRPr="002473D5">
        <w:rPr>
          <w:rFonts w:ascii="Times New Roman" w:hAnsi="Times New Roman" w:cs="Times New Roman"/>
          <w:sz w:val="24"/>
          <w:szCs w:val="24"/>
          <w:lang w:val="en-GB"/>
        </w:rPr>
        <w:t>.</w:t>
      </w:r>
    </w:p>
    <w:p w14:paraId="5622C754" w14:textId="27F3BBF7" w:rsidR="007173C8" w:rsidRPr="002473D5" w:rsidRDefault="00EC1FEA" w:rsidP="00901448">
      <w:pPr>
        <w:spacing w:after="0" w:line="480" w:lineRule="auto"/>
        <w:ind w:firstLine="720"/>
        <w:rPr>
          <w:rFonts w:ascii="Times New Roman" w:hAnsi="Times New Roman" w:cs="Times New Roman"/>
          <w:sz w:val="24"/>
          <w:szCs w:val="24"/>
          <w:lang w:val="en-GB"/>
        </w:rPr>
      </w:pPr>
      <w:r w:rsidRPr="002473D5">
        <w:rPr>
          <w:rFonts w:ascii="Times New Roman" w:hAnsi="Times New Roman" w:cs="Times New Roman"/>
          <w:sz w:val="24"/>
          <w:szCs w:val="24"/>
          <w:lang w:val="en-GB"/>
        </w:rPr>
        <w:t xml:space="preserve"> </w:t>
      </w:r>
      <w:r w:rsidR="00126211" w:rsidRPr="002473D5">
        <w:rPr>
          <w:rFonts w:ascii="Times New Roman" w:hAnsi="Times New Roman" w:cs="Times New Roman"/>
          <w:sz w:val="24"/>
          <w:szCs w:val="24"/>
          <w:lang w:val="en-GB"/>
        </w:rPr>
        <w:t>From their findings, verbal working memory was a significant mediator of the relationship between trait anxiety and academic performance in the math, quantitative, and verbal reasonings areas (Owens et al., 2008). The significant mediation effect suggests that trait anxiety interferes with subjects’ utilization of WM in learning and recall, which is reflected in their poor performance in cognitive abilities and standard assessment tests.</w:t>
      </w:r>
      <w:r w:rsidR="00DD4E6B" w:rsidRPr="002473D5">
        <w:rPr>
          <w:rFonts w:ascii="Times New Roman" w:hAnsi="Times New Roman" w:cs="Times New Roman"/>
          <w:sz w:val="24"/>
          <w:szCs w:val="24"/>
          <w:lang w:val="en-GB"/>
        </w:rPr>
        <w:t xml:space="preserve"> Interventions designed to improve the academic performance of students with trait anxiety should, therefore, </w:t>
      </w:r>
      <w:r w:rsidR="00166810" w:rsidRPr="002473D5">
        <w:rPr>
          <w:rFonts w:ascii="Times New Roman" w:hAnsi="Times New Roman" w:cs="Times New Roman"/>
          <w:sz w:val="24"/>
          <w:szCs w:val="24"/>
          <w:lang w:val="en-GB"/>
        </w:rPr>
        <w:t xml:space="preserve">target the improvement in verbal WM skills. </w:t>
      </w:r>
    </w:p>
    <w:p w14:paraId="792A3491" w14:textId="77777777" w:rsidR="00C422D2" w:rsidRDefault="007173C8" w:rsidP="00901448">
      <w:pPr>
        <w:spacing w:after="0" w:line="480" w:lineRule="auto"/>
        <w:rPr>
          <w:rFonts w:ascii="Times New Roman" w:hAnsi="Times New Roman" w:cs="Times New Roman"/>
          <w:b/>
          <w:bCs/>
          <w:sz w:val="24"/>
          <w:szCs w:val="24"/>
          <w:lang w:val="en-GB"/>
        </w:rPr>
      </w:pPr>
      <w:r w:rsidRPr="002473D5">
        <w:rPr>
          <w:rFonts w:ascii="Times New Roman" w:hAnsi="Times New Roman" w:cs="Times New Roman"/>
          <w:b/>
          <w:bCs/>
          <w:sz w:val="24"/>
          <w:szCs w:val="24"/>
          <w:lang w:val="en-GB"/>
        </w:rPr>
        <w:t>Section 3: Intervention</w:t>
      </w:r>
    </w:p>
    <w:p w14:paraId="70078316" w14:textId="77777777" w:rsidR="008B008A" w:rsidRDefault="002473D5" w:rsidP="00901448">
      <w:pPr>
        <w:spacing w:after="0" w:line="480" w:lineRule="auto"/>
        <w:ind w:firstLine="720"/>
        <w:rPr>
          <w:rFonts w:ascii="Times New Roman" w:hAnsi="Times New Roman" w:cs="Times New Roman"/>
          <w:sz w:val="24"/>
          <w:szCs w:val="24"/>
          <w:lang w:val="en-GB"/>
        </w:rPr>
      </w:pPr>
      <w:r w:rsidRPr="002473D5">
        <w:rPr>
          <w:rFonts w:ascii="Times New Roman" w:hAnsi="Times New Roman" w:cs="Times New Roman"/>
          <w:sz w:val="24"/>
          <w:szCs w:val="24"/>
          <w:lang w:val="en-GB"/>
        </w:rPr>
        <w:t xml:space="preserve">From the foregoing, the subject’s high trait anxiety has the greatest ramifications to his social wellbeing and academic performance. The researcher proposes a school-based cognitive-behavioural </w:t>
      </w:r>
      <w:r>
        <w:rPr>
          <w:rFonts w:ascii="Times New Roman" w:hAnsi="Times New Roman" w:cs="Times New Roman"/>
          <w:sz w:val="24"/>
          <w:szCs w:val="24"/>
          <w:lang w:val="en-GB"/>
        </w:rPr>
        <w:t>intervention t</w:t>
      </w:r>
      <w:r w:rsidR="000712D1">
        <w:rPr>
          <w:rFonts w:ascii="Times New Roman" w:hAnsi="Times New Roman" w:cs="Times New Roman"/>
          <w:sz w:val="24"/>
          <w:szCs w:val="24"/>
          <w:lang w:val="en-GB"/>
        </w:rPr>
        <w:t xml:space="preserve">o inculcate social skills and realistic thinking among children with high trait anxiety and low sociability. </w:t>
      </w:r>
      <w:r w:rsidR="00E37B0D">
        <w:rPr>
          <w:rFonts w:ascii="Times New Roman" w:hAnsi="Times New Roman" w:cs="Times New Roman"/>
          <w:sz w:val="24"/>
          <w:szCs w:val="24"/>
          <w:lang w:val="en-GB"/>
        </w:rPr>
        <w:t xml:space="preserve">The research will answer the question, does a school-based cognitive behavioural intervention reduce the anxiety and improve the sociability and academic performance of students aged 9 to 11 years with high trait anxiety? </w:t>
      </w:r>
      <w:r w:rsidR="000712D1">
        <w:rPr>
          <w:rFonts w:ascii="Times New Roman" w:hAnsi="Times New Roman" w:cs="Times New Roman"/>
          <w:sz w:val="24"/>
          <w:szCs w:val="24"/>
          <w:lang w:val="en-GB"/>
        </w:rPr>
        <w:t>The researcher will use purposive sampling, a non-random sampling technique, in participant selection. Thirty students in the 9-11 age group, exhibiting high trait anxiety and low social skills, will be identified. The researcher will inform parents</w:t>
      </w:r>
      <w:r w:rsidR="003D2B47">
        <w:rPr>
          <w:rFonts w:ascii="Times New Roman" w:hAnsi="Times New Roman" w:cs="Times New Roman"/>
          <w:sz w:val="24"/>
          <w:szCs w:val="24"/>
          <w:lang w:val="en-GB"/>
        </w:rPr>
        <w:t xml:space="preserve"> of the study objective and request that their children be allowed to participate in the study. </w:t>
      </w:r>
    </w:p>
    <w:p w14:paraId="7781B3B0" w14:textId="09DB940E" w:rsidR="002473D5" w:rsidRPr="002473D5" w:rsidRDefault="00DE269A" w:rsidP="00901448">
      <w:pPr>
        <w:spacing w:after="0" w:line="480" w:lineRule="auto"/>
        <w:ind w:firstLine="720"/>
        <w:rPr>
          <w:rFonts w:ascii="Times New Roman" w:hAnsi="Times New Roman" w:cs="Times New Roman"/>
          <w:sz w:val="24"/>
          <w:szCs w:val="24"/>
          <w:lang w:val="en-GB"/>
        </w:rPr>
      </w:pPr>
      <w:r w:rsidRPr="00DE269A">
        <w:rPr>
          <w:rFonts w:ascii="Times New Roman" w:hAnsi="Times New Roman" w:cs="Times New Roman"/>
          <w:sz w:val="24"/>
          <w:szCs w:val="24"/>
          <w:lang w:val="en-GB"/>
        </w:rPr>
        <w:t>The study will use a pre-test and post-test design</w:t>
      </w:r>
      <w:r>
        <w:rPr>
          <w:rFonts w:ascii="Times New Roman" w:hAnsi="Times New Roman" w:cs="Times New Roman"/>
          <w:sz w:val="24"/>
          <w:szCs w:val="24"/>
          <w:lang w:val="en-GB"/>
        </w:rPr>
        <w:t>: s</w:t>
      </w:r>
      <w:r w:rsidR="003D2B47">
        <w:rPr>
          <w:rFonts w:ascii="Times New Roman" w:hAnsi="Times New Roman" w:cs="Times New Roman"/>
          <w:sz w:val="24"/>
          <w:szCs w:val="24"/>
          <w:lang w:val="en-GB"/>
        </w:rPr>
        <w:t>tudents’</w:t>
      </w:r>
      <w:r w:rsidR="000712D1">
        <w:rPr>
          <w:rFonts w:ascii="Times New Roman" w:hAnsi="Times New Roman" w:cs="Times New Roman"/>
          <w:sz w:val="24"/>
          <w:szCs w:val="24"/>
          <w:lang w:val="en-GB"/>
        </w:rPr>
        <w:t xml:space="preserve"> anxiety, sociability, and academic performance will be measured </w:t>
      </w:r>
      <w:r>
        <w:rPr>
          <w:rFonts w:ascii="Times New Roman" w:hAnsi="Times New Roman" w:cs="Times New Roman"/>
          <w:sz w:val="24"/>
          <w:szCs w:val="24"/>
          <w:lang w:val="en-GB"/>
        </w:rPr>
        <w:t xml:space="preserve">first </w:t>
      </w:r>
      <w:r w:rsidR="000712D1">
        <w:rPr>
          <w:rFonts w:ascii="Times New Roman" w:hAnsi="Times New Roman" w:cs="Times New Roman"/>
          <w:sz w:val="24"/>
          <w:szCs w:val="24"/>
          <w:lang w:val="en-GB"/>
        </w:rPr>
        <w:t xml:space="preserve">at baseline. </w:t>
      </w:r>
      <w:r>
        <w:rPr>
          <w:rFonts w:ascii="Times New Roman" w:hAnsi="Times New Roman" w:cs="Times New Roman"/>
          <w:sz w:val="24"/>
          <w:szCs w:val="24"/>
          <w:lang w:val="en-GB"/>
        </w:rPr>
        <w:t xml:space="preserve">Two measures of academic performance – scores on a standardized Math and English test – will be used. </w:t>
      </w:r>
      <w:r w:rsidR="003D2B47">
        <w:rPr>
          <w:rFonts w:ascii="Times New Roman" w:hAnsi="Times New Roman" w:cs="Times New Roman"/>
          <w:sz w:val="24"/>
          <w:szCs w:val="24"/>
          <w:lang w:val="en-GB"/>
        </w:rPr>
        <w:t xml:space="preserve">Trait anxiety will </w:t>
      </w:r>
      <w:r w:rsidR="003D2B47">
        <w:rPr>
          <w:rFonts w:ascii="Times New Roman" w:hAnsi="Times New Roman" w:cs="Times New Roman"/>
          <w:sz w:val="24"/>
          <w:szCs w:val="24"/>
          <w:lang w:val="en-GB"/>
        </w:rPr>
        <w:lastRenderedPageBreak/>
        <w:t xml:space="preserve">be measured using </w:t>
      </w:r>
      <w:r>
        <w:rPr>
          <w:rFonts w:ascii="Times New Roman" w:hAnsi="Times New Roman" w:cs="Times New Roman"/>
          <w:sz w:val="24"/>
          <w:szCs w:val="24"/>
          <w:lang w:val="en-GB"/>
        </w:rPr>
        <w:t>the State</w:t>
      </w:r>
      <w:r w:rsidR="008B008A">
        <w:rPr>
          <w:rFonts w:ascii="Times New Roman" w:hAnsi="Times New Roman" w:cs="Times New Roman"/>
          <w:sz w:val="24"/>
          <w:szCs w:val="24"/>
          <w:lang w:val="en-GB"/>
        </w:rPr>
        <w:t xml:space="preserve"> – </w:t>
      </w:r>
      <w:r>
        <w:rPr>
          <w:rFonts w:ascii="Times New Roman" w:hAnsi="Times New Roman" w:cs="Times New Roman"/>
          <w:sz w:val="24"/>
          <w:szCs w:val="24"/>
          <w:lang w:val="en-GB"/>
        </w:rPr>
        <w:t>Trait Anxiety Inventory for children</w:t>
      </w:r>
      <w:r w:rsidR="008B008A">
        <w:rPr>
          <w:rFonts w:ascii="Times New Roman" w:hAnsi="Times New Roman" w:cs="Times New Roman"/>
          <w:sz w:val="24"/>
          <w:szCs w:val="24"/>
          <w:lang w:val="en-GB"/>
        </w:rPr>
        <w:t>, which has been validated in clinical and non-clinical samples (Seligman et al., 2004) while sociability will be measured as the average of teachers’ ratings of the student’s participation in class and during recess. Participants</w:t>
      </w:r>
      <w:r w:rsidR="003D2B47">
        <w:rPr>
          <w:rFonts w:ascii="Times New Roman" w:hAnsi="Times New Roman" w:cs="Times New Roman"/>
          <w:sz w:val="24"/>
          <w:szCs w:val="24"/>
          <w:lang w:val="en-GB"/>
        </w:rPr>
        <w:t xml:space="preserve"> will then attend weekly meetings over a four-month period where they will be taught to recognize and address the feeling of anxiety in different social situations.</w:t>
      </w:r>
      <w:r w:rsidR="00033538">
        <w:rPr>
          <w:rFonts w:ascii="Times New Roman" w:hAnsi="Times New Roman" w:cs="Times New Roman"/>
          <w:sz w:val="24"/>
          <w:szCs w:val="24"/>
          <w:lang w:val="en-GB"/>
        </w:rPr>
        <w:t xml:space="preserve"> The researcher will also conduct two parent sessions to </w:t>
      </w:r>
      <w:r w:rsidR="008B008A">
        <w:rPr>
          <w:rFonts w:ascii="Times New Roman" w:hAnsi="Times New Roman" w:cs="Times New Roman"/>
          <w:sz w:val="24"/>
          <w:szCs w:val="24"/>
          <w:lang w:val="en-GB"/>
        </w:rPr>
        <w:t>assist</w:t>
      </w:r>
      <w:r w:rsidR="00033538">
        <w:rPr>
          <w:rFonts w:ascii="Times New Roman" w:hAnsi="Times New Roman" w:cs="Times New Roman"/>
          <w:sz w:val="24"/>
          <w:szCs w:val="24"/>
          <w:lang w:val="en-GB"/>
        </w:rPr>
        <w:t xml:space="preserve"> parents </w:t>
      </w:r>
      <w:r w:rsidR="008B008A">
        <w:rPr>
          <w:rFonts w:ascii="Times New Roman" w:hAnsi="Times New Roman" w:cs="Times New Roman"/>
          <w:sz w:val="24"/>
          <w:szCs w:val="24"/>
          <w:lang w:val="en-GB"/>
        </w:rPr>
        <w:t>in</w:t>
      </w:r>
      <w:r w:rsidR="00033538">
        <w:rPr>
          <w:rFonts w:ascii="Times New Roman" w:hAnsi="Times New Roman" w:cs="Times New Roman"/>
          <w:sz w:val="24"/>
          <w:szCs w:val="24"/>
          <w:lang w:val="en-GB"/>
        </w:rPr>
        <w:t xml:space="preserve"> acknowledg</w:t>
      </w:r>
      <w:r w:rsidR="008B008A">
        <w:rPr>
          <w:rFonts w:ascii="Times New Roman" w:hAnsi="Times New Roman" w:cs="Times New Roman"/>
          <w:sz w:val="24"/>
          <w:szCs w:val="24"/>
          <w:lang w:val="en-GB"/>
        </w:rPr>
        <w:t>ing</w:t>
      </w:r>
      <w:r w:rsidR="00033538">
        <w:rPr>
          <w:rFonts w:ascii="Times New Roman" w:hAnsi="Times New Roman" w:cs="Times New Roman"/>
          <w:sz w:val="24"/>
          <w:szCs w:val="24"/>
          <w:lang w:val="en-GB"/>
        </w:rPr>
        <w:t xml:space="preserve"> children’s anxiety and </w:t>
      </w:r>
      <w:r w:rsidR="000B1A1C">
        <w:rPr>
          <w:rFonts w:ascii="Times New Roman" w:hAnsi="Times New Roman" w:cs="Times New Roman"/>
          <w:sz w:val="24"/>
          <w:szCs w:val="24"/>
          <w:lang w:val="en-GB"/>
        </w:rPr>
        <w:t xml:space="preserve">helping </w:t>
      </w:r>
      <w:r w:rsidR="00033538">
        <w:rPr>
          <w:rFonts w:ascii="Times New Roman" w:hAnsi="Times New Roman" w:cs="Times New Roman"/>
          <w:sz w:val="24"/>
          <w:szCs w:val="24"/>
          <w:lang w:val="en-GB"/>
        </w:rPr>
        <w:t>them in navigating situations that induce anxiety.</w:t>
      </w:r>
      <w:r w:rsidR="003D2B47">
        <w:rPr>
          <w:rFonts w:ascii="Times New Roman" w:hAnsi="Times New Roman" w:cs="Times New Roman"/>
          <w:sz w:val="24"/>
          <w:szCs w:val="24"/>
          <w:lang w:val="en-GB"/>
        </w:rPr>
        <w:t xml:space="preserve"> At the end of the intervention period, the students’ anxiety, sociability, and academic performance will be remeasured. The researcher will test for </w:t>
      </w:r>
      <w:r w:rsidR="00DB4AD0">
        <w:rPr>
          <w:rFonts w:ascii="Times New Roman" w:hAnsi="Times New Roman" w:cs="Times New Roman"/>
          <w:sz w:val="24"/>
          <w:szCs w:val="24"/>
          <w:lang w:val="en-GB"/>
        </w:rPr>
        <w:t xml:space="preserve">a </w:t>
      </w:r>
      <w:r w:rsidR="003D2B47">
        <w:rPr>
          <w:rFonts w:ascii="Times New Roman" w:hAnsi="Times New Roman" w:cs="Times New Roman"/>
          <w:sz w:val="24"/>
          <w:szCs w:val="24"/>
          <w:lang w:val="en-GB"/>
        </w:rPr>
        <w:t xml:space="preserve">significant difference in pre-intervention and post-intervention scores using the </w:t>
      </w:r>
      <w:r w:rsidR="00DB4AD0">
        <w:rPr>
          <w:rFonts w:ascii="Times New Roman" w:hAnsi="Times New Roman" w:cs="Times New Roman"/>
          <w:sz w:val="24"/>
          <w:szCs w:val="24"/>
          <w:lang w:val="en-GB"/>
        </w:rPr>
        <w:t>paired samples t-test.</w:t>
      </w:r>
    </w:p>
    <w:p w14:paraId="3F9CA636" w14:textId="05301410" w:rsidR="00011D99" w:rsidRDefault="00AB54EA" w:rsidP="00901448">
      <w:pPr>
        <w:spacing w:after="0"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 xml:space="preserve">The intervention is adapted from Fisher, </w:t>
      </w:r>
      <w:proofErr w:type="spellStart"/>
      <w:r>
        <w:rPr>
          <w:rFonts w:ascii="Times New Roman" w:hAnsi="Times New Roman" w:cs="Times New Roman"/>
          <w:sz w:val="24"/>
          <w:szCs w:val="24"/>
          <w:lang w:val="en-GB"/>
        </w:rPr>
        <w:t>Masia</w:t>
      </w:r>
      <w:proofErr w:type="spellEnd"/>
      <w:r>
        <w:rPr>
          <w:rFonts w:ascii="Times New Roman" w:hAnsi="Times New Roman" w:cs="Times New Roman"/>
          <w:sz w:val="24"/>
          <w:szCs w:val="24"/>
          <w:lang w:val="en-GB"/>
        </w:rPr>
        <w:t xml:space="preserve">-Warner, and Kline’s (2004) </w:t>
      </w:r>
      <w:r w:rsidR="00890998">
        <w:rPr>
          <w:rFonts w:ascii="Times New Roman" w:hAnsi="Times New Roman" w:cs="Times New Roman"/>
          <w:sz w:val="24"/>
          <w:szCs w:val="24"/>
          <w:lang w:val="en-GB"/>
        </w:rPr>
        <w:t xml:space="preserve">skills for social and academic success (SASS). </w:t>
      </w:r>
      <w:r w:rsidR="0024588F">
        <w:rPr>
          <w:rFonts w:ascii="Times New Roman" w:hAnsi="Times New Roman" w:cs="Times New Roman"/>
          <w:sz w:val="24"/>
          <w:szCs w:val="24"/>
          <w:lang w:val="en-GB"/>
        </w:rPr>
        <w:t>The targeted group experiences higher anxiety regarding situations that seem trivial to individuals with low trait anxiety. They might, therefore, be averse to new experiences such as participation in group-based CBT</w:t>
      </w:r>
      <w:r w:rsidR="0052754B">
        <w:rPr>
          <w:rFonts w:ascii="Times New Roman" w:hAnsi="Times New Roman" w:cs="Times New Roman"/>
          <w:sz w:val="24"/>
          <w:szCs w:val="24"/>
          <w:lang w:val="en-GB"/>
        </w:rPr>
        <w:t xml:space="preserve"> (</w:t>
      </w:r>
      <w:r w:rsidR="000B1A1C" w:rsidRPr="000B1A1C">
        <w:rPr>
          <w:rFonts w:ascii="Times New Roman" w:hAnsi="Times New Roman" w:cs="Times New Roman"/>
          <w:sz w:val="24"/>
          <w:szCs w:val="24"/>
          <w:lang w:val="en-KE"/>
        </w:rPr>
        <w:t>Schoenfeld</w:t>
      </w:r>
      <w:r w:rsidR="000B1A1C">
        <w:rPr>
          <w:rFonts w:ascii="Times New Roman" w:hAnsi="Times New Roman" w:cs="Times New Roman"/>
          <w:sz w:val="24"/>
          <w:szCs w:val="24"/>
        </w:rPr>
        <w:t xml:space="preserve"> &amp; </w:t>
      </w:r>
      <w:proofErr w:type="spellStart"/>
      <w:r w:rsidR="000B1A1C">
        <w:rPr>
          <w:rFonts w:ascii="Times New Roman" w:hAnsi="Times New Roman" w:cs="Times New Roman"/>
          <w:sz w:val="24"/>
          <w:szCs w:val="24"/>
        </w:rPr>
        <w:t>Marthur</w:t>
      </w:r>
      <w:proofErr w:type="spellEnd"/>
      <w:r w:rsidR="000B1A1C">
        <w:rPr>
          <w:rFonts w:ascii="Times New Roman" w:hAnsi="Times New Roman" w:cs="Times New Roman"/>
          <w:sz w:val="24"/>
          <w:szCs w:val="24"/>
        </w:rPr>
        <w:t>, 2009</w:t>
      </w:r>
      <w:r w:rsidR="0052754B">
        <w:rPr>
          <w:rFonts w:ascii="Times New Roman" w:hAnsi="Times New Roman" w:cs="Times New Roman"/>
          <w:sz w:val="24"/>
          <w:szCs w:val="24"/>
          <w:lang w:val="en-GB"/>
        </w:rPr>
        <w:t>). The general anxiety of potential interaction with new peers might interfere with their ability to concentrate and learn from the group meetings. For this reason, the researcher will employ a phased approach to the</w:t>
      </w:r>
      <w:r w:rsidR="00890998">
        <w:rPr>
          <w:rFonts w:ascii="Times New Roman" w:hAnsi="Times New Roman" w:cs="Times New Roman"/>
          <w:sz w:val="24"/>
          <w:szCs w:val="24"/>
          <w:lang w:val="en-GB"/>
        </w:rPr>
        <w:t xml:space="preserve"> SASS</w:t>
      </w:r>
      <w:r w:rsidR="0052754B">
        <w:rPr>
          <w:rFonts w:ascii="Times New Roman" w:hAnsi="Times New Roman" w:cs="Times New Roman"/>
          <w:sz w:val="24"/>
          <w:szCs w:val="24"/>
          <w:lang w:val="en-GB"/>
        </w:rPr>
        <w:t xml:space="preserve"> intervention, beginning with individual sessions and progressing to small group and large group sessions. I</w:t>
      </w:r>
      <w:r w:rsidR="00A642CB" w:rsidRPr="002473D5">
        <w:rPr>
          <w:rFonts w:ascii="Times New Roman" w:hAnsi="Times New Roman" w:cs="Times New Roman"/>
          <w:sz w:val="24"/>
          <w:szCs w:val="24"/>
          <w:lang w:val="en-GB"/>
        </w:rPr>
        <w:t>n the first stage of the intervention, subjects will receive individual CBT from a trained psychologist</w:t>
      </w:r>
      <w:r w:rsidR="0052754B">
        <w:rPr>
          <w:rFonts w:ascii="Times New Roman" w:hAnsi="Times New Roman" w:cs="Times New Roman"/>
          <w:sz w:val="24"/>
          <w:szCs w:val="24"/>
          <w:lang w:val="en-GB"/>
        </w:rPr>
        <w:t>. The individual therapy sessions will comprise of</w:t>
      </w:r>
      <w:r w:rsidR="00795418">
        <w:rPr>
          <w:rFonts w:ascii="Times New Roman" w:hAnsi="Times New Roman" w:cs="Times New Roman"/>
          <w:sz w:val="24"/>
          <w:szCs w:val="24"/>
          <w:lang w:val="en-GB"/>
        </w:rPr>
        <w:t xml:space="preserve"> four sessions</w:t>
      </w:r>
      <w:r w:rsidR="0052754B">
        <w:rPr>
          <w:rFonts w:ascii="Times New Roman" w:hAnsi="Times New Roman" w:cs="Times New Roman"/>
          <w:sz w:val="24"/>
          <w:szCs w:val="24"/>
          <w:lang w:val="en-GB"/>
        </w:rPr>
        <w:t xml:space="preserve"> </w:t>
      </w:r>
      <w:r w:rsidR="00795418">
        <w:rPr>
          <w:rFonts w:ascii="Times New Roman" w:hAnsi="Times New Roman" w:cs="Times New Roman"/>
          <w:sz w:val="24"/>
          <w:szCs w:val="24"/>
          <w:lang w:val="en-GB"/>
        </w:rPr>
        <w:t xml:space="preserve">where students will be taught </w:t>
      </w:r>
      <w:r w:rsidR="0052754B">
        <w:rPr>
          <w:rFonts w:ascii="Times New Roman" w:hAnsi="Times New Roman" w:cs="Times New Roman"/>
          <w:sz w:val="24"/>
          <w:szCs w:val="24"/>
          <w:lang w:val="en-GB"/>
        </w:rPr>
        <w:t xml:space="preserve">psychoeducation and realistic thinking. </w:t>
      </w:r>
    </w:p>
    <w:p w14:paraId="4A19062A" w14:textId="24D8AE3D" w:rsidR="0052754B" w:rsidRDefault="0052754B" w:rsidP="00901448">
      <w:pPr>
        <w:spacing w:after="0"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Psychoeducation teaches students to identify cognitive, behavioural, and somatic indicators of anxiety</w:t>
      </w:r>
      <w:r w:rsidR="00890998">
        <w:rPr>
          <w:rFonts w:ascii="Times New Roman" w:hAnsi="Times New Roman" w:cs="Times New Roman"/>
          <w:sz w:val="24"/>
          <w:szCs w:val="24"/>
          <w:lang w:val="en-GB"/>
        </w:rPr>
        <w:t xml:space="preserve"> (Fisher et al., 2004)</w:t>
      </w:r>
      <w:r>
        <w:rPr>
          <w:rFonts w:ascii="Times New Roman" w:hAnsi="Times New Roman" w:cs="Times New Roman"/>
          <w:sz w:val="24"/>
          <w:szCs w:val="24"/>
          <w:lang w:val="en-GB"/>
        </w:rPr>
        <w:t xml:space="preserve">. At this age, most students with trait anxiety are aware of their anxious feelings and the physical manifestation of anxiety but are unable to recognize the </w:t>
      </w:r>
      <w:r>
        <w:rPr>
          <w:rFonts w:ascii="Times New Roman" w:hAnsi="Times New Roman" w:cs="Times New Roman"/>
          <w:sz w:val="24"/>
          <w:szCs w:val="24"/>
          <w:lang w:val="en-GB"/>
        </w:rPr>
        <w:lastRenderedPageBreak/>
        <w:t xml:space="preserve">irrationality of their anxiety. They are also unable to link their somatic symptoms to their anxiety, which </w:t>
      </w:r>
      <w:r w:rsidR="006712BC">
        <w:rPr>
          <w:rFonts w:ascii="Times New Roman" w:hAnsi="Times New Roman" w:cs="Times New Roman"/>
          <w:sz w:val="24"/>
          <w:szCs w:val="24"/>
          <w:lang w:val="en-GB"/>
        </w:rPr>
        <w:t>p</w:t>
      </w:r>
      <w:r w:rsidR="00890998">
        <w:rPr>
          <w:rFonts w:ascii="Times New Roman" w:hAnsi="Times New Roman" w:cs="Times New Roman"/>
          <w:sz w:val="24"/>
          <w:szCs w:val="24"/>
          <w:lang w:val="en-GB"/>
        </w:rPr>
        <w:t>revents them from resolving</w:t>
      </w:r>
      <w:r w:rsidR="006712BC">
        <w:rPr>
          <w:rFonts w:ascii="Times New Roman" w:hAnsi="Times New Roman" w:cs="Times New Roman"/>
          <w:sz w:val="24"/>
          <w:szCs w:val="24"/>
          <w:lang w:val="en-GB"/>
        </w:rPr>
        <w:t xml:space="preserve"> the feeling of illness that arises when faced with the objects of their anxiety.</w:t>
      </w:r>
      <w:r w:rsidR="00011D99">
        <w:rPr>
          <w:rFonts w:ascii="Times New Roman" w:hAnsi="Times New Roman" w:cs="Times New Roman"/>
          <w:sz w:val="24"/>
          <w:szCs w:val="24"/>
          <w:lang w:val="en-GB"/>
        </w:rPr>
        <w:t xml:space="preserve"> Participants will be asked to relate their feeling of anxiety regarding social situations and identify instances that repeatedly induce the feeling of illness, allowing them to make the connection between somatic and cognitive symptoms.</w:t>
      </w:r>
      <w:r w:rsidR="0009635F">
        <w:rPr>
          <w:rFonts w:ascii="Times New Roman" w:hAnsi="Times New Roman" w:cs="Times New Roman"/>
          <w:sz w:val="24"/>
          <w:szCs w:val="24"/>
          <w:lang w:val="en-GB"/>
        </w:rPr>
        <w:t xml:space="preserve"> </w:t>
      </w:r>
      <w:r w:rsidR="00890998">
        <w:rPr>
          <w:rFonts w:ascii="Times New Roman" w:hAnsi="Times New Roman" w:cs="Times New Roman"/>
          <w:sz w:val="24"/>
          <w:szCs w:val="24"/>
          <w:lang w:val="en-GB"/>
        </w:rPr>
        <w:t>They</w:t>
      </w:r>
      <w:r w:rsidR="0009635F">
        <w:rPr>
          <w:rFonts w:ascii="Times New Roman" w:hAnsi="Times New Roman" w:cs="Times New Roman"/>
          <w:sz w:val="24"/>
          <w:szCs w:val="24"/>
          <w:lang w:val="en-GB"/>
        </w:rPr>
        <w:t xml:space="preserve"> will </w:t>
      </w:r>
      <w:r w:rsidR="00890998">
        <w:rPr>
          <w:rFonts w:ascii="Times New Roman" w:hAnsi="Times New Roman" w:cs="Times New Roman"/>
          <w:sz w:val="24"/>
          <w:szCs w:val="24"/>
          <w:lang w:val="en-GB"/>
        </w:rPr>
        <w:t xml:space="preserve">also </w:t>
      </w:r>
      <w:r w:rsidR="0009635F">
        <w:rPr>
          <w:rFonts w:ascii="Times New Roman" w:hAnsi="Times New Roman" w:cs="Times New Roman"/>
          <w:sz w:val="24"/>
          <w:szCs w:val="24"/>
          <w:lang w:val="en-GB"/>
        </w:rPr>
        <w:t xml:space="preserve">be taught to recognize the role of negative thought patterns and avoidance in perpetuating social anxiety. </w:t>
      </w:r>
      <w:r w:rsidR="00890998">
        <w:rPr>
          <w:rFonts w:ascii="Times New Roman" w:hAnsi="Times New Roman" w:cs="Times New Roman"/>
          <w:sz w:val="24"/>
          <w:szCs w:val="24"/>
          <w:lang w:val="en-GB"/>
        </w:rPr>
        <w:t>Further, s</w:t>
      </w:r>
      <w:r w:rsidR="0009635F">
        <w:rPr>
          <w:rFonts w:ascii="Times New Roman" w:hAnsi="Times New Roman" w:cs="Times New Roman"/>
          <w:sz w:val="24"/>
          <w:szCs w:val="24"/>
          <w:lang w:val="en-GB"/>
        </w:rPr>
        <w:t>tudents will</w:t>
      </w:r>
      <w:r w:rsidR="00890998">
        <w:rPr>
          <w:rFonts w:ascii="Times New Roman" w:hAnsi="Times New Roman" w:cs="Times New Roman"/>
          <w:sz w:val="24"/>
          <w:szCs w:val="24"/>
          <w:lang w:val="en-GB"/>
        </w:rPr>
        <w:t xml:space="preserve"> </w:t>
      </w:r>
      <w:r w:rsidR="0009635F">
        <w:rPr>
          <w:rFonts w:ascii="Times New Roman" w:hAnsi="Times New Roman" w:cs="Times New Roman"/>
          <w:sz w:val="24"/>
          <w:szCs w:val="24"/>
          <w:lang w:val="en-GB"/>
        </w:rPr>
        <w:t>be asked to relate social contexts within and outside the school setting that most frequently trigger anxious thoughts and behaviour.</w:t>
      </w:r>
    </w:p>
    <w:p w14:paraId="66100DAF" w14:textId="6382D96D" w:rsidR="0052754B" w:rsidRDefault="0009635F" w:rsidP="00901448">
      <w:pPr>
        <w:spacing w:after="0"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Realistic thinking will create a foundation for the inculcation of coping strategies to assist in feared encounters</w:t>
      </w:r>
      <w:r w:rsidR="00890998">
        <w:rPr>
          <w:rFonts w:ascii="Times New Roman" w:hAnsi="Times New Roman" w:cs="Times New Roman"/>
          <w:sz w:val="24"/>
          <w:szCs w:val="24"/>
          <w:lang w:val="en-GB"/>
        </w:rPr>
        <w:t xml:space="preserve"> (Fisher et al., 2004)</w:t>
      </w:r>
      <w:r>
        <w:rPr>
          <w:rFonts w:ascii="Times New Roman" w:hAnsi="Times New Roman" w:cs="Times New Roman"/>
          <w:sz w:val="24"/>
          <w:szCs w:val="24"/>
          <w:lang w:val="en-GB"/>
        </w:rPr>
        <w:t xml:space="preserve">. </w:t>
      </w:r>
      <w:r w:rsidR="003A7C9C">
        <w:rPr>
          <w:rFonts w:ascii="Times New Roman" w:hAnsi="Times New Roman" w:cs="Times New Roman"/>
          <w:sz w:val="24"/>
          <w:szCs w:val="24"/>
          <w:lang w:val="en-GB"/>
        </w:rPr>
        <w:t xml:space="preserve">The psychologist will explain </w:t>
      </w:r>
      <w:r w:rsidR="00C648A3">
        <w:rPr>
          <w:rFonts w:ascii="Times New Roman" w:hAnsi="Times New Roman" w:cs="Times New Roman"/>
          <w:sz w:val="24"/>
          <w:szCs w:val="24"/>
          <w:lang w:val="en-GB"/>
        </w:rPr>
        <w:t xml:space="preserve">to the students </w:t>
      </w:r>
      <w:r w:rsidR="003A7C9C">
        <w:rPr>
          <w:rFonts w:ascii="Times New Roman" w:hAnsi="Times New Roman" w:cs="Times New Roman"/>
          <w:sz w:val="24"/>
          <w:szCs w:val="24"/>
          <w:lang w:val="en-GB"/>
        </w:rPr>
        <w:t>that th</w:t>
      </w:r>
      <w:r w:rsidR="00C648A3">
        <w:rPr>
          <w:rFonts w:ascii="Times New Roman" w:hAnsi="Times New Roman" w:cs="Times New Roman"/>
          <w:sz w:val="24"/>
          <w:szCs w:val="24"/>
          <w:lang w:val="en-GB"/>
        </w:rPr>
        <w:t>eir</w:t>
      </w:r>
      <w:r w:rsidR="003A7C9C">
        <w:rPr>
          <w:rFonts w:ascii="Times New Roman" w:hAnsi="Times New Roman" w:cs="Times New Roman"/>
          <w:sz w:val="24"/>
          <w:szCs w:val="24"/>
          <w:lang w:val="en-GB"/>
        </w:rPr>
        <w:t xml:space="preserve"> </w:t>
      </w:r>
      <w:r w:rsidR="00C648A3">
        <w:rPr>
          <w:rFonts w:ascii="Times New Roman" w:hAnsi="Times New Roman" w:cs="Times New Roman"/>
          <w:sz w:val="24"/>
          <w:szCs w:val="24"/>
          <w:lang w:val="en-GB"/>
        </w:rPr>
        <w:t>high</w:t>
      </w:r>
      <w:r w:rsidR="003A7C9C">
        <w:rPr>
          <w:rFonts w:ascii="Times New Roman" w:hAnsi="Times New Roman" w:cs="Times New Roman"/>
          <w:sz w:val="24"/>
          <w:szCs w:val="24"/>
          <w:lang w:val="en-GB"/>
        </w:rPr>
        <w:t xml:space="preserve"> trait anxiety </w:t>
      </w:r>
      <w:r w:rsidR="00C648A3">
        <w:rPr>
          <w:rFonts w:ascii="Times New Roman" w:hAnsi="Times New Roman" w:cs="Times New Roman"/>
          <w:sz w:val="24"/>
          <w:szCs w:val="24"/>
          <w:lang w:val="en-GB"/>
        </w:rPr>
        <w:t>causes them to assign greater probability to negative outcomes than they do to positive outcomes, which are more frequent</w:t>
      </w:r>
      <w:r w:rsidR="00890998">
        <w:rPr>
          <w:rFonts w:ascii="Times New Roman" w:hAnsi="Times New Roman" w:cs="Times New Roman"/>
          <w:sz w:val="24"/>
          <w:szCs w:val="24"/>
          <w:lang w:val="en-GB"/>
        </w:rPr>
        <w:t xml:space="preserve"> (Crawford &amp; </w:t>
      </w:r>
      <w:proofErr w:type="spellStart"/>
      <w:r w:rsidR="00890998">
        <w:rPr>
          <w:rFonts w:ascii="Times New Roman" w:hAnsi="Times New Roman" w:cs="Times New Roman"/>
          <w:sz w:val="24"/>
          <w:szCs w:val="24"/>
          <w:lang w:val="en-GB"/>
        </w:rPr>
        <w:t>Manassis</w:t>
      </w:r>
      <w:proofErr w:type="spellEnd"/>
      <w:r w:rsidR="00890998">
        <w:rPr>
          <w:rFonts w:ascii="Times New Roman" w:hAnsi="Times New Roman" w:cs="Times New Roman"/>
          <w:sz w:val="24"/>
          <w:szCs w:val="24"/>
          <w:lang w:val="en-GB"/>
        </w:rPr>
        <w:t>, 2011)</w:t>
      </w:r>
      <w:r w:rsidR="00C648A3">
        <w:rPr>
          <w:rFonts w:ascii="Times New Roman" w:hAnsi="Times New Roman" w:cs="Times New Roman"/>
          <w:sz w:val="24"/>
          <w:szCs w:val="24"/>
          <w:lang w:val="en-GB"/>
        </w:rPr>
        <w:t>. Students will also be taught that in the event that the negative outcome occurs, the consequences will be less serious than they believe. This will be demonstrated by asking students to relate anxiety inducing in-class scenarios such as responding incorrectly to a question. The psychologist will ask specific questions about the situation to facilitate the realistic evaluation of the situation. For example, how frequently are students mocked for an incorrect response to a question? Would I mock a peer for giving an incorrect answer? If anyone were to make fun of a person for not knowing the answer to a question, how would I feel about them?</w:t>
      </w:r>
      <w:r w:rsidR="00633247">
        <w:rPr>
          <w:rFonts w:ascii="Times New Roman" w:hAnsi="Times New Roman" w:cs="Times New Roman"/>
          <w:sz w:val="24"/>
          <w:szCs w:val="24"/>
          <w:lang w:val="en-GB"/>
        </w:rPr>
        <w:t xml:space="preserve"> </w:t>
      </w:r>
      <w:r w:rsidR="00633247" w:rsidRPr="00633247">
        <w:rPr>
          <w:rFonts w:ascii="Times New Roman" w:hAnsi="Times New Roman" w:cs="Times New Roman"/>
          <w:sz w:val="24"/>
          <w:szCs w:val="24"/>
          <w:lang w:val="en-GB"/>
        </w:rPr>
        <w:t xml:space="preserve">Realistic thinking skills will assist students with high trait anxiety in identifying and addressing situations that induce worry, which takes up a significant portion of their central processing faculties. With time, students are expected to exhibit lower levels of anxiety regarding low-stake social situations, which is expected to free up </w:t>
      </w:r>
      <w:r w:rsidR="00633247" w:rsidRPr="00633247">
        <w:rPr>
          <w:rFonts w:ascii="Times New Roman" w:hAnsi="Times New Roman" w:cs="Times New Roman"/>
          <w:sz w:val="24"/>
          <w:szCs w:val="24"/>
          <w:lang w:val="en-GB"/>
        </w:rPr>
        <w:lastRenderedPageBreak/>
        <w:t>their WM capacity and improve their engagement in the learning and recall cognitive processes</w:t>
      </w:r>
      <w:r w:rsidR="00890998">
        <w:rPr>
          <w:rFonts w:ascii="Times New Roman" w:hAnsi="Times New Roman" w:cs="Times New Roman"/>
          <w:sz w:val="24"/>
          <w:szCs w:val="24"/>
          <w:lang w:val="en-GB"/>
        </w:rPr>
        <w:t xml:space="preserve"> (Owens et al., 2008)</w:t>
      </w:r>
      <w:r w:rsidR="00633247" w:rsidRPr="00633247">
        <w:rPr>
          <w:rFonts w:ascii="Times New Roman" w:hAnsi="Times New Roman" w:cs="Times New Roman"/>
          <w:sz w:val="24"/>
          <w:szCs w:val="24"/>
          <w:lang w:val="en-GB"/>
        </w:rPr>
        <w:t xml:space="preserve">. </w:t>
      </w:r>
    </w:p>
    <w:p w14:paraId="1DC49045" w14:textId="537B8520" w:rsidR="00633247" w:rsidRDefault="00C648A3" w:rsidP="00901448">
      <w:pPr>
        <w:spacing w:after="0"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 xml:space="preserve">Students will then be divided </w:t>
      </w:r>
      <w:r w:rsidR="00A642CB" w:rsidRPr="002473D5">
        <w:rPr>
          <w:rFonts w:ascii="Times New Roman" w:hAnsi="Times New Roman" w:cs="Times New Roman"/>
          <w:sz w:val="24"/>
          <w:szCs w:val="24"/>
          <w:lang w:val="en-GB"/>
        </w:rPr>
        <w:t>into small groups of two to f</w:t>
      </w:r>
      <w:r w:rsidR="00633247">
        <w:rPr>
          <w:rFonts w:ascii="Times New Roman" w:hAnsi="Times New Roman" w:cs="Times New Roman"/>
          <w:sz w:val="24"/>
          <w:szCs w:val="24"/>
          <w:lang w:val="en-GB"/>
        </w:rPr>
        <w:t>ive</w:t>
      </w:r>
      <w:r w:rsidR="00A642CB" w:rsidRPr="002473D5">
        <w:rPr>
          <w:rFonts w:ascii="Times New Roman" w:hAnsi="Times New Roman" w:cs="Times New Roman"/>
          <w:sz w:val="24"/>
          <w:szCs w:val="24"/>
          <w:lang w:val="en-GB"/>
        </w:rPr>
        <w:t xml:space="preserve"> persons depending on the extent of </w:t>
      </w:r>
      <w:r>
        <w:rPr>
          <w:rFonts w:ascii="Times New Roman" w:hAnsi="Times New Roman" w:cs="Times New Roman"/>
          <w:sz w:val="24"/>
          <w:szCs w:val="24"/>
          <w:lang w:val="en-GB"/>
        </w:rPr>
        <w:t xml:space="preserve">their </w:t>
      </w:r>
      <w:r w:rsidR="00A642CB" w:rsidRPr="002473D5">
        <w:rPr>
          <w:rFonts w:ascii="Times New Roman" w:hAnsi="Times New Roman" w:cs="Times New Roman"/>
          <w:sz w:val="24"/>
          <w:szCs w:val="24"/>
          <w:lang w:val="en-GB"/>
        </w:rPr>
        <w:t xml:space="preserve">anxiety regarding social situations: subjects with high anxiety levels will be </w:t>
      </w:r>
      <w:r w:rsidR="00C51D45" w:rsidRPr="002473D5">
        <w:rPr>
          <w:rFonts w:ascii="Times New Roman" w:hAnsi="Times New Roman" w:cs="Times New Roman"/>
          <w:sz w:val="24"/>
          <w:szCs w:val="24"/>
          <w:lang w:val="en-GB"/>
        </w:rPr>
        <w:t>sorted into</w:t>
      </w:r>
      <w:r w:rsidR="00A642CB" w:rsidRPr="002473D5">
        <w:rPr>
          <w:rFonts w:ascii="Times New Roman" w:hAnsi="Times New Roman" w:cs="Times New Roman"/>
          <w:sz w:val="24"/>
          <w:szCs w:val="24"/>
          <w:lang w:val="en-GB"/>
        </w:rPr>
        <w:t xml:space="preserve"> group</w:t>
      </w:r>
      <w:r w:rsidR="00C51D45" w:rsidRPr="002473D5">
        <w:rPr>
          <w:rFonts w:ascii="Times New Roman" w:hAnsi="Times New Roman" w:cs="Times New Roman"/>
          <w:sz w:val="24"/>
          <w:szCs w:val="24"/>
          <w:lang w:val="en-GB"/>
        </w:rPr>
        <w:t>s</w:t>
      </w:r>
      <w:r w:rsidR="00A642CB" w:rsidRPr="002473D5">
        <w:rPr>
          <w:rFonts w:ascii="Times New Roman" w:hAnsi="Times New Roman" w:cs="Times New Roman"/>
          <w:sz w:val="24"/>
          <w:szCs w:val="24"/>
          <w:lang w:val="en-GB"/>
        </w:rPr>
        <w:t xml:space="preserve"> of two to reduce the overwhelming stimuli that characterizes large</w:t>
      </w:r>
      <w:r w:rsidR="00C51D45" w:rsidRPr="002473D5">
        <w:rPr>
          <w:rFonts w:ascii="Times New Roman" w:hAnsi="Times New Roman" w:cs="Times New Roman"/>
          <w:sz w:val="24"/>
          <w:szCs w:val="24"/>
          <w:lang w:val="en-GB"/>
        </w:rPr>
        <w:t>r</w:t>
      </w:r>
      <w:r w:rsidR="00A642CB" w:rsidRPr="002473D5">
        <w:rPr>
          <w:rFonts w:ascii="Times New Roman" w:hAnsi="Times New Roman" w:cs="Times New Roman"/>
          <w:sz w:val="24"/>
          <w:szCs w:val="24"/>
          <w:lang w:val="en-GB"/>
        </w:rPr>
        <w:t xml:space="preserve"> group interactions</w:t>
      </w:r>
      <w:r w:rsidR="00C51D45" w:rsidRPr="002473D5">
        <w:rPr>
          <w:rFonts w:ascii="Times New Roman" w:hAnsi="Times New Roman" w:cs="Times New Roman"/>
          <w:sz w:val="24"/>
          <w:szCs w:val="24"/>
          <w:lang w:val="en-GB"/>
        </w:rPr>
        <w:t xml:space="preserve"> while subjects exhibiting lower levels of anxiety will be sorted into groups of four to</w:t>
      </w:r>
      <w:r w:rsidR="00066C4A" w:rsidRPr="002473D5">
        <w:rPr>
          <w:rFonts w:ascii="Times New Roman" w:hAnsi="Times New Roman" w:cs="Times New Roman"/>
          <w:sz w:val="24"/>
          <w:szCs w:val="24"/>
          <w:lang w:val="en-GB"/>
        </w:rPr>
        <w:t xml:space="preserve"> further strengthen </w:t>
      </w:r>
      <w:r w:rsidR="00C51D45" w:rsidRPr="002473D5">
        <w:rPr>
          <w:rFonts w:ascii="Times New Roman" w:hAnsi="Times New Roman" w:cs="Times New Roman"/>
          <w:sz w:val="24"/>
          <w:szCs w:val="24"/>
          <w:lang w:val="en-GB"/>
        </w:rPr>
        <w:t>their soci</w:t>
      </w:r>
      <w:r w:rsidR="00066C4A" w:rsidRPr="002473D5">
        <w:rPr>
          <w:rFonts w:ascii="Times New Roman" w:hAnsi="Times New Roman" w:cs="Times New Roman"/>
          <w:sz w:val="24"/>
          <w:szCs w:val="24"/>
          <w:lang w:val="en-GB"/>
        </w:rPr>
        <w:t>al skills</w:t>
      </w:r>
      <w:r w:rsidR="00A642CB" w:rsidRPr="002473D5">
        <w:rPr>
          <w:rFonts w:ascii="Times New Roman" w:hAnsi="Times New Roman" w:cs="Times New Roman"/>
          <w:sz w:val="24"/>
          <w:szCs w:val="24"/>
          <w:lang w:val="en-GB"/>
        </w:rPr>
        <w:t xml:space="preserve">. </w:t>
      </w:r>
      <w:r w:rsidR="00633247">
        <w:rPr>
          <w:rFonts w:ascii="Times New Roman" w:hAnsi="Times New Roman" w:cs="Times New Roman"/>
          <w:sz w:val="24"/>
          <w:szCs w:val="24"/>
          <w:lang w:val="en-GB"/>
        </w:rPr>
        <w:t>The researcher will continue with the</w:t>
      </w:r>
      <w:r w:rsidR="004C28B6">
        <w:rPr>
          <w:rFonts w:ascii="Times New Roman" w:hAnsi="Times New Roman" w:cs="Times New Roman"/>
          <w:sz w:val="24"/>
          <w:szCs w:val="24"/>
          <w:lang w:val="en-GB"/>
        </w:rPr>
        <w:t xml:space="preserve"> instruction on</w:t>
      </w:r>
      <w:r w:rsidR="00633247">
        <w:rPr>
          <w:rFonts w:ascii="Times New Roman" w:hAnsi="Times New Roman" w:cs="Times New Roman"/>
          <w:sz w:val="24"/>
          <w:szCs w:val="24"/>
          <w:lang w:val="en-GB"/>
        </w:rPr>
        <w:t xml:space="preserve"> realistic thinking </w:t>
      </w:r>
      <w:r w:rsidR="004C28B6">
        <w:rPr>
          <w:rFonts w:ascii="Times New Roman" w:hAnsi="Times New Roman" w:cs="Times New Roman"/>
          <w:sz w:val="24"/>
          <w:szCs w:val="24"/>
          <w:lang w:val="en-GB"/>
        </w:rPr>
        <w:t>while fostering peer interactions and teaching social skills</w:t>
      </w:r>
      <w:r w:rsidR="00633247">
        <w:rPr>
          <w:rFonts w:ascii="Times New Roman" w:hAnsi="Times New Roman" w:cs="Times New Roman"/>
          <w:sz w:val="24"/>
          <w:szCs w:val="24"/>
          <w:lang w:val="en-GB"/>
        </w:rPr>
        <w:t xml:space="preserve"> in the small group</w:t>
      </w:r>
      <w:r w:rsidR="004C28B6">
        <w:rPr>
          <w:rFonts w:ascii="Times New Roman" w:hAnsi="Times New Roman" w:cs="Times New Roman"/>
          <w:sz w:val="24"/>
          <w:szCs w:val="24"/>
          <w:lang w:val="en-GB"/>
        </w:rPr>
        <w:t>s.</w:t>
      </w:r>
      <w:r w:rsidR="00633247">
        <w:rPr>
          <w:rFonts w:ascii="Times New Roman" w:hAnsi="Times New Roman" w:cs="Times New Roman"/>
          <w:sz w:val="24"/>
          <w:szCs w:val="24"/>
          <w:lang w:val="en-GB"/>
        </w:rPr>
        <w:t xml:space="preserve"> </w:t>
      </w:r>
      <w:r w:rsidR="004C28B6">
        <w:rPr>
          <w:rFonts w:ascii="Times New Roman" w:hAnsi="Times New Roman" w:cs="Times New Roman"/>
          <w:sz w:val="24"/>
          <w:szCs w:val="24"/>
          <w:lang w:val="en-GB"/>
        </w:rPr>
        <w:t xml:space="preserve">Students will be taught the four social skills for success presented in </w:t>
      </w:r>
      <w:r w:rsidR="005D4CFB">
        <w:rPr>
          <w:rFonts w:ascii="Times New Roman" w:hAnsi="Times New Roman" w:cs="Times New Roman"/>
          <w:sz w:val="24"/>
          <w:szCs w:val="24"/>
          <w:lang w:val="en-GB"/>
        </w:rPr>
        <w:t>Kline et al.’s (2004) SASS</w:t>
      </w:r>
      <w:r w:rsidR="009F170E">
        <w:rPr>
          <w:rFonts w:ascii="Times New Roman" w:hAnsi="Times New Roman" w:cs="Times New Roman"/>
          <w:sz w:val="24"/>
          <w:szCs w:val="24"/>
          <w:lang w:val="en-GB"/>
        </w:rPr>
        <w:t>: initiating conversations, creating friendships through conversations, listening and remembering, and assertiveness in social interactions.</w:t>
      </w:r>
    </w:p>
    <w:p w14:paraId="6BC2E2F5" w14:textId="77777777" w:rsidR="0048768E" w:rsidRDefault="00BB43E2" w:rsidP="00901448">
      <w:pPr>
        <w:spacing w:after="0"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Participants</w:t>
      </w:r>
      <w:r w:rsidR="00C94056">
        <w:rPr>
          <w:rFonts w:ascii="Times New Roman" w:hAnsi="Times New Roman" w:cs="Times New Roman"/>
          <w:sz w:val="24"/>
          <w:szCs w:val="24"/>
          <w:lang w:val="en-GB"/>
        </w:rPr>
        <w:t xml:space="preserve"> will </w:t>
      </w:r>
      <w:r>
        <w:rPr>
          <w:rFonts w:ascii="Times New Roman" w:hAnsi="Times New Roman" w:cs="Times New Roman"/>
          <w:sz w:val="24"/>
          <w:szCs w:val="24"/>
          <w:lang w:val="en-GB"/>
        </w:rPr>
        <w:t xml:space="preserve">cover one skill in two group sessions. In the initial session, </w:t>
      </w:r>
      <w:r w:rsidR="00C94056">
        <w:rPr>
          <w:rFonts w:ascii="Times New Roman" w:hAnsi="Times New Roman" w:cs="Times New Roman"/>
          <w:sz w:val="24"/>
          <w:szCs w:val="24"/>
          <w:lang w:val="en-GB"/>
        </w:rPr>
        <w:t xml:space="preserve">the </w:t>
      </w:r>
      <w:r>
        <w:rPr>
          <w:rFonts w:ascii="Times New Roman" w:hAnsi="Times New Roman" w:cs="Times New Roman"/>
          <w:sz w:val="24"/>
          <w:szCs w:val="24"/>
          <w:lang w:val="en-GB"/>
        </w:rPr>
        <w:t xml:space="preserve">researcher will introduce the </w:t>
      </w:r>
      <w:r w:rsidR="00C94056">
        <w:rPr>
          <w:rFonts w:ascii="Times New Roman" w:hAnsi="Times New Roman" w:cs="Times New Roman"/>
          <w:sz w:val="24"/>
          <w:szCs w:val="24"/>
          <w:lang w:val="en-GB"/>
        </w:rPr>
        <w:t>skil</w:t>
      </w:r>
      <w:r>
        <w:rPr>
          <w:rFonts w:ascii="Times New Roman" w:hAnsi="Times New Roman" w:cs="Times New Roman"/>
          <w:sz w:val="24"/>
          <w:szCs w:val="24"/>
          <w:lang w:val="en-GB"/>
        </w:rPr>
        <w:t xml:space="preserve">l, explain </w:t>
      </w:r>
      <w:r w:rsidR="00C94056">
        <w:rPr>
          <w:rFonts w:ascii="Times New Roman" w:hAnsi="Times New Roman" w:cs="Times New Roman"/>
          <w:sz w:val="24"/>
          <w:szCs w:val="24"/>
          <w:lang w:val="en-GB"/>
        </w:rPr>
        <w:t>its importance</w:t>
      </w:r>
      <w:r>
        <w:rPr>
          <w:rFonts w:ascii="Times New Roman" w:hAnsi="Times New Roman" w:cs="Times New Roman"/>
          <w:sz w:val="24"/>
          <w:szCs w:val="24"/>
          <w:lang w:val="en-GB"/>
        </w:rPr>
        <w:t xml:space="preserve">, and pair students to demonstrate the skill. The student pair will be asked to conduct a brief role play of a relevant situation such as introducing themselves to a new friend. Participants in the role play will be asked to request guidance if they are unsure of what to say and evaluate their </w:t>
      </w:r>
      <w:r w:rsidR="00DC1B33">
        <w:rPr>
          <w:rFonts w:ascii="Times New Roman" w:hAnsi="Times New Roman" w:cs="Times New Roman"/>
          <w:sz w:val="24"/>
          <w:szCs w:val="24"/>
          <w:lang w:val="en-GB"/>
        </w:rPr>
        <w:t xml:space="preserve">own </w:t>
      </w:r>
      <w:r>
        <w:rPr>
          <w:rFonts w:ascii="Times New Roman" w:hAnsi="Times New Roman" w:cs="Times New Roman"/>
          <w:sz w:val="24"/>
          <w:szCs w:val="24"/>
          <w:lang w:val="en-GB"/>
        </w:rPr>
        <w:t xml:space="preserve">performance after the role play. </w:t>
      </w:r>
      <w:r w:rsidR="00033538">
        <w:rPr>
          <w:rFonts w:ascii="Times New Roman" w:hAnsi="Times New Roman" w:cs="Times New Roman"/>
          <w:sz w:val="24"/>
          <w:szCs w:val="24"/>
          <w:lang w:val="en-GB"/>
        </w:rPr>
        <w:t xml:space="preserve">The researcher will provide feedback centred on positive praise of commendable aspects of the role play and suggestions for future interactions. </w:t>
      </w:r>
      <w:r>
        <w:rPr>
          <w:rFonts w:ascii="Times New Roman" w:hAnsi="Times New Roman" w:cs="Times New Roman"/>
          <w:sz w:val="24"/>
          <w:szCs w:val="24"/>
          <w:lang w:val="en-GB"/>
        </w:rPr>
        <w:t>Students will be encouraged to identify the specific instances of the interaction they were anxious of and employ realistic thinking in addressing anxiety.</w:t>
      </w:r>
      <w:r w:rsidR="00033538">
        <w:rPr>
          <w:rFonts w:ascii="Times New Roman" w:hAnsi="Times New Roman" w:cs="Times New Roman"/>
          <w:sz w:val="24"/>
          <w:szCs w:val="24"/>
          <w:lang w:val="en-GB"/>
        </w:rPr>
        <w:t xml:space="preserve"> In the group sessions with more than two persons, the first session will comprise of self-evaluation and leader evaluation. Students will participate in more than two roleplays and will be paired with at least two members of the group in the first session. The </w:t>
      </w:r>
      <w:r w:rsidR="00033538">
        <w:rPr>
          <w:rFonts w:ascii="Times New Roman" w:hAnsi="Times New Roman" w:cs="Times New Roman"/>
          <w:sz w:val="24"/>
          <w:szCs w:val="24"/>
          <w:lang w:val="en-GB"/>
        </w:rPr>
        <w:lastRenderedPageBreak/>
        <w:t>researcher will ask members to provide feedback of their peers’ performance and tips for future interactions in the second skill building session.</w:t>
      </w:r>
      <w:r w:rsidR="00795418">
        <w:rPr>
          <w:rFonts w:ascii="Times New Roman" w:hAnsi="Times New Roman" w:cs="Times New Roman"/>
          <w:sz w:val="24"/>
          <w:szCs w:val="24"/>
          <w:lang w:val="en-GB"/>
        </w:rPr>
        <w:t xml:space="preserve"> </w:t>
      </w:r>
    </w:p>
    <w:p w14:paraId="4D2E79B3" w14:textId="77777777" w:rsidR="00366C7A" w:rsidRDefault="0048768E" w:rsidP="00901448">
      <w:pPr>
        <w:spacing w:after="0"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The last four sessions will be conducted in a single group co</w:t>
      </w:r>
      <w:r w:rsidR="005D4CFB">
        <w:rPr>
          <w:rFonts w:ascii="Times New Roman" w:hAnsi="Times New Roman" w:cs="Times New Roman"/>
          <w:sz w:val="24"/>
          <w:szCs w:val="24"/>
          <w:lang w:val="en-GB"/>
        </w:rPr>
        <w:t>nsisting</w:t>
      </w:r>
      <w:r>
        <w:rPr>
          <w:rFonts w:ascii="Times New Roman" w:hAnsi="Times New Roman" w:cs="Times New Roman"/>
          <w:sz w:val="24"/>
          <w:szCs w:val="24"/>
          <w:lang w:val="en-GB"/>
        </w:rPr>
        <w:t xml:space="preserve"> of all the students. The researcher will continue cultivating social skills in the group. In the first session, students will be asked to introduce themselves and their interests and answer two follow-up questions about their interests from their peers. In the next two sessions, students will be asked to prepare a three to five-minute presentation of any subject they found interesting and respond to members’ questions. </w:t>
      </w:r>
      <w:r w:rsidR="00E37B0D">
        <w:rPr>
          <w:rFonts w:ascii="Times New Roman" w:hAnsi="Times New Roman" w:cs="Times New Roman"/>
          <w:sz w:val="24"/>
          <w:szCs w:val="24"/>
          <w:lang w:val="en-GB"/>
        </w:rPr>
        <w:t xml:space="preserve">The level of trait anxiety exhibited by a person is dependent on internal and external factors. The student intervention meetings will address internal factors, allowing students to build coping strategies to assist in navigating activities of daily living. </w:t>
      </w:r>
    </w:p>
    <w:p w14:paraId="679132EF" w14:textId="1C58F241" w:rsidR="00E37B0D" w:rsidRDefault="00366C7A" w:rsidP="00901448">
      <w:pPr>
        <w:spacing w:after="0" w:line="480" w:lineRule="auto"/>
        <w:ind w:firstLine="720"/>
        <w:rPr>
          <w:rFonts w:ascii="Times New Roman" w:hAnsi="Times New Roman" w:cs="Times New Roman"/>
          <w:sz w:val="24"/>
          <w:szCs w:val="24"/>
          <w:lang w:val="en-GB"/>
        </w:rPr>
      </w:pPr>
      <w:r>
        <w:rPr>
          <w:rFonts w:ascii="Times New Roman" w:hAnsi="Times New Roman" w:cs="Times New Roman"/>
          <w:sz w:val="24"/>
          <w:szCs w:val="24"/>
          <w:lang w:val="en-GB"/>
        </w:rPr>
        <w:t xml:space="preserve">Parenting style and behaviour is one of the salient external factors influencing students’ trait anxiety. </w:t>
      </w:r>
      <w:r w:rsidR="00E37B0D">
        <w:rPr>
          <w:rFonts w:ascii="Times New Roman" w:hAnsi="Times New Roman" w:cs="Times New Roman"/>
          <w:sz w:val="24"/>
          <w:szCs w:val="24"/>
          <w:lang w:val="en-GB"/>
        </w:rPr>
        <w:t xml:space="preserve">Van der </w:t>
      </w:r>
      <w:proofErr w:type="spellStart"/>
      <w:r w:rsidR="00E37B0D">
        <w:rPr>
          <w:rFonts w:ascii="Times New Roman" w:hAnsi="Times New Roman" w:cs="Times New Roman"/>
          <w:sz w:val="24"/>
          <w:szCs w:val="24"/>
          <w:lang w:val="en-GB"/>
        </w:rPr>
        <w:t>Bruggen</w:t>
      </w:r>
      <w:proofErr w:type="spellEnd"/>
      <w:r w:rsidR="00E37B0D">
        <w:rPr>
          <w:rFonts w:ascii="Times New Roman" w:hAnsi="Times New Roman" w:cs="Times New Roman"/>
          <w:sz w:val="24"/>
          <w:szCs w:val="24"/>
          <w:lang w:val="en-GB"/>
        </w:rPr>
        <w:t xml:space="preserve"> et al. (2010) reported that </w:t>
      </w:r>
      <w:r w:rsidR="00624F49" w:rsidRPr="002473D5">
        <w:rPr>
          <w:rFonts w:ascii="Times New Roman" w:hAnsi="Times New Roman" w:cs="Times New Roman"/>
          <w:sz w:val="24"/>
          <w:szCs w:val="24"/>
          <w:lang w:val="en-GB"/>
        </w:rPr>
        <w:t>parenting behavio</w:t>
      </w:r>
      <w:r w:rsidR="00E37B0D">
        <w:rPr>
          <w:rFonts w:ascii="Times New Roman" w:hAnsi="Times New Roman" w:cs="Times New Roman"/>
          <w:sz w:val="24"/>
          <w:szCs w:val="24"/>
          <w:lang w:val="en-GB"/>
        </w:rPr>
        <w:t>u</w:t>
      </w:r>
      <w:r w:rsidR="00624F49" w:rsidRPr="002473D5">
        <w:rPr>
          <w:rFonts w:ascii="Times New Roman" w:hAnsi="Times New Roman" w:cs="Times New Roman"/>
          <w:sz w:val="24"/>
          <w:szCs w:val="24"/>
          <w:lang w:val="en-GB"/>
        </w:rPr>
        <w:t>r mediate</w:t>
      </w:r>
      <w:r w:rsidR="00E37B0D">
        <w:rPr>
          <w:rFonts w:ascii="Times New Roman" w:hAnsi="Times New Roman" w:cs="Times New Roman"/>
          <w:sz w:val="24"/>
          <w:szCs w:val="24"/>
          <w:lang w:val="en-GB"/>
        </w:rPr>
        <w:t>d</w:t>
      </w:r>
      <w:r w:rsidR="00624F49" w:rsidRPr="002473D5">
        <w:rPr>
          <w:rFonts w:ascii="Times New Roman" w:hAnsi="Times New Roman" w:cs="Times New Roman"/>
          <w:sz w:val="24"/>
          <w:szCs w:val="24"/>
          <w:lang w:val="en-GB"/>
        </w:rPr>
        <w:t xml:space="preserve"> the early age negative emotionality </w:t>
      </w:r>
      <w:r w:rsidR="00D45D2B" w:rsidRPr="002473D5">
        <w:rPr>
          <w:rFonts w:ascii="Times New Roman" w:hAnsi="Times New Roman" w:cs="Times New Roman"/>
          <w:sz w:val="24"/>
          <w:szCs w:val="24"/>
          <w:lang w:val="en-GB"/>
        </w:rPr>
        <w:t xml:space="preserve">of their offspring </w:t>
      </w:r>
      <w:r w:rsidR="00624F49" w:rsidRPr="002473D5">
        <w:rPr>
          <w:rFonts w:ascii="Times New Roman" w:hAnsi="Times New Roman" w:cs="Times New Roman"/>
          <w:sz w:val="24"/>
          <w:szCs w:val="24"/>
          <w:lang w:val="en-GB"/>
        </w:rPr>
        <w:t>and development of depression and anxiety</w:t>
      </w:r>
      <w:r w:rsidR="00D45D2B" w:rsidRPr="002473D5">
        <w:rPr>
          <w:rFonts w:ascii="Times New Roman" w:hAnsi="Times New Roman" w:cs="Times New Roman"/>
          <w:sz w:val="24"/>
          <w:szCs w:val="24"/>
          <w:lang w:val="en-GB"/>
        </w:rPr>
        <w:t xml:space="preserve"> disorders.</w:t>
      </w:r>
      <w:r w:rsidR="00E37B0D">
        <w:rPr>
          <w:rFonts w:ascii="Times New Roman" w:hAnsi="Times New Roman" w:cs="Times New Roman"/>
          <w:sz w:val="24"/>
          <w:szCs w:val="24"/>
          <w:lang w:val="en-GB"/>
        </w:rPr>
        <w:t xml:space="preserve"> The researchers showed that negative emotionality in children predicted controlling parenting in mothe</w:t>
      </w:r>
      <w:r w:rsidR="007A3351">
        <w:rPr>
          <w:rFonts w:ascii="Times New Roman" w:hAnsi="Times New Roman" w:cs="Times New Roman"/>
          <w:sz w:val="24"/>
          <w:szCs w:val="24"/>
          <w:lang w:val="en-GB"/>
        </w:rPr>
        <w:t>rs, which increased the risk of anxiety disorders (</w:t>
      </w:r>
      <w:r w:rsidR="00D45D2B" w:rsidRPr="002473D5">
        <w:rPr>
          <w:rFonts w:ascii="Times New Roman" w:hAnsi="Times New Roman" w:cs="Times New Roman"/>
          <w:sz w:val="24"/>
          <w:szCs w:val="24"/>
          <w:lang w:val="en-GB"/>
        </w:rPr>
        <w:t xml:space="preserve">Van der </w:t>
      </w:r>
      <w:proofErr w:type="spellStart"/>
      <w:r w:rsidR="00D45D2B" w:rsidRPr="002473D5">
        <w:rPr>
          <w:rFonts w:ascii="Times New Roman" w:hAnsi="Times New Roman" w:cs="Times New Roman"/>
          <w:sz w:val="24"/>
          <w:szCs w:val="24"/>
          <w:lang w:val="en-GB"/>
        </w:rPr>
        <w:t>Bruggen</w:t>
      </w:r>
      <w:proofErr w:type="spellEnd"/>
      <w:r w:rsidR="00D45D2B" w:rsidRPr="002473D5">
        <w:rPr>
          <w:rFonts w:ascii="Times New Roman" w:hAnsi="Times New Roman" w:cs="Times New Roman"/>
          <w:sz w:val="24"/>
          <w:szCs w:val="24"/>
          <w:lang w:val="en-GB"/>
        </w:rPr>
        <w:t xml:space="preserve"> et al.</w:t>
      </w:r>
      <w:r w:rsidR="007A3351">
        <w:rPr>
          <w:rFonts w:ascii="Times New Roman" w:hAnsi="Times New Roman" w:cs="Times New Roman"/>
          <w:sz w:val="24"/>
          <w:szCs w:val="24"/>
          <w:lang w:val="en-GB"/>
        </w:rPr>
        <w:t>,</w:t>
      </w:r>
      <w:r w:rsidR="00D45D2B" w:rsidRPr="002473D5">
        <w:rPr>
          <w:rFonts w:ascii="Times New Roman" w:hAnsi="Times New Roman" w:cs="Times New Roman"/>
          <w:sz w:val="24"/>
          <w:szCs w:val="24"/>
          <w:lang w:val="en-GB"/>
        </w:rPr>
        <w:t xml:space="preserve"> 2010)</w:t>
      </w:r>
      <w:r w:rsidR="00B91D3A">
        <w:rPr>
          <w:rFonts w:ascii="Times New Roman" w:hAnsi="Times New Roman" w:cs="Times New Roman"/>
          <w:sz w:val="24"/>
          <w:szCs w:val="24"/>
          <w:lang w:val="en-GB"/>
        </w:rPr>
        <w:t xml:space="preserve">. Parental rejection was also significantly correlated with the development of anxiety and depression (Van der </w:t>
      </w:r>
      <w:proofErr w:type="spellStart"/>
      <w:r w:rsidR="00B91D3A">
        <w:rPr>
          <w:rFonts w:ascii="Times New Roman" w:hAnsi="Times New Roman" w:cs="Times New Roman"/>
          <w:sz w:val="24"/>
          <w:szCs w:val="24"/>
          <w:lang w:val="en-GB"/>
        </w:rPr>
        <w:t>Bruggen</w:t>
      </w:r>
      <w:proofErr w:type="spellEnd"/>
      <w:r w:rsidR="00B91D3A">
        <w:rPr>
          <w:rFonts w:ascii="Times New Roman" w:hAnsi="Times New Roman" w:cs="Times New Roman"/>
          <w:sz w:val="24"/>
          <w:szCs w:val="24"/>
          <w:lang w:val="en-GB"/>
        </w:rPr>
        <w:t xml:space="preserve"> et al., 2010). </w:t>
      </w:r>
      <w:r w:rsidRPr="00366C7A">
        <w:rPr>
          <w:rFonts w:ascii="Times New Roman" w:hAnsi="Times New Roman" w:cs="Times New Roman"/>
          <w:sz w:val="24"/>
          <w:szCs w:val="24"/>
          <w:lang w:val="en-GB"/>
        </w:rPr>
        <w:t>The researcher will conduct two parent sessions to address external influences that could exacerbate students’ anxiety.</w:t>
      </w:r>
      <w:r>
        <w:rPr>
          <w:rFonts w:ascii="Times New Roman" w:hAnsi="Times New Roman" w:cs="Times New Roman"/>
          <w:sz w:val="24"/>
          <w:szCs w:val="24"/>
          <w:lang w:val="en-GB"/>
        </w:rPr>
        <w:t xml:space="preserve"> </w:t>
      </w:r>
      <w:proofErr w:type="gramStart"/>
      <w:r w:rsidR="00B91D3A">
        <w:rPr>
          <w:rFonts w:ascii="Times New Roman" w:hAnsi="Times New Roman" w:cs="Times New Roman"/>
          <w:sz w:val="24"/>
          <w:szCs w:val="24"/>
          <w:lang w:val="en-GB"/>
        </w:rPr>
        <w:t xml:space="preserve">The  </w:t>
      </w:r>
      <w:r w:rsidR="00E37B0D" w:rsidRPr="00E37B0D">
        <w:rPr>
          <w:rFonts w:ascii="Times New Roman" w:hAnsi="Times New Roman" w:cs="Times New Roman"/>
          <w:sz w:val="24"/>
          <w:szCs w:val="24"/>
          <w:lang w:val="en-GB"/>
        </w:rPr>
        <w:t>first</w:t>
      </w:r>
      <w:proofErr w:type="gramEnd"/>
      <w:r w:rsidR="00E37B0D" w:rsidRPr="00E37B0D">
        <w:rPr>
          <w:rFonts w:ascii="Times New Roman" w:hAnsi="Times New Roman" w:cs="Times New Roman"/>
          <w:sz w:val="24"/>
          <w:szCs w:val="24"/>
          <w:lang w:val="en-GB"/>
        </w:rPr>
        <w:t xml:space="preserve"> of the parent meetings will take place two weeks after the student interventions begin</w:t>
      </w:r>
      <w:r>
        <w:rPr>
          <w:rFonts w:ascii="Times New Roman" w:hAnsi="Times New Roman" w:cs="Times New Roman"/>
          <w:sz w:val="24"/>
          <w:szCs w:val="24"/>
          <w:lang w:val="en-GB"/>
        </w:rPr>
        <w:t xml:space="preserve"> while the</w:t>
      </w:r>
      <w:r w:rsidR="00E37B0D" w:rsidRPr="00E37B0D">
        <w:rPr>
          <w:rFonts w:ascii="Times New Roman" w:hAnsi="Times New Roman" w:cs="Times New Roman"/>
          <w:sz w:val="24"/>
          <w:szCs w:val="24"/>
          <w:lang w:val="en-GB"/>
        </w:rPr>
        <w:t xml:space="preserve"> second meeting </w:t>
      </w:r>
      <w:r>
        <w:rPr>
          <w:rFonts w:ascii="Times New Roman" w:hAnsi="Times New Roman" w:cs="Times New Roman"/>
          <w:sz w:val="24"/>
          <w:szCs w:val="24"/>
          <w:lang w:val="en-GB"/>
        </w:rPr>
        <w:t>will occur two weeks after the first</w:t>
      </w:r>
      <w:r w:rsidR="00B91D3A">
        <w:rPr>
          <w:rFonts w:ascii="Times New Roman" w:hAnsi="Times New Roman" w:cs="Times New Roman"/>
          <w:sz w:val="24"/>
          <w:szCs w:val="24"/>
          <w:lang w:val="en-GB"/>
        </w:rPr>
        <w:t>. The sessions are aimed at increasing parents’ awareness of their children’s anxiety and creating an environment to stop the progression of trait anxiety into an anxiety disorder.</w:t>
      </w:r>
    </w:p>
    <w:p w14:paraId="408E1079" w14:textId="77777777" w:rsidR="009C343C" w:rsidRDefault="009C343C" w:rsidP="00901448">
      <w:pPr>
        <w:spacing w:after="0" w:line="480" w:lineRule="auto"/>
        <w:rPr>
          <w:rFonts w:ascii="Times New Roman" w:hAnsi="Times New Roman" w:cs="Times New Roman"/>
          <w:sz w:val="24"/>
          <w:szCs w:val="24"/>
          <w:lang w:val="en-GB"/>
        </w:rPr>
      </w:pPr>
      <w:r>
        <w:rPr>
          <w:rFonts w:ascii="Times New Roman" w:hAnsi="Times New Roman" w:cs="Times New Roman"/>
          <w:sz w:val="24"/>
          <w:szCs w:val="24"/>
          <w:lang w:val="en-GB"/>
        </w:rPr>
        <w:br w:type="page"/>
      </w:r>
    </w:p>
    <w:p w14:paraId="1B526788" w14:textId="2C86888D" w:rsidR="009C343C" w:rsidRDefault="009C343C" w:rsidP="00901448">
      <w:pPr>
        <w:spacing w:after="0"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lastRenderedPageBreak/>
        <w:t>References</w:t>
      </w:r>
    </w:p>
    <w:p w14:paraId="034D1A99" w14:textId="77777777" w:rsidR="00901448" w:rsidRDefault="00901448" w:rsidP="00901448">
      <w:pPr>
        <w:spacing w:after="0" w:line="480" w:lineRule="auto"/>
        <w:rPr>
          <w:rFonts w:ascii="Times New Roman" w:hAnsi="Times New Roman" w:cs="Times New Roman"/>
          <w:sz w:val="24"/>
          <w:szCs w:val="24"/>
          <w:lang w:val="en-KE"/>
        </w:rPr>
      </w:pPr>
      <w:r w:rsidRPr="00840925">
        <w:rPr>
          <w:rFonts w:ascii="Times New Roman" w:hAnsi="Times New Roman" w:cs="Times New Roman"/>
          <w:sz w:val="24"/>
          <w:szCs w:val="24"/>
          <w:lang w:val="en-KE"/>
        </w:rPr>
        <w:t xml:space="preserve">Bergen, S. E., Gardner, C. O., &amp; </w:t>
      </w:r>
      <w:bookmarkStart w:id="1" w:name="_Hlk53903574"/>
      <w:r w:rsidRPr="00840925">
        <w:rPr>
          <w:rFonts w:ascii="Times New Roman" w:hAnsi="Times New Roman" w:cs="Times New Roman"/>
          <w:sz w:val="24"/>
          <w:szCs w:val="24"/>
          <w:lang w:val="en-KE"/>
        </w:rPr>
        <w:t>Kendler</w:t>
      </w:r>
      <w:bookmarkEnd w:id="1"/>
      <w:r w:rsidRPr="00840925">
        <w:rPr>
          <w:rFonts w:ascii="Times New Roman" w:hAnsi="Times New Roman" w:cs="Times New Roman"/>
          <w:sz w:val="24"/>
          <w:szCs w:val="24"/>
          <w:lang w:val="en-KE"/>
        </w:rPr>
        <w:t>, K. S. (2007). Age-related changes in</w:t>
      </w:r>
      <w:r w:rsidRPr="00840925">
        <w:rPr>
          <w:rFonts w:ascii="Times New Roman" w:hAnsi="Times New Roman" w:cs="Times New Roman"/>
          <w:i/>
          <w:iCs/>
          <w:sz w:val="24"/>
          <w:szCs w:val="24"/>
          <w:lang w:val="en-KE"/>
        </w:rPr>
        <w:t xml:space="preserve"> </w:t>
      </w:r>
      <w:r w:rsidRPr="00840925">
        <w:rPr>
          <w:rFonts w:ascii="Times New Roman" w:hAnsi="Times New Roman" w:cs="Times New Roman"/>
          <w:sz w:val="24"/>
          <w:szCs w:val="24"/>
          <w:lang w:val="en-KE"/>
        </w:rPr>
        <w:t xml:space="preserve">heritability of </w:t>
      </w:r>
    </w:p>
    <w:p w14:paraId="3FDDA391" w14:textId="66DB3A01" w:rsidR="00901448" w:rsidRPr="00840925" w:rsidRDefault="00901448" w:rsidP="00901448">
      <w:pPr>
        <w:spacing w:after="0" w:line="480" w:lineRule="auto"/>
        <w:ind w:left="720"/>
        <w:rPr>
          <w:rFonts w:ascii="Times New Roman" w:hAnsi="Times New Roman" w:cs="Times New Roman"/>
          <w:sz w:val="24"/>
          <w:szCs w:val="24"/>
          <w:lang w:val="en-KE"/>
        </w:rPr>
      </w:pPr>
      <w:proofErr w:type="spellStart"/>
      <w:r w:rsidRPr="00840925">
        <w:rPr>
          <w:rFonts w:ascii="Times New Roman" w:hAnsi="Times New Roman" w:cs="Times New Roman"/>
          <w:sz w:val="24"/>
          <w:szCs w:val="24"/>
          <w:lang w:val="en-KE"/>
        </w:rPr>
        <w:t>behavioral</w:t>
      </w:r>
      <w:proofErr w:type="spellEnd"/>
      <w:r w:rsidRPr="00840925">
        <w:rPr>
          <w:rFonts w:ascii="Times New Roman" w:hAnsi="Times New Roman" w:cs="Times New Roman"/>
          <w:sz w:val="24"/>
          <w:szCs w:val="24"/>
          <w:lang w:val="en-KE"/>
        </w:rPr>
        <w:t xml:space="preserve"> phenotypes over adolescence and young adulthood: a meta-analysis. </w:t>
      </w:r>
      <w:r w:rsidRPr="00840925">
        <w:rPr>
          <w:rFonts w:ascii="Times New Roman" w:hAnsi="Times New Roman" w:cs="Times New Roman"/>
          <w:i/>
          <w:iCs/>
          <w:sz w:val="24"/>
          <w:szCs w:val="24"/>
          <w:lang w:val="en-KE"/>
        </w:rPr>
        <w:t>Twin Research and Human Genetics</w:t>
      </w:r>
      <w:r w:rsidRPr="00840925">
        <w:rPr>
          <w:rFonts w:ascii="Times New Roman" w:hAnsi="Times New Roman" w:cs="Times New Roman"/>
          <w:sz w:val="24"/>
          <w:szCs w:val="24"/>
          <w:lang w:val="en-KE"/>
        </w:rPr>
        <w:t xml:space="preserve">, </w:t>
      </w:r>
      <w:r w:rsidRPr="00840925">
        <w:rPr>
          <w:rFonts w:ascii="Times New Roman" w:hAnsi="Times New Roman" w:cs="Times New Roman"/>
          <w:i/>
          <w:iCs/>
          <w:sz w:val="24"/>
          <w:szCs w:val="24"/>
          <w:lang w:val="en-KE"/>
        </w:rPr>
        <w:t>10</w:t>
      </w:r>
      <w:r w:rsidRPr="00840925">
        <w:rPr>
          <w:rFonts w:ascii="Times New Roman" w:hAnsi="Times New Roman" w:cs="Times New Roman"/>
          <w:sz w:val="24"/>
          <w:szCs w:val="24"/>
          <w:lang w:val="en-KE"/>
        </w:rPr>
        <w:t>(3), 423-433.</w:t>
      </w:r>
    </w:p>
    <w:p w14:paraId="6FC97A2D" w14:textId="77777777" w:rsidR="00901448" w:rsidRDefault="00901448" w:rsidP="00901448">
      <w:pPr>
        <w:spacing w:after="0" w:line="480" w:lineRule="auto"/>
        <w:rPr>
          <w:rFonts w:ascii="Times New Roman" w:hAnsi="Times New Roman" w:cs="Times New Roman"/>
          <w:sz w:val="24"/>
          <w:szCs w:val="24"/>
          <w:lang w:val="en-KE"/>
        </w:rPr>
      </w:pPr>
      <w:r w:rsidRPr="00144E0A">
        <w:rPr>
          <w:rFonts w:ascii="Times New Roman" w:hAnsi="Times New Roman" w:cs="Times New Roman"/>
          <w:sz w:val="24"/>
          <w:szCs w:val="24"/>
          <w:lang w:val="en-KE"/>
        </w:rPr>
        <w:t xml:space="preserve">Crawford, A. M., &amp; </w:t>
      </w:r>
      <w:proofErr w:type="spellStart"/>
      <w:r w:rsidRPr="00144E0A">
        <w:rPr>
          <w:rFonts w:ascii="Times New Roman" w:hAnsi="Times New Roman" w:cs="Times New Roman"/>
          <w:sz w:val="24"/>
          <w:szCs w:val="24"/>
          <w:lang w:val="en-KE"/>
        </w:rPr>
        <w:t>Manassis</w:t>
      </w:r>
      <w:proofErr w:type="spellEnd"/>
      <w:r w:rsidRPr="00144E0A">
        <w:rPr>
          <w:rFonts w:ascii="Times New Roman" w:hAnsi="Times New Roman" w:cs="Times New Roman"/>
          <w:sz w:val="24"/>
          <w:szCs w:val="24"/>
          <w:lang w:val="en-KE"/>
        </w:rPr>
        <w:t>, K. (2011). Anxiety, social skills, friendship quality, and peer</w:t>
      </w:r>
    </w:p>
    <w:p w14:paraId="34D8B842" w14:textId="1F6101DE" w:rsidR="00901448" w:rsidRPr="00840925" w:rsidRDefault="00901448" w:rsidP="00901448">
      <w:pPr>
        <w:spacing w:after="0" w:line="480" w:lineRule="auto"/>
        <w:ind w:left="720"/>
        <w:rPr>
          <w:rFonts w:ascii="Times New Roman" w:hAnsi="Times New Roman" w:cs="Times New Roman"/>
          <w:sz w:val="24"/>
          <w:szCs w:val="24"/>
          <w:lang w:val="en-KE"/>
        </w:rPr>
      </w:pPr>
      <w:r w:rsidRPr="00144E0A">
        <w:rPr>
          <w:rFonts w:ascii="Times New Roman" w:hAnsi="Times New Roman" w:cs="Times New Roman"/>
          <w:sz w:val="24"/>
          <w:szCs w:val="24"/>
          <w:lang w:val="en-KE"/>
        </w:rPr>
        <w:t xml:space="preserve">victimization: An integrated model. </w:t>
      </w:r>
      <w:r w:rsidRPr="00144E0A">
        <w:rPr>
          <w:rFonts w:ascii="Times New Roman" w:hAnsi="Times New Roman" w:cs="Times New Roman"/>
          <w:i/>
          <w:iCs/>
          <w:sz w:val="24"/>
          <w:szCs w:val="24"/>
          <w:lang w:val="en-KE"/>
        </w:rPr>
        <w:t>Journal of anxiety disorders</w:t>
      </w:r>
      <w:r w:rsidRPr="00144E0A">
        <w:rPr>
          <w:rFonts w:ascii="Times New Roman" w:hAnsi="Times New Roman" w:cs="Times New Roman"/>
          <w:sz w:val="24"/>
          <w:szCs w:val="24"/>
          <w:lang w:val="en-KE"/>
        </w:rPr>
        <w:t xml:space="preserve">, </w:t>
      </w:r>
      <w:r w:rsidRPr="00144E0A">
        <w:rPr>
          <w:rFonts w:ascii="Times New Roman" w:hAnsi="Times New Roman" w:cs="Times New Roman"/>
          <w:i/>
          <w:iCs/>
          <w:sz w:val="24"/>
          <w:szCs w:val="24"/>
          <w:lang w:val="en-KE"/>
        </w:rPr>
        <w:t>25</w:t>
      </w:r>
      <w:r w:rsidRPr="00144E0A">
        <w:rPr>
          <w:rFonts w:ascii="Times New Roman" w:hAnsi="Times New Roman" w:cs="Times New Roman"/>
          <w:sz w:val="24"/>
          <w:szCs w:val="24"/>
          <w:lang w:val="en-KE"/>
        </w:rPr>
        <w:t>(7), 924-931.</w:t>
      </w:r>
    </w:p>
    <w:p w14:paraId="4E8F71E2" w14:textId="77777777" w:rsidR="00901448" w:rsidRDefault="00901448" w:rsidP="00901448">
      <w:pPr>
        <w:spacing w:after="0" w:line="480" w:lineRule="auto"/>
        <w:rPr>
          <w:rFonts w:ascii="Times New Roman" w:hAnsi="Times New Roman" w:cs="Times New Roman"/>
          <w:sz w:val="24"/>
          <w:szCs w:val="24"/>
          <w:lang w:val="en-KE"/>
        </w:rPr>
      </w:pPr>
      <w:r w:rsidRPr="0060112C">
        <w:rPr>
          <w:rFonts w:ascii="Times New Roman" w:hAnsi="Times New Roman" w:cs="Times New Roman"/>
          <w:sz w:val="24"/>
          <w:szCs w:val="24"/>
          <w:lang w:val="en-KE"/>
        </w:rPr>
        <w:t xml:space="preserve">Fisher, P. H., </w:t>
      </w:r>
      <w:proofErr w:type="spellStart"/>
      <w:r w:rsidRPr="0060112C">
        <w:rPr>
          <w:rFonts w:ascii="Times New Roman" w:hAnsi="Times New Roman" w:cs="Times New Roman"/>
          <w:sz w:val="24"/>
          <w:szCs w:val="24"/>
          <w:lang w:val="en-KE"/>
        </w:rPr>
        <w:t>Masia</w:t>
      </w:r>
      <w:proofErr w:type="spellEnd"/>
      <w:r w:rsidRPr="0060112C">
        <w:rPr>
          <w:rFonts w:ascii="Times New Roman" w:hAnsi="Times New Roman" w:cs="Times New Roman"/>
          <w:sz w:val="24"/>
          <w:szCs w:val="24"/>
          <w:lang w:val="en-KE"/>
        </w:rPr>
        <w:t xml:space="preserve">-Warner, C., &amp; Klein, R. G. (2004). Skills for social and academic success: </w:t>
      </w:r>
    </w:p>
    <w:p w14:paraId="19187D9E" w14:textId="78B84420" w:rsidR="00901448" w:rsidRPr="00840925" w:rsidRDefault="00901448" w:rsidP="00B94B03">
      <w:pPr>
        <w:spacing w:after="0" w:line="480" w:lineRule="auto"/>
        <w:ind w:left="720"/>
        <w:rPr>
          <w:rFonts w:ascii="Times New Roman" w:hAnsi="Times New Roman" w:cs="Times New Roman"/>
          <w:sz w:val="24"/>
          <w:szCs w:val="24"/>
          <w:lang w:val="en-KE"/>
        </w:rPr>
      </w:pPr>
      <w:r w:rsidRPr="0060112C">
        <w:rPr>
          <w:rFonts w:ascii="Times New Roman" w:hAnsi="Times New Roman" w:cs="Times New Roman"/>
          <w:sz w:val="24"/>
          <w:szCs w:val="24"/>
          <w:lang w:val="en-KE"/>
        </w:rPr>
        <w:t xml:space="preserve">A school-based intervention for social anxiety disorder in adolescents. </w:t>
      </w:r>
      <w:r w:rsidRPr="0060112C">
        <w:rPr>
          <w:rFonts w:ascii="Times New Roman" w:hAnsi="Times New Roman" w:cs="Times New Roman"/>
          <w:i/>
          <w:iCs/>
          <w:sz w:val="24"/>
          <w:szCs w:val="24"/>
          <w:lang w:val="en-KE"/>
        </w:rPr>
        <w:t>Clinical Child and Family Psychology Review</w:t>
      </w:r>
      <w:r w:rsidRPr="0060112C">
        <w:rPr>
          <w:rFonts w:ascii="Times New Roman" w:hAnsi="Times New Roman" w:cs="Times New Roman"/>
          <w:sz w:val="24"/>
          <w:szCs w:val="24"/>
          <w:lang w:val="en-KE"/>
        </w:rPr>
        <w:t xml:space="preserve">, </w:t>
      </w:r>
      <w:r w:rsidRPr="0060112C">
        <w:rPr>
          <w:rFonts w:ascii="Times New Roman" w:hAnsi="Times New Roman" w:cs="Times New Roman"/>
          <w:i/>
          <w:iCs/>
          <w:sz w:val="24"/>
          <w:szCs w:val="24"/>
          <w:lang w:val="en-KE"/>
        </w:rPr>
        <w:t>7</w:t>
      </w:r>
      <w:r w:rsidRPr="0060112C">
        <w:rPr>
          <w:rFonts w:ascii="Times New Roman" w:hAnsi="Times New Roman" w:cs="Times New Roman"/>
          <w:sz w:val="24"/>
          <w:szCs w:val="24"/>
          <w:lang w:val="en-KE"/>
        </w:rPr>
        <w:t>(4), 241-249.</w:t>
      </w:r>
    </w:p>
    <w:p w14:paraId="21C0EFB2" w14:textId="77777777" w:rsidR="00B94B03" w:rsidRDefault="00901448" w:rsidP="00901448">
      <w:pPr>
        <w:spacing w:after="0" w:line="480" w:lineRule="auto"/>
        <w:rPr>
          <w:rFonts w:ascii="Times New Roman" w:hAnsi="Times New Roman" w:cs="Times New Roman"/>
          <w:sz w:val="24"/>
          <w:szCs w:val="24"/>
          <w:lang w:val="en-KE"/>
        </w:rPr>
      </w:pPr>
      <w:r w:rsidRPr="005141FC">
        <w:rPr>
          <w:rFonts w:ascii="Times New Roman" w:hAnsi="Times New Roman" w:cs="Times New Roman"/>
          <w:sz w:val="24"/>
          <w:szCs w:val="24"/>
          <w:lang w:val="en-KE"/>
        </w:rPr>
        <w:t xml:space="preserve">Kristensen, H., </w:t>
      </w:r>
      <w:proofErr w:type="spellStart"/>
      <w:r w:rsidRPr="005141FC">
        <w:rPr>
          <w:rFonts w:ascii="Times New Roman" w:hAnsi="Times New Roman" w:cs="Times New Roman"/>
          <w:sz w:val="24"/>
          <w:szCs w:val="24"/>
          <w:lang w:val="en-KE"/>
        </w:rPr>
        <w:t>Oerbeck</w:t>
      </w:r>
      <w:proofErr w:type="spellEnd"/>
      <w:r w:rsidRPr="005141FC">
        <w:rPr>
          <w:rFonts w:ascii="Times New Roman" w:hAnsi="Times New Roman" w:cs="Times New Roman"/>
          <w:sz w:val="24"/>
          <w:szCs w:val="24"/>
          <w:lang w:val="en-KE"/>
        </w:rPr>
        <w:t xml:space="preserve">, B., Torgersen, H. S., Hansen, B. H., &amp; </w:t>
      </w:r>
      <w:proofErr w:type="spellStart"/>
      <w:r w:rsidRPr="005141FC">
        <w:rPr>
          <w:rFonts w:ascii="Times New Roman" w:hAnsi="Times New Roman" w:cs="Times New Roman"/>
          <w:sz w:val="24"/>
          <w:szCs w:val="24"/>
          <w:lang w:val="en-KE"/>
        </w:rPr>
        <w:t>Wyller</w:t>
      </w:r>
      <w:proofErr w:type="spellEnd"/>
      <w:r w:rsidRPr="005141FC">
        <w:rPr>
          <w:rFonts w:ascii="Times New Roman" w:hAnsi="Times New Roman" w:cs="Times New Roman"/>
          <w:sz w:val="24"/>
          <w:szCs w:val="24"/>
          <w:lang w:val="en-KE"/>
        </w:rPr>
        <w:t xml:space="preserve">, V. B. (2014). Somatic </w:t>
      </w:r>
    </w:p>
    <w:p w14:paraId="5B97D111" w14:textId="501A732A" w:rsidR="00901448" w:rsidRPr="00840925" w:rsidRDefault="00901448" w:rsidP="00B94B03">
      <w:pPr>
        <w:spacing w:after="0" w:line="480" w:lineRule="auto"/>
        <w:ind w:left="720"/>
        <w:rPr>
          <w:rFonts w:ascii="Times New Roman" w:hAnsi="Times New Roman" w:cs="Times New Roman"/>
          <w:sz w:val="24"/>
          <w:szCs w:val="24"/>
          <w:lang w:val="en-KE"/>
        </w:rPr>
      </w:pPr>
      <w:r w:rsidRPr="005141FC">
        <w:rPr>
          <w:rFonts w:ascii="Times New Roman" w:hAnsi="Times New Roman" w:cs="Times New Roman"/>
          <w:sz w:val="24"/>
          <w:szCs w:val="24"/>
          <w:lang w:val="en-KE"/>
        </w:rPr>
        <w:t xml:space="preserve">symptoms in children with anxiety disorders: an exploratory cross-sectional study of the relationship between subjective and objective measures. </w:t>
      </w:r>
      <w:r w:rsidRPr="005141FC">
        <w:rPr>
          <w:rFonts w:ascii="Times New Roman" w:hAnsi="Times New Roman" w:cs="Times New Roman"/>
          <w:i/>
          <w:iCs/>
          <w:sz w:val="24"/>
          <w:szCs w:val="24"/>
          <w:lang w:val="en-KE"/>
        </w:rPr>
        <w:t>European child &amp; adolescent psychiatry</w:t>
      </w:r>
      <w:r w:rsidRPr="005141FC">
        <w:rPr>
          <w:rFonts w:ascii="Times New Roman" w:hAnsi="Times New Roman" w:cs="Times New Roman"/>
          <w:sz w:val="24"/>
          <w:szCs w:val="24"/>
          <w:lang w:val="en-KE"/>
        </w:rPr>
        <w:t xml:space="preserve">, </w:t>
      </w:r>
      <w:r w:rsidRPr="005141FC">
        <w:rPr>
          <w:rFonts w:ascii="Times New Roman" w:hAnsi="Times New Roman" w:cs="Times New Roman"/>
          <w:i/>
          <w:iCs/>
          <w:sz w:val="24"/>
          <w:szCs w:val="24"/>
          <w:lang w:val="en-KE"/>
        </w:rPr>
        <w:t>23</w:t>
      </w:r>
      <w:r w:rsidRPr="005141FC">
        <w:rPr>
          <w:rFonts w:ascii="Times New Roman" w:hAnsi="Times New Roman" w:cs="Times New Roman"/>
          <w:sz w:val="24"/>
          <w:szCs w:val="24"/>
          <w:lang w:val="en-KE"/>
        </w:rPr>
        <w:t>(9), 795-803.</w:t>
      </w:r>
    </w:p>
    <w:p w14:paraId="6560A63C" w14:textId="77777777" w:rsidR="008C1754" w:rsidRDefault="00901448" w:rsidP="00901448">
      <w:pPr>
        <w:spacing w:after="0" w:line="480" w:lineRule="auto"/>
        <w:rPr>
          <w:rFonts w:ascii="Times New Roman" w:hAnsi="Times New Roman" w:cs="Times New Roman"/>
          <w:sz w:val="24"/>
          <w:szCs w:val="24"/>
        </w:rPr>
      </w:pPr>
      <w:r w:rsidRPr="00457F88">
        <w:rPr>
          <w:rFonts w:ascii="Times New Roman" w:hAnsi="Times New Roman" w:cs="Times New Roman"/>
          <w:sz w:val="24"/>
          <w:szCs w:val="24"/>
          <w:lang w:val="en-KE"/>
        </w:rPr>
        <w:t>Lee, K., &amp; Ashton, M. C. (2004). Psychometric properties of the HEXACO personality</w:t>
      </w:r>
      <w:r w:rsidR="008C1754">
        <w:rPr>
          <w:rFonts w:ascii="Times New Roman" w:hAnsi="Times New Roman" w:cs="Times New Roman"/>
          <w:sz w:val="24"/>
          <w:szCs w:val="24"/>
        </w:rPr>
        <w:t xml:space="preserve"> </w:t>
      </w:r>
    </w:p>
    <w:p w14:paraId="28942341" w14:textId="47D630F3" w:rsidR="00901448" w:rsidRPr="00144E0A" w:rsidRDefault="00901448" w:rsidP="008C1754">
      <w:pPr>
        <w:spacing w:after="0" w:line="480" w:lineRule="auto"/>
        <w:ind w:left="720"/>
        <w:rPr>
          <w:rFonts w:ascii="Times New Roman" w:hAnsi="Times New Roman" w:cs="Times New Roman"/>
          <w:sz w:val="24"/>
          <w:szCs w:val="24"/>
          <w:lang w:val="en-KE"/>
        </w:rPr>
      </w:pPr>
      <w:r w:rsidRPr="00457F88">
        <w:rPr>
          <w:rFonts w:ascii="Times New Roman" w:hAnsi="Times New Roman" w:cs="Times New Roman"/>
          <w:sz w:val="24"/>
          <w:szCs w:val="24"/>
          <w:lang w:val="en-KE"/>
        </w:rPr>
        <w:t xml:space="preserve">inventory. </w:t>
      </w:r>
      <w:r w:rsidRPr="00457F88">
        <w:rPr>
          <w:rFonts w:ascii="Times New Roman" w:hAnsi="Times New Roman" w:cs="Times New Roman"/>
          <w:i/>
          <w:iCs/>
          <w:sz w:val="24"/>
          <w:szCs w:val="24"/>
          <w:lang w:val="en-KE"/>
        </w:rPr>
        <w:t xml:space="preserve">Multivariate </w:t>
      </w:r>
      <w:proofErr w:type="spellStart"/>
      <w:r w:rsidRPr="00457F88">
        <w:rPr>
          <w:rFonts w:ascii="Times New Roman" w:hAnsi="Times New Roman" w:cs="Times New Roman"/>
          <w:i/>
          <w:iCs/>
          <w:sz w:val="24"/>
          <w:szCs w:val="24"/>
          <w:lang w:val="en-KE"/>
        </w:rPr>
        <w:t>behavioral</w:t>
      </w:r>
      <w:proofErr w:type="spellEnd"/>
      <w:r w:rsidRPr="00457F88">
        <w:rPr>
          <w:rFonts w:ascii="Times New Roman" w:hAnsi="Times New Roman" w:cs="Times New Roman"/>
          <w:i/>
          <w:iCs/>
          <w:sz w:val="24"/>
          <w:szCs w:val="24"/>
          <w:lang w:val="en-KE"/>
        </w:rPr>
        <w:t xml:space="preserve"> research</w:t>
      </w:r>
      <w:r w:rsidRPr="00457F88">
        <w:rPr>
          <w:rFonts w:ascii="Times New Roman" w:hAnsi="Times New Roman" w:cs="Times New Roman"/>
          <w:sz w:val="24"/>
          <w:szCs w:val="24"/>
          <w:lang w:val="en-KE"/>
        </w:rPr>
        <w:t xml:space="preserve">, </w:t>
      </w:r>
      <w:r w:rsidRPr="00457F88">
        <w:rPr>
          <w:rFonts w:ascii="Times New Roman" w:hAnsi="Times New Roman" w:cs="Times New Roman"/>
          <w:i/>
          <w:iCs/>
          <w:sz w:val="24"/>
          <w:szCs w:val="24"/>
          <w:lang w:val="en-KE"/>
        </w:rPr>
        <w:t>39</w:t>
      </w:r>
      <w:r w:rsidRPr="00457F88">
        <w:rPr>
          <w:rFonts w:ascii="Times New Roman" w:hAnsi="Times New Roman" w:cs="Times New Roman"/>
          <w:sz w:val="24"/>
          <w:szCs w:val="24"/>
          <w:lang w:val="en-KE"/>
        </w:rPr>
        <w:t>(2), 329-358.</w:t>
      </w:r>
    </w:p>
    <w:p w14:paraId="052EC45C" w14:textId="77777777" w:rsidR="008C1754" w:rsidRDefault="008C1754" w:rsidP="008C1754">
      <w:pPr>
        <w:spacing w:after="0" w:line="480" w:lineRule="auto"/>
        <w:rPr>
          <w:rFonts w:ascii="Times New Roman" w:hAnsi="Times New Roman" w:cs="Times New Roman"/>
          <w:sz w:val="24"/>
          <w:szCs w:val="24"/>
          <w:lang w:val="en-KE"/>
        </w:rPr>
      </w:pPr>
      <w:r w:rsidRPr="008C1754">
        <w:rPr>
          <w:rFonts w:ascii="Times New Roman" w:hAnsi="Times New Roman" w:cs="Times New Roman"/>
          <w:sz w:val="24"/>
          <w:szCs w:val="24"/>
          <w:lang w:val="en-KE"/>
        </w:rPr>
        <w:t xml:space="preserve">Owens, M., Stevenson, J., Norgate, R., &amp; </w:t>
      </w:r>
      <w:proofErr w:type="spellStart"/>
      <w:r w:rsidRPr="008C1754">
        <w:rPr>
          <w:rFonts w:ascii="Times New Roman" w:hAnsi="Times New Roman" w:cs="Times New Roman"/>
          <w:sz w:val="24"/>
          <w:szCs w:val="24"/>
          <w:lang w:val="en-KE"/>
        </w:rPr>
        <w:t>Hadwin</w:t>
      </w:r>
      <w:proofErr w:type="spellEnd"/>
      <w:r w:rsidRPr="008C1754">
        <w:rPr>
          <w:rFonts w:ascii="Times New Roman" w:hAnsi="Times New Roman" w:cs="Times New Roman"/>
          <w:sz w:val="24"/>
          <w:szCs w:val="24"/>
          <w:lang w:val="en-KE"/>
        </w:rPr>
        <w:t xml:space="preserve">, J. A. (2008). Processing efficiency theory in </w:t>
      </w:r>
    </w:p>
    <w:p w14:paraId="2E28431D" w14:textId="6E2FA0D3" w:rsidR="008C1754" w:rsidRDefault="008C1754" w:rsidP="008C1754">
      <w:pPr>
        <w:spacing w:after="0" w:line="480" w:lineRule="auto"/>
        <w:ind w:left="720"/>
        <w:rPr>
          <w:rFonts w:ascii="Times New Roman" w:hAnsi="Times New Roman" w:cs="Times New Roman"/>
          <w:sz w:val="24"/>
          <w:szCs w:val="24"/>
          <w:lang w:val="en-KE"/>
        </w:rPr>
      </w:pPr>
      <w:r w:rsidRPr="008C1754">
        <w:rPr>
          <w:rFonts w:ascii="Times New Roman" w:hAnsi="Times New Roman" w:cs="Times New Roman"/>
          <w:sz w:val="24"/>
          <w:szCs w:val="24"/>
          <w:lang w:val="en-KE"/>
        </w:rPr>
        <w:t xml:space="preserve">children: Working memory as a mediator between trait anxiety and academic performance. </w:t>
      </w:r>
      <w:r w:rsidRPr="008C1754">
        <w:rPr>
          <w:rFonts w:ascii="Times New Roman" w:hAnsi="Times New Roman" w:cs="Times New Roman"/>
          <w:i/>
          <w:iCs/>
          <w:sz w:val="24"/>
          <w:szCs w:val="24"/>
          <w:lang w:val="en-KE"/>
        </w:rPr>
        <w:t>Anxiety, Stress, &amp; Coping</w:t>
      </w:r>
      <w:r w:rsidRPr="008C1754">
        <w:rPr>
          <w:rFonts w:ascii="Times New Roman" w:hAnsi="Times New Roman" w:cs="Times New Roman"/>
          <w:sz w:val="24"/>
          <w:szCs w:val="24"/>
          <w:lang w:val="en-KE"/>
        </w:rPr>
        <w:t xml:space="preserve">, </w:t>
      </w:r>
      <w:r w:rsidRPr="008C1754">
        <w:rPr>
          <w:rFonts w:ascii="Times New Roman" w:hAnsi="Times New Roman" w:cs="Times New Roman"/>
          <w:i/>
          <w:iCs/>
          <w:sz w:val="24"/>
          <w:szCs w:val="24"/>
          <w:lang w:val="en-KE"/>
        </w:rPr>
        <w:t>21</w:t>
      </w:r>
      <w:r w:rsidRPr="008C1754">
        <w:rPr>
          <w:rFonts w:ascii="Times New Roman" w:hAnsi="Times New Roman" w:cs="Times New Roman"/>
          <w:sz w:val="24"/>
          <w:szCs w:val="24"/>
          <w:lang w:val="en-KE"/>
        </w:rPr>
        <w:t>(4), 417-430.</w:t>
      </w:r>
    </w:p>
    <w:p w14:paraId="261F9E67" w14:textId="17EE5B10" w:rsidR="008C1754" w:rsidRDefault="00901448" w:rsidP="00901448">
      <w:pPr>
        <w:spacing w:after="0" w:line="480" w:lineRule="auto"/>
        <w:rPr>
          <w:rFonts w:ascii="Times New Roman" w:hAnsi="Times New Roman" w:cs="Times New Roman"/>
          <w:sz w:val="24"/>
          <w:szCs w:val="24"/>
          <w:lang w:val="en-KE"/>
        </w:rPr>
      </w:pPr>
      <w:r w:rsidRPr="00840925">
        <w:rPr>
          <w:rFonts w:ascii="Times New Roman" w:hAnsi="Times New Roman" w:cs="Times New Roman"/>
          <w:sz w:val="24"/>
          <w:szCs w:val="24"/>
          <w:lang w:val="en-KE"/>
        </w:rPr>
        <w:t>Schoenfeld, N. A., &amp; Mathur, S. R. (2009). Effects of cognitive-</w:t>
      </w:r>
      <w:proofErr w:type="spellStart"/>
      <w:r w:rsidRPr="00840925">
        <w:rPr>
          <w:rFonts w:ascii="Times New Roman" w:hAnsi="Times New Roman" w:cs="Times New Roman"/>
          <w:sz w:val="24"/>
          <w:szCs w:val="24"/>
          <w:lang w:val="en-KE"/>
        </w:rPr>
        <w:t>behavioral</w:t>
      </w:r>
      <w:proofErr w:type="spellEnd"/>
      <w:r w:rsidRPr="00840925">
        <w:rPr>
          <w:rFonts w:ascii="Times New Roman" w:hAnsi="Times New Roman" w:cs="Times New Roman"/>
          <w:sz w:val="24"/>
          <w:szCs w:val="24"/>
          <w:lang w:val="en-KE"/>
        </w:rPr>
        <w:t xml:space="preserve"> intervention on the </w:t>
      </w:r>
    </w:p>
    <w:p w14:paraId="21CA0200" w14:textId="25E6E659" w:rsidR="00901448" w:rsidRPr="00840925" w:rsidRDefault="00901448" w:rsidP="008C1754">
      <w:pPr>
        <w:spacing w:after="0" w:line="480" w:lineRule="auto"/>
        <w:ind w:left="720"/>
        <w:rPr>
          <w:rFonts w:ascii="Times New Roman" w:hAnsi="Times New Roman" w:cs="Times New Roman"/>
          <w:sz w:val="24"/>
          <w:szCs w:val="24"/>
          <w:lang w:val="en-KE"/>
        </w:rPr>
      </w:pPr>
      <w:r w:rsidRPr="00840925">
        <w:rPr>
          <w:rFonts w:ascii="Times New Roman" w:hAnsi="Times New Roman" w:cs="Times New Roman"/>
          <w:sz w:val="24"/>
          <w:szCs w:val="24"/>
          <w:lang w:val="en-KE"/>
        </w:rPr>
        <w:t xml:space="preserve">school performance of students with emotional or </w:t>
      </w:r>
      <w:proofErr w:type="spellStart"/>
      <w:r w:rsidRPr="00840925">
        <w:rPr>
          <w:rFonts w:ascii="Times New Roman" w:hAnsi="Times New Roman" w:cs="Times New Roman"/>
          <w:sz w:val="24"/>
          <w:szCs w:val="24"/>
          <w:lang w:val="en-KE"/>
        </w:rPr>
        <w:t>behavioral</w:t>
      </w:r>
      <w:proofErr w:type="spellEnd"/>
      <w:r w:rsidRPr="00840925">
        <w:rPr>
          <w:rFonts w:ascii="Times New Roman" w:hAnsi="Times New Roman" w:cs="Times New Roman"/>
          <w:sz w:val="24"/>
          <w:szCs w:val="24"/>
          <w:lang w:val="en-KE"/>
        </w:rPr>
        <w:t xml:space="preserve"> disorders and anxiety. </w:t>
      </w:r>
      <w:proofErr w:type="spellStart"/>
      <w:r w:rsidRPr="00840925">
        <w:rPr>
          <w:rFonts w:ascii="Times New Roman" w:hAnsi="Times New Roman" w:cs="Times New Roman"/>
          <w:i/>
          <w:iCs/>
          <w:sz w:val="24"/>
          <w:szCs w:val="24"/>
          <w:lang w:val="en-KE"/>
        </w:rPr>
        <w:t>Behavioral</w:t>
      </w:r>
      <w:proofErr w:type="spellEnd"/>
      <w:r w:rsidRPr="00840925">
        <w:rPr>
          <w:rFonts w:ascii="Times New Roman" w:hAnsi="Times New Roman" w:cs="Times New Roman"/>
          <w:i/>
          <w:iCs/>
          <w:sz w:val="24"/>
          <w:szCs w:val="24"/>
          <w:lang w:val="en-KE"/>
        </w:rPr>
        <w:t xml:space="preserve"> Disorders</w:t>
      </w:r>
      <w:r w:rsidRPr="00840925">
        <w:rPr>
          <w:rFonts w:ascii="Times New Roman" w:hAnsi="Times New Roman" w:cs="Times New Roman"/>
          <w:sz w:val="24"/>
          <w:szCs w:val="24"/>
          <w:lang w:val="en-KE"/>
        </w:rPr>
        <w:t xml:space="preserve">, </w:t>
      </w:r>
      <w:r w:rsidRPr="00840925">
        <w:rPr>
          <w:rFonts w:ascii="Times New Roman" w:hAnsi="Times New Roman" w:cs="Times New Roman"/>
          <w:i/>
          <w:iCs/>
          <w:sz w:val="24"/>
          <w:szCs w:val="24"/>
          <w:lang w:val="en-KE"/>
        </w:rPr>
        <w:t>34</w:t>
      </w:r>
      <w:r w:rsidRPr="00840925">
        <w:rPr>
          <w:rFonts w:ascii="Times New Roman" w:hAnsi="Times New Roman" w:cs="Times New Roman"/>
          <w:sz w:val="24"/>
          <w:szCs w:val="24"/>
          <w:lang w:val="en-KE"/>
        </w:rPr>
        <w:t>(4), 184-195.</w:t>
      </w:r>
    </w:p>
    <w:p w14:paraId="4E5BF7C7" w14:textId="77777777" w:rsidR="008C1754" w:rsidRDefault="00901448" w:rsidP="00901448">
      <w:pPr>
        <w:spacing w:after="0" w:line="480" w:lineRule="auto"/>
        <w:rPr>
          <w:rFonts w:ascii="Times New Roman" w:hAnsi="Times New Roman" w:cs="Times New Roman"/>
          <w:sz w:val="24"/>
          <w:szCs w:val="24"/>
          <w:lang w:val="en-KE"/>
        </w:rPr>
      </w:pPr>
      <w:r w:rsidRPr="00090385">
        <w:rPr>
          <w:rFonts w:ascii="Times New Roman" w:hAnsi="Times New Roman" w:cs="Times New Roman"/>
          <w:sz w:val="24"/>
          <w:szCs w:val="24"/>
          <w:lang w:val="en-KE"/>
        </w:rPr>
        <w:t xml:space="preserve">Seligman, L. D., </w:t>
      </w:r>
      <w:proofErr w:type="spellStart"/>
      <w:r w:rsidRPr="00090385">
        <w:rPr>
          <w:rFonts w:ascii="Times New Roman" w:hAnsi="Times New Roman" w:cs="Times New Roman"/>
          <w:sz w:val="24"/>
          <w:szCs w:val="24"/>
          <w:lang w:val="en-KE"/>
        </w:rPr>
        <w:t>Ollendick</w:t>
      </w:r>
      <w:proofErr w:type="spellEnd"/>
      <w:r w:rsidRPr="00090385">
        <w:rPr>
          <w:rFonts w:ascii="Times New Roman" w:hAnsi="Times New Roman" w:cs="Times New Roman"/>
          <w:sz w:val="24"/>
          <w:szCs w:val="24"/>
          <w:lang w:val="en-KE"/>
        </w:rPr>
        <w:t>, T. H., Langley, A. K., &amp; Baldacci, H. B. (2004). The utility of</w:t>
      </w:r>
    </w:p>
    <w:p w14:paraId="5DBB7065" w14:textId="06DD902B" w:rsidR="00901448" w:rsidRDefault="00901448" w:rsidP="008C1754">
      <w:pPr>
        <w:spacing w:after="0" w:line="480" w:lineRule="auto"/>
        <w:ind w:left="720"/>
        <w:rPr>
          <w:rFonts w:ascii="Times New Roman" w:hAnsi="Times New Roman" w:cs="Times New Roman"/>
          <w:sz w:val="24"/>
          <w:szCs w:val="24"/>
          <w:lang w:val="en-KE"/>
        </w:rPr>
      </w:pPr>
      <w:r w:rsidRPr="00090385">
        <w:rPr>
          <w:rFonts w:ascii="Times New Roman" w:hAnsi="Times New Roman" w:cs="Times New Roman"/>
          <w:sz w:val="24"/>
          <w:szCs w:val="24"/>
          <w:lang w:val="en-KE"/>
        </w:rPr>
        <w:lastRenderedPageBreak/>
        <w:t xml:space="preserve">measures of child and adolescent anxiety: a meta-analytic review of the Revised Children's Manifest Anxiety Scale, the State–Trait Anxiety Inventory for Children, and the Child </w:t>
      </w:r>
      <w:proofErr w:type="spellStart"/>
      <w:r w:rsidRPr="00090385">
        <w:rPr>
          <w:rFonts w:ascii="Times New Roman" w:hAnsi="Times New Roman" w:cs="Times New Roman"/>
          <w:sz w:val="24"/>
          <w:szCs w:val="24"/>
          <w:lang w:val="en-KE"/>
        </w:rPr>
        <w:t>Behavior</w:t>
      </w:r>
      <w:proofErr w:type="spellEnd"/>
      <w:r w:rsidRPr="00090385">
        <w:rPr>
          <w:rFonts w:ascii="Times New Roman" w:hAnsi="Times New Roman" w:cs="Times New Roman"/>
          <w:sz w:val="24"/>
          <w:szCs w:val="24"/>
          <w:lang w:val="en-KE"/>
        </w:rPr>
        <w:t xml:space="preserve"> Checklist. </w:t>
      </w:r>
      <w:r w:rsidRPr="00090385">
        <w:rPr>
          <w:rFonts w:ascii="Times New Roman" w:hAnsi="Times New Roman" w:cs="Times New Roman"/>
          <w:i/>
          <w:iCs/>
          <w:sz w:val="24"/>
          <w:szCs w:val="24"/>
          <w:lang w:val="en-KE"/>
        </w:rPr>
        <w:t>Journal of Clinical Child and Adolescent Psychology</w:t>
      </w:r>
      <w:r w:rsidRPr="00090385">
        <w:rPr>
          <w:rFonts w:ascii="Times New Roman" w:hAnsi="Times New Roman" w:cs="Times New Roman"/>
          <w:sz w:val="24"/>
          <w:szCs w:val="24"/>
          <w:lang w:val="en-KE"/>
        </w:rPr>
        <w:t xml:space="preserve">, </w:t>
      </w:r>
      <w:r w:rsidRPr="00090385">
        <w:rPr>
          <w:rFonts w:ascii="Times New Roman" w:hAnsi="Times New Roman" w:cs="Times New Roman"/>
          <w:i/>
          <w:iCs/>
          <w:sz w:val="24"/>
          <w:szCs w:val="24"/>
          <w:lang w:val="en-KE"/>
        </w:rPr>
        <w:t>33</w:t>
      </w:r>
      <w:r w:rsidRPr="00090385">
        <w:rPr>
          <w:rFonts w:ascii="Times New Roman" w:hAnsi="Times New Roman" w:cs="Times New Roman"/>
          <w:sz w:val="24"/>
          <w:szCs w:val="24"/>
          <w:lang w:val="en-KE"/>
        </w:rPr>
        <w:t>(3), 557-565.</w:t>
      </w:r>
    </w:p>
    <w:p w14:paraId="2464C6AE" w14:textId="77777777" w:rsidR="008C1754" w:rsidRDefault="008C1754" w:rsidP="008C1754">
      <w:pPr>
        <w:spacing w:after="0" w:line="480" w:lineRule="auto"/>
        <w:rPr>
          <w:rFonts w:ascii="Times New Roman" w:hAnsi="Times New Roman" w:cs="Times New Roman"/>
          <w:sz w:val="24"/>
          <w:szCs w:val="24"/>
          <w:lang w:val="en-KE"/>
        </w:rPr>
      </w:pPr>
      <w:proofErr w:type="spellStart"/>
      <w:r w:rsidRPr="008C1754">
        <w:rPr>
          <w:rFonts w:ascii="Times New Roman" w:hAnsi="Times New Roman" w:cs="Times New Roman"/>
          <w:sz w:val="24"/>
          <w:szCs w:val="24"/>
          <w:lang w:val="en-KE"/>
        </w:rPr>
        <w:t>Smoller</w:t>
      </w:r>
      <w:proofErr w:type="spellEnd"/>
      <w:r w:rsidRPr="008C1754">
        <w:rPr>
          <w:rFonts w:ascii="Times New Roman" w:hAnsi="Times New Roman" w:cs="Times New Roman"/>
          <w:sz w:val="24"/>
          <w:szCs w:val="24"/>
          <w:lang w:val="en-KE"/>
        </w:rPr>
        <w:t xml:space="preserve">, J. W., Block, S. R., &amp; Young, M. M. (2009). Genetics of anxiety disorders: the complex </w:t>
      </w:r>
    </w:p>
    <w:p w14:paraId="7AD3CDF2" w14:textId="4926B4B0" w:rsidR="00901448" w:rsidRPr="00840925" w:rsidRDefault="008C1754" w:rsidP="008C1754">
      <w:pPr>
        <w:spacing w:after="0" w:line="480" w:lineRule="auto"/>
        <w:ind w:left="720"/>
        <w:rPr>
          <w:rFonts w:ascii="Times New Roman" w:hAnsi="Times New Roman" w:cs="Times New Roman"/>
          <w:sz w:val="24"/>
          <w:szCs w:val="24"/>
          <w:lang w:val="en-KE"/>
        </w:rPr>
      </w:pPr>
      <w:r w:rsidRPr="008C1754">
        <w:rPr>
          <w:rFonts w:ascii="Times New Roman" w:hAnsi="Times New Roman" w:cs="Times New Roman"/>
          <w:sz w:val="24"/>
          <w:szCs w:val="24"/>
          <w:lang w:val="en-KE"/>
        </w:rPr>
        <w:t xml:space="preserve">road from DSM to DNA. </w:t>
      </w:r>
      <w:r w:rsidRPr="008C1754">
        <w:rPr>
          <w:rFonts w:ascii="Times New Roman" w:hAnsi="Times New Roman" w:cs="Times New Roman"/>
          <w:i/>
          <w:iCs/>
          <w:sz w:val="24"/>
          <w:szCs w:val="24"/>
          <w:lang w:val="en-KE"/>
        </w:rPr>
        <w:t>Depression and anxiety</w:t>
      </w:r>
      <w:r w:rsidRPr="008C1754">
        <w:rPr>
          <w:rFonts w:ascii="Times New Roman" w:hAnsi="Times New Roman" w:cs="Times New Roman"/>
          <w:sz w:val="24"/>
          <w:szCs w:val="24"/>
          <w:lang w:val="en-KE"/>
        </w:rPr>
        <w:t xml:space="preserve">, </w:t>
      </w:r>
      <w:r w:rsidRPr="008C1754">
        <w:rPr>
          <w:rFonts w:ascii="Times New Roman" w:hAnsi="Times New Roman" w:cs="Times New Roman"/>
          <w:i/>
          <w:iCs/>
          <w:sz w:val="24"/>
          <w:szCs w:val="24"/>
          <w:lang w:val="en-KE"/>
        </w:rPr>
        <w:t>26</w:t>
      </w:r>
      <w:r w:rsidRPr="008C1754">
        <w:rPr>
          <w:rFonts w:ascii="Times New Roman" w:hAnsi="Times New Roman" w:cs="Times New Roman"/>
          <w:sz w:val="24"/>
          <w:szCs w:val="24"/>
          <w:lang w:val="en-KE"/>
        </w:rPr>
        <w:t>(11), 965-975.</w:t>
      </w:r>
    </w:p>
    <w:p w14:paraId="227A85F4" w14:textId="0E8F04C5" w:rsidR="008C1754" w:rsidRDefault="008C1754" w:rsidP="00901448">
      <w:pPr>
        <w:spacing w:after="0" w:line="480" w:lineRule="auto"/>
        <w:rPr>
          <w:rFonts w:ascii="Times New Roman" w:hAnsi="Times New Roman" w:cs="Times New Roman"/>
          <w:sz w:val="24"/>
          <w:szCs w:val="24"/>
          <w:lang w:val="en-KE"/>
        </w:rPr>
      </w:pPr>
      <w:r>
        <w:rPr>
          <w:rFonts w:ascii="Times New Roman" w:hAnsi="Times New Roman" w:cs="Times New Roman"/>
          <w:sz w:val="24"/>
          <w:szCs w:val="24"/>
        </w:rPr>
        <w:t>V</w:t>
      </w:r>
      <w:r w:rsidR="00901448" w:rsidRPr="008C1754">
        <w:rPr>
          <w:rFonts w:ascii="Times New Roman" w:hAnsi="Times New Roman" w:cs="Times New Roman"/>
          <w:sz w:val="24"/>
          <w:szCs w:val="24"/>
          <w:lang w:val="en-KE"/>
        </w:rPr>
        <w:t xml:space="preserve">an der </w:t>
      </w:r>
      <w:proofErr w:type="spellStart"/>
      <w:r w:rsidR="00901448" w:rsidRPr="008C1754">
        <w:rPr>
          <w:rFonts w:ascii="Times New Roman" w:hAnsi="Times New Roman" w:cs="Times New Roman"/>
          <w:sz w:val="24"/>
          <w:szCs w:val="24"/>
          <w:lang w:val="en-KE"/>
        </w:rPr>
        <w:t>Bruggen</w:t>
      </w:r>
      <w:proofErr w:type="spellEnd"/>
      <w:r w:rsidR="00901448" w:rsidRPr="008C1754">
        <w:rPr>
          <w:rFonts w:ascii="Times New Roman" w:hAnsi="Times New Roman" w:cs="Times New Roman"/>
          <w:sz w:val="24"/>
          <w:szCs w:val="24"/>
          <w:lang w:val="en-KE"/>
        </w:rPr>
        <w:t xml:space="preserve">, C. O., </w:t>
      </w:r>
      <w:proofErr w:type="spellStart"/>
      <w:r w:rsidR="00901448" w:rsidRPr="008C1754">
        <w:rPr>
          <w:rFonts w:ascii="Times New Roman" w:hAnsi="Times New Roman" w:cs="Times New Roman"/>
          <w:sz w:val="24"/>
          <w:szCs w:val="24"/>
          <w:lang w:val="en-KE"/>
        </w:rPr>
        <w:t>Stams</w:t>
      </w:r>
      <w:proofErr w:type="spellEnd"/>
      <w:r w:rsidR="00901448" w:rsidRPr="008C1754">
        <w:rPr>
          <w:rFonts w:ascii="Times New Roman" w:hAnsi="Times New Roman" w:cs="Times New Roman"/>
          <w:sz w:val="24"/>
          <w:szCs w:val="24"/>
          <w:lang w:val="en-KE"/>
        </w:rPr>
        <w:t xml:space="preserve">, G. J. J., </w:t>
      </w:r>
      <w:proofErr w:type="spellStart"/>
      <w:r w:rsidR="00901448" w:rsidRPr="008C1754">
        <w:rPr>
          <w:rFonts w:ascii="Times New Roman" w:hAnsi="Times New Roman" w:cs="Times New Roman"/>
          <w:sz w:val="24"/>
          <w:szCs w:val="24"/>
          <w:lang w:val="en-KE"/>
        </w:rPr>
        <w:t>Bögels</w:t>
      </w:r>
      <w:proofErr w:type="spellEnd"/>
      <w:r w:rsidR="00901448" w:rsidRPr="008C1754">
        <w:rPr>
          <w:rFonts w:ascii="Times New Roman" w:hAnsi="Times New Roman" w:cs="Times New Roman"/>
          <w:sz w:val="24"/>
          <w:szCs w:val="24"/>
          <w:lang w:val="en-KE"/>
        </w:rPr>
        <w:t xml:space="preserve">, S. M., &amp; </w:t>
      </w:r>
      <w:proofErr w:type="spellStart"/>
      <w:r w:rsidR="00901448" w:rsidRPr="008C1754">
        <w:rPr>
          <w:rFonts w:ascii="Times New Roman" w:hAnsi="Times New Roman" w:cs="Times New Roman"/>
          <w:sz w:val="24"/>
          <w:szCs w:val="24"/>
          <w:lang w:val="en-KE"/>
        </w:rPr>
        <w:t>Paulussen‐Hoogeboom</w:t>
      </w:r>
      <w:proofErr w:type="spellEnd"/>
      <w:r w:rsidR="00901448" w:rsidRPr="008C1754">
        <w:rPr>
          <w:rFonts w:ascii="Times New Roman" w:hAnsi="Times New Roman" w:cs="Times New Roman"/>
          <w:sz w:val="24"/>
          <w:szCs w:val="24"/>
          <w:lang w:val="en-KE"/>
        </w:rPr>
        <w:t>, M. C. (2010).</w:t>
      </w:r>
      <w:r w:rsidR="00901448" w:rsidRPr="00840925">
        <w:rPr>
          <w:rFonts w:ascii="Times New Roman" w:hAnsi="Times New Roman" w:cs="Times New Roman"/>
          <w:sz w:val="24"/>
          <w:szCs w:val="24"/>
          <w:lang w:val="en-KE"/>
        </w:rPr>
        <w:t xml:space="preserve"> </w:t>
      </w:r>
    </w:p>
    <w:p w14:paraId="0C8BE6E5" w14:textId="3439A4F8" w:rsidR="00901448" w:rsidRPr="00840925" w:rsidRDefault="00901448" w:rsidP="008C1754">
      <w:pPr>
        <w:spacing w:after="0" w:line="480" w:lineRule="auto"/>
        <w:ind w:left="720"/>
        <w:rPr>
          <w:rFonts w:ascii="Times New Roman" w:hAnsi="Times New Roman" w:cs="Times New Roman"/>
          <w:sz w:val="24"/>
          <w:szCs w:val="24"/>
          <w:lang w:val="en-KE"/>
        </w:rPr>
      </w:pPr>
      <w:r w:rsidRPr="00840925">
        <w:rPr>
          <w:rFonts w:ascii="Times New Roman" w:hAnsi="Times New Roman" w:cs="Times New Roman"/>
          <w:sz w:val="24"/>
          <w:szCs w:val="24"/>
          <w:lang w:val="en-KE"/>
        </w:rPr>
        <w:t xml:space="preserve">Parenting behaviour as a mediator between young children's negative emotionality and their anxiety/depression. </w:t>
      </w:r>
      <w:r w:rsidRPr="00840925">
        <w:rPr>
          <w:rFonts w:ascii="Times New Roman" w:hAnsi="Times New Roman" w:cs="Times New Roman"/>
          <w:i/>
          <w:iCs/>
          <w:sz w:val="24"/>
          <w:szCs w:val="24"/>
          <w:lang w:val="en-KE"/>
        </w:rPr>
        <w:t>Infant and Child Development</w:t>
      </w:r>
      <w:r w:rsidRPr="00840925">
        <w:rPr>
          <w:rFonts w:ascii="Times New Roman" w:hAnsi="Times New Roman" w:cs="Times New Roman"/>
          <w:sz w:val="24"/>
          <w:szCs w:val="24"/>
          <w:lang w:val="en-KE"/>
        </w:rPr>
        <w:t xml:space="preserve">, </w:t>
      </w:r>
      <w:r w:rsidRPr="00840925">
        <w:rPr>
          <w:rFonts w:ascii="Times New Roman" w:hAnsi="Times New Roman" w:cs="Times New Roman"/>
          <w:i/>
          <w:iCs/>
          <w:sz w:val="24"/>
          <w:szCs w:val="24"/>
          <w:lang w:val="en-KE"/>
        </w:rPr>
        <w:t>19</w:t>
      </w:r>
      <w:r w:rsidRPr="00840925">
        <w:rPr>
          <w:rFonts w:ascii="Times New Roman" w:hAnsi="Times New Roman" w:cs="Times New Roman"/>
          <w:sz w:val="24"/>
          <w:szCs w:val="24"/>
          <w:lang w:val="en-KE"/>
        </w:rPr>
        <w:t>(4), 354-365.</w:t>
      </w:r>
    </w:p>
    <w:p w14:paraId="40219943" w14:textId="77777777" w:rsidR="008C1754" w:rsidRDefault="00901448" w:rsidP="00901448">
      <w:pPr>
        <w:spacing w:after="0" w:line="480" w:lineRule="auto"/>
        <w:rPr>
          <w:rFonts w:ascii="Times New Roman" w:hAnsi="Times New Roman" w:cs="Times New Roman"/>
          <w:sz w:val="24"/>
          <w:szCs w:val="24"/>
          <w:lang w:val="en-KE"/>
        </w:rPr>
      </w:pPr>
      <w:r w:rsidRPr="00313BB6">
        <w:rPr>
          <w:rFonts w:ascii="Times New Roman" w:hAnsi="Times New Roman" w:cs="Times New Roman"/>
          <w:sz w:val="24"/>
          <w:szCs w:val="24"/>
          <w:lang w:val="en-KE"/>
        </w:rPr>
        <w:t xml:space="preserve">Van </w:t>
      </w:r>
      <w:proofErr w:type="spellStart"/>
      <w:r w:rsidRPr="00313BB6">
        <w:rPr>
          <w:rFonts w:ascii="Times New Roman" w:hAnsi="Times New Roman" w:cs="Times New Roman"/>
          <w:sz w:val="24"/>
          <w:szCs w:val="24"/>
          <w:lang w:val="en-KE"/>
        </w:rPr>
        <w:t>Houtem</w:t>
      </w:r>
      <w:proofErr w:type="spellEnd"/>
      <w:r w:rsidRPr="00313BB6">
        <w:rPr>
          <w:rFonts w:ascii="Times New Roman" w:hAnsi="Times New Roman" w:cs="Times New Roman"/>
          <w:sz w:val="24"/>
          <w:szCs w:val="24"/>
          <w:lang w:val="en-KE"/>
        </w:rPr>
        <w:t xml:space="preserve">, C. M. H. H., Laine, M. L., </w:t>
      </w:r>
      <w:proofErr w:type="spellStart"/>
      <w:r w:rsidRPr="00313BB6">
        <w:rPr>
          <w:rFonts w:ascii="Times New Roman" w:hAnsi="Times New Roman" w:cs="Times New Roman"/>
          <w:sz w:val="24"/>
          <w:szCs w:val="24"/>
          <w:lang w:val="en-KE"/>
        </w:rPr>
        <w:t>Boomsma</w:t>
      </w:r>
      <w:proofErr w:type="spellEnd"/>
      <w:r w:rsidRPr="00313BB6">
        <w:rPr>
          <w:rFonts w:ascii="Times New Roman" w:hAnsi="Times New Roman" w:cs="Times New Roman"/>
          <w:sz w:val="24"/>
          <w:szCs w:val="24"/>
          <w:lang w:val="en-KE"/>
        </w:rPr>
        <w:t xml:space="preserve">, D. I., </w:t>
      </w:r>
      <w:proofErr w:type="spellStart"/>
      <w:r w:rsidRPr="00313BB6">
        <w:rPr>
          <w:rFonts w:ascii="Times New Roman" w:hAnsi="Times New Roman" w:cs="Times New Roman"/>
          <w:sz w:val="24"/>
          <w:szCs w:val="24"/>
          <w:lang w:val="en-KE"/>
        </w:rPr>
        <w:t>Ligthart</w:t>
      </w:r>
      <w:proofErr w:type="spellEnd"/>
      <w:r w:rsidRPr="00313BB6">
        <w:rPr>
          <w:rFonts w:ascii="Times New Roman" w:hAnsi="Times New Roman" w:cs="Times New Roman"/>
          <w:sz w:val="24"/>
          <w:szCs w:val="24"/>
          <w:lang w:val="en-KE"/>
        </w:rPr>
        <w:t xml:space="preserve">, L., Van </w:t>
      </w:r>
      <w:proofErr w:type="spellStart"/>
      <w:r w:rsidRPr="00313BB6">
        <w:rPr>
          <w:rFonts w:ascii="Times New Roman" w:hAnsi="Times New Roman" w:cs="Times New Roman"/>
          <w:sz w:val="24"/>
          <w:szCs w:val="24"/>
          <w:lang w:val="en-KE"/>
        </w:rPr>
        <w:t>Wijk</w:t>
      </w:r>
      <w:proofErr w:type="spellEnd"/>
      <w:r w:rsidRPr="00313BB6">
        <w:rPr>
          <w:rFonts w:ascii="Times New Roman" w:hAnsi="Times New Roman" w:cs="Times New Roman"/>
          <w:sz w:val="24"/>
          <w:szCs w:val="24"/>
          <w:lang w:val="en-KE"/>
        </w:rPr>
        <w:t xml:space="preserve">, A. J., &amp; De </w:t>
      </w:r>
    </w:p>
    <w:p w14:paraId="6E2594B0" w14:textId="1FB6BA9B" w:rsidR="00901448" w:rsidRPr="00313BB6" w:rsidRDefault="00901448" w:rsidP="008C1754">
      <w:pPr>
        <w:spacing w:after="0" w:line="480" w:lineRule="auto"/>
        <w:ind w:left="720"/>
        <w:rPr>
          <w:rFonts w:ascii="Times New Roman" w:hAnsi="Times New Roman" w:cs="Times New Roman"/>
          <w:sz w:val="24"/>
          <w:szCs w:val="24"/>
          <w:lang w:val="en-KE"/>
        </w:rPr>
      </w:pPr>
      <w:proofErr w:type="spellStart"/>
      <w:r w:rsidRPr="00313BB6">
        <w:rPr>
          <w:rFonts w:ascii="Times New Roman" w:hAnsi="Times New Roman" w:cs="Times New Roman"/>
          <w:sz w:val="24"/>
          <w:szCs w:val="24"/>
          <w:lang w:val="en-KE"/>
        </w:rPr>
        <w:t>Jongh</w:t>
      </w:r>
      <w:proofErr w:type="spellEnd"/>
      <w:r w:rsidRPr="00313BB6">
        <w:rPr>
          <w:rFonts w:ascii="Times New Roman" w:hAnsi="Times New Roman" w:cs="Times New Roman"/>
          <w:sz w:val="24"/>
          <w:szCs w:val="24"/>
          <w:lang w:val="en-KE"/>
        </w:rPr>
        <w:t xml:space="preserve">, A. (2013). A review and meta-analysis of the heritability of specific phobia subtypes and corresponding fears. </w:t>
      </w:r>
      <w:r w:rsidRPr="00313BB6">
        <w:rPr>
          <w:rFonts w:ascii="Times New Roman" w:hAnsi="Times New Roman" w:cs="Times New Roman"/>
          <w:i/>
          <w:iCs/>
          <w:sz w:val="24"/>
          <w:szCs w:val="24"/>
          <w:lang w:val="en-KE"/>
        </w:rPr>
        <w:t>Journal of Anxiety Disorders</w:t>
      </w:r>
      <w:r w:rsidRPr="00313BB6">
        <w:rPr>
          <w:rFonts w:ascii="Times New Roman" w:hAnsi="Times New Roman" w:cs="Times New Roman"/>
          <w:sz w:val="24"/>
          <w:szCs w:val="24"/>
          <w:lang w:val="en-KE"/>
        </w:rPr>
        <w:t xml:space="preserve">, </w:t>
      </w:r>
      <w:r w:rsidRPr="00313BB6">
        <w:rPr>
          <w:rFonts w:ascii="Times New Roman" w:hAnsi="Times New Roman" w:cs="Times New Roman"/>
          <w:i/>
          <w:iCs/>
          <w:sz w:val="24"/>
          <w:szCs w:val="24"/>
          <w:lang w:val="en-KE"/>
        </w:rPr>
        <w:t>27</w:t>
      </w:r>
      <w:r w:rsidRPr="00313BB6">
        <w:rPr>
          <w:rFonts w:ascii="Times New Roman" w:hAnsi="Times New Roman" w:cs="Times New Roman"/>
          <w:sz w:val="24"/>
          <w:szCs w:val="24"/>
          <w:lang w:val="en-KE"/>
        </w:rPr>
        <w:t>(4), 379-388.</w:t>
      </w:r>
    </w:p>
    <w:p w14:paraId="403156D9" w14:textId="77777777" w:rsidR="00901448" w:rsidRPr="00E37B0D" w:rsidRDefault="00901448" w:rsidP="00901448">
      <w:pPr>
        <w:spacing w:after="0" w:line="480" w:lineRule="auto"/>
        <w:rPr>
          <w:rFonts w:ascii="Times New Roman" w:hAnsi="Times New Roman" w:cs="Times New Roman"/>
          <w:sz w:val="24"/>
          <w:szCs w:val="24"/>
          <w:lang w:val="en-GB"/>
        </w:rPr>
      </w:pPr>
    </w:p>
    <w:p w14:paraId="0497EF00" w14:textId="77777777" w:rsidR="002C30F7" w:rsidRPr="002473D5" w:rsidRDefault="002C30F7" w:rsidP="00901448">
      <w:pPr>
        <w:spacing w:after="0" w:line="480" w:lineRule="auto"/>
        <w:rPr>
          <w:rFonts w:ascii="Times New Roman" w:hAnsi="Times New Roman" w:cs="Times New Roman"/>
          <w:sz w:val="24"/>
          <w:szCs w:val="24"/>
          <w:lang w:val="en-GB"/>
        </w:rPr>
      </w:pPr>
    </w:p>
    <w:p w14:paraId="679F07A5" w14:textId="77777777" w:rsidR="000E7F54" w:rsidRPr="002473D5" w:rsidRDefault="000E7F54" w:rsidP="00901448">
      <w:pPr>
        <w:spacing w:after="0" w:line="480" w:lineRule="auto"/>
        <w:rPr>
          <w:rFonts w:ascii="Times New Roman" w:hAnsi="Times New Roman" w:cs="Times New Roman"/>
          <w:sz w:val="24"/>
          <w:szCs w:val="24"/>
          <w:lang w:val="en-GB"/>
        </w:rPr>
      </w:pPr>
    </w:p>
    <w:p w14:paraId="21D5A1AF" w14:textId="77777777" w:rsidR="00D30106" w:rsidRPr="002473D5" w:rsidRDefault="00D30106" w:rsidP="00901448">
      <w:pPr>
        <w:spacing w:after="0" w:line="480" w:lineRule="auto"/>
        <w:rPr>
          <w:rFonts w:ascii="Times New Roman" w:hAnsi="Times New Roman" w:cs="Times New Roman"/>
          <w:sz w:val="24"/>
          <w:szCs w:val="24"/>
          <w:lang w:val="en-GB"/>
        </w:rPr>
      </w:pPr>
    </w:p>
    <w:p w14:paraId="73BFC9A0" w14:textId="5A01D704" w:rsidR="00D30106" w:rsidRPr="002473D5" w:rsidRDefault="00D30106" w:rsidP="00901448">
      <w:pPr>
        <w:spacing w:after="0" w:line="480" w:lineRule="auto"/>
        <w:rPr>
          <w:rFonts w:ascii="Times New Roman" w:hAnsi="Times New Roman" w:cs="Times New Roman"/>
          <w:sz w:val="24"/>
          <w:szCs w:val="24"/>
          <w:lang w:val="en-GB"/>
        </w:rPr>
      </w:pPr>
    </w:p>
    <w:p w14:paraId="3C84C544" w14:textId="23C5F6AD" w:rsidR="003B3930" w:rsidRPr="002473D5" w:rsidRDefault="003B3930" w:rsidP="00901448">
      <w:pPr>
        <w:spacing w:after="0" w:line="480" w:lineRule="auto"/>
        <w:rPr>
          <w:rFonts w:ascii="Times New Roman" w:hAnsi="Times New Roman" w:cs="Times New Roman"/>
          <w:sz w:val="24"/>
          <w:szCs w:val="24"/>
          <w:lang w:val="en-GB"/>
        </w:rPr>
      </w:pPr>
      <w:r w:rsidRPr="002473D5">
        <w:rPr>
          <w:rFonts w:ascii="Times New Roman" w:hAnsi="Times New Roman" w:cs="Times New Roman"/>
          <w:sz w:val="24"/>
          <w:szCs w:val="24"/>
          <w:lang w:val="en-GB"/>
        </w:rPr>
        <w:t>References</w:t>
      </w:r>
    </w:p>
    <w:p w14:paraId="7AD8A432" w14:textId="77777777" w:rsidR="003B3930" w:rsidRPr="002473D5" w:rsidRDefault="003B3930" w:rsidP="00901448">
      <w:pPr>
        <w:spacing w:after="0" w:line="480" w:lineRule="auto"/>
        <w:rPr>
          <w:rFonts w:ascii="Times New Roman" w:hAnsi="Times New Roman" w:cs="Times New Roman"/>
          <w:sz w:val="24"/>
          <w:szCs w:val="24"/>
          <w:lang w:val="en-GB"/>
        </w:rPr>
      </w:pPr>
      <w:r w:rsidRPr="002473D5">
        <w:rPr>
          <w:rFonts w:ascii="Times New Roman" w:hAnsi="Times New Roman" w:cs="Times New Roman"/>
          <w:sz w:val="24"/>
          <w:szCs w:val="24"/>
          <w:lang w:val="en-GB"/>
        </w:rPr>
        <w:t xml:space="preserve">Lee, K., &amp; Ashton, M.C. (2004). Psychometric properties of the HEXACO personality inventory. Multivariate </w:t>
      </w:r>
      <w:proofErr w:type="spellStart"/>
      <w:r w:rsidRPr="002473D5">
        <w:rPr>
          <w:rFonts w:ascii="Times New Roman" w:hAnsi="Times New Roman" w:cs="Times New Roman"/>
          <w:sz w:val="24"/>
          <w:szCs w:val="24"/>
          <w:lang w:val="en-GB"/>
        </w:rPr>
        <w:t>Behavioral</w:t>
      </w:r>
      <w:proofErr w:type="spellEnd"/>
      <w:r w:rsidRPr="002473D5">
        <w:rPr>
          <w:rFonts w:ascii="Times New Roman" w:hAnsi="Times New Roman" w:cs="Times New Roman"/>
          <w:sz w:val="24"/>
          <w:szCs w:val="24"/>
          <w:lang w:val="en-GB"/>
        </w:rPr>
        <w:t xml:space="preserve"> Research, 39(2), 329-358.</w:t>
      </w:r>
    </w:p>
    <w:p w14:paraId="7C950FC7" w14:textId="77777777" w:rsidR="003B3930" w:rsidRPr="002473D5" w:rsidRDefault="003B3930" w:rsidP="00901448">
      <w:pPr>
        <w:spacing w:after="0" w:line="480" w:lineRule="auto"/>
        <w:rPr>
          <w:rFonts w:ascii="Times New Roman" w:hAnsi="Times New Roman" w:cs="Times New Roman"/>
          <w:sz w:val="24"/>
          <w:szCs w:val="24"/>
          <w:lang w:val="en-GB"/>
        </w:rPr>
      </w:pPr>
    </w:p>
    <w:sectPr w:rsidR="003B3930" w:rsidRPr="002473D5" w:rsidSect="00C35D9C">
      <w:headerReference w:type="default" r:id="rId6"/>
      <w:headerReference w:type="first" r:id="rId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7C1F66" w14:textId="77777777" w:rsidR="00547F83" w:rsidRDefault="00547F83" w:rsidP="001B14BD">
      <w:pPr>
        <w:spacing w:after="0" w:line="240" w:lineRule="auto"/>
      </w:pPr>
      <w:r>
        <w:separator/>
      </w:r>
    </w:p>
  </w:endnote>
  <w:endnote w:type="continuationSeparator" w:id="0">
    <w:p w14:paraId="1B46FC56" w14:textId="77777777" w:rsidR="00547F83" w:rsidRDefault="00547F83" w:rsidP="001B14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2CD494" w14:textId="77777777" w:rsidR="00547F83" w:rsidRDefault="00547F83" w:rsidP="001B14BD">
      <w:pPr>
        <w:spacing w:after="0" w:line="240" w:lineRule="auto"/>
      </w:pPr>
      <w:r>
        <w:separator/>
      </w:r>
    </w:p>
  </w:footnote>
  <w:footnote w:type="continuationSeparator" w:id="0">
    <w:p w14:paraId="440EA878" w14:textId="77777777" w:rsidR="00547F83" w:rsidRDefault="00547F83" w:rsidP="001B14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rPr>
      <w:id w:val="136540380"/>
      <w:docPartObj>
        <w:docPartGallery w:val="Page Numbers (Top of Page)"/>
        <w:docPartUnique/>
      </w:docPartObj>
    </w:sdtPr>
    <w:sdtEndPr>
      <w:rPr>
        <w:noProof/>
      </w:rPr>
    </w:sdtEndPr>
    <w:sdtContent>
      <w:p w14:paraId="473F18F2" w14:textId="45A29996" w:rsidR="00C35D9C" w:rsidRPr="00C35D9C" w:rsidRDefault="00C35D9C">
        <w:pPr>
          <w:pStyle w:val="Header"/>
          <w:rPr>
            <w:rFonts w:ascii="Times New Roman" w:hAnsi="Times New Roman" w:cs="Times New Roman"/>
          </w:rPr>
        </w:pPr>
        <w:r>
          <w:rPr>
            <w:rFonts w:ascii="Times New Roman" w:hAnsi="Times New Roman" w:cs="Times New Roman"/>
          </w:rPr>
          <w:t>EDUCATION PSYCHOLOGY CASE STUDY</w:t>
        </w:r>
        <w:r>
          <w:rPr>
            <w:rFonts w:ascii="Times New Roman" w:hAnsi="Times New Roman" w:cs="Times New Roman"/>
          </w:rPr>
          <w:tab/>
        </w:r>
        <w:r>
          <w:rPr>
            <w:rFonts w:ascii="Times New Roman" w:hAnsi="Times New Roman" w:cs="Times New Roman"/>
          </w:rPr>
          <w:tab/>
        </w:r>
        <w:r w:rsidRPr="00C35D9C">
          <w:rPr>
            <w:rFonts w:ascii="Times New Roman" w:hAnsi="Times New Roman" w:cs="Times New Roman"/>
          </w:rPr>
          <w:fldChar w:fldCharType="begin"/>
        </w:r>
        <w:r w:rsidRPr="00C35D9C">
          <w:rPr>
            <w:rFonts w:ascii="Times New Roman" w:hAnsi="Times New Roman" w:cs="Times New Roman"/>
          </w:rPr>
          <w:instrText xml:space="preserve"> PAGE   \* MERGEFORMAT </w:instrText>
        </w:r>
        <w:r w:rsidRPr="00C35D9C">
          <w:rPr>
            <w:rFonts w:ascii="Times New Roman" w:hAnsi="Times New Roman" w:cs="Times New Roman"/>
          </w:rPr>
          <w:fldChar w:fldCharType="separate"/>
        </w:r>
        <w:r w:rsidRPr="00C35D9C">
          <w:rPr>
            <w:rFonts w:ascii="Times New Roman" w:hAnsi="Times New Roman" w:cs="Times New Roman"/>
            <w:noProof/>
          </w:rPr>
          <w:t>2</w:t>
        </w:r>
        <w:r w:rsidRPr="00C35D9C">
          <w:rPr>
            <w:rFonts w:ascii="Times New Roman" w:hAnsi="Times New Roman" w:cs="Times New Roman"/>
            <w:noProof/>
          </w:rPr>
          <w:fldChar w:fldCharType="end"/>
        </w:r>
      </w:p>
    </w:sdtContent>
  </w:sdt>
  <w:p w14:paraId="6B2B6FF6" w14:textId="77777777" w:rsidR="00C35D9C" w:rsidRDefault="00C35D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rPr>
      <w:id w:val="-657150593"/>
      <w:docPartObj>
        <w:docPartGallery w:val="Page Numbers (Top of Page)"/>
        <w:docPartUnique/>
      </w:docPartObj>
    </w:sdtPr>
    <w:sdtEndPr>
      <w:rPr>
        <w:noProof/>
      </w:rPr>
    </w:sdtEndPr>
    <w:sdtContent>
      <w:p w14:paraId="16F8B62D" w14:textId="668074F7" w:rsidR="00C35D9C" w:rsidRPr="00C35D9C" w:rsidRDefault="00C35D9C">
        <w:pPr>
          <w:pStyle w:val="Header"/>
          <w:rPr>
            <w:rFonts w:ascii="Times New Roman" w:hAnsi="Times New Roman" w:cs="Times New Roman"/>
          </w:rPr>
        </w:pPr>
        <w:r>
          <w:rPr>
            <w:rFonts w:ascii="Times New Roman" w:hAnsi="Times New Roman" w:cs="Times New Roman"/>
          </w:rPr>
          <w:t>Running head: EDUCATION PSYCHOLOGY CASE STUDY</w:t>
        </w:r>
        <w:r>
          <w:rPr>
            <w:rFonts w:ascii="Times New Roman" w:hAnsi="Times New Roman" w:cs="Times New Roman"/>
          </w:rPr>
          <w:tab/>
        </w:r>
        <w:r w:rsidRPr="00C35D9C">
          <w:rPr>
            <w:rFonts w:ascii="Times New Roman" w:hAnsi="Times New Roman" w:cs="Times New Roman"/>
          </w:rPr>
          <w:fldChar w:fldCharType="begin"/>
        </w:r>
        <w:r w:rsidRPr="00C35D9C">
          <w:rPr>
            <w:rFonts w:ascii="Times New Roman" w:hAnsi="Times New Roman" w:cs="Times New Roman"/>
          </w:rPr>
          <w:instrText xml:space="preserve"> PAGE   \* MERGEFORMAT </w:instrText>
        </w:r>
        <w:r w:rsidRPr="00C35D9C">
          <w:rPr>
            <w:rFonts w:ascii="Times New Roman" w:hAnsi="Times New Roman" w:cs="Times New Roman"/>
          </w:rPr>
          <w:fldChar w:fldCharType="separate"/>
        </w:r>
        <w:r w:rsidRPr="00C35D9C">
          <w:rPr>
            <w:rFonts w:ascii="Times New Roman" w:hAnsi="Times New Roman" w:cs="Times New Roman"/>
            <w:noProof/>
          </w:rPr>
          <w:t>2</w:t>
        </w:r>
        <w:r w:rsidRPr="00C35D9C">
          <w:rPr>
            <w:rFonts w:ascii="Times New Roman" w:hAnsi="Times New Roman" w:cs="Times New Roman"/>
            <w:noProof/>
          </w:rPr>
          <w:fldChar w:fldCharType="end"/>
        </w:r>
      </w:p>
    </w:sdtContent>
  </w:sdt>
  <w:p w14:paraId="5164D82F" w14:textId="77777777" w:rsidR="00C35D9C" w:rsidRDefault="00C35D9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F13"/>
    <w:rsid w:val="00005BCB"/>
    <w:rsid w:val="00006F47"/>
    <w:rsid w:val="00011D99"/>
    <w:rsid w:val="00023505"/>
    <w:rsid w:val="00024C00"/>
    <w:rsid w:val="00033538"/>
    <w:rsid w:val="00066C4A"/>
    <w:rsid w:val="000712D1"/>
    <w:rsid w:val="00083DD6"/>
    <w:rsid w:val="0009082E"/>
    <w:rsid w:val="0009635F"/>
    <w:rsid w:val="00097EAA"/>
    <w:rsid w:val="000B0E0F"/>
    <w:rsid w:val="000B1A1C"/>
    <w:rsid w:val="000C393A"/>
    <w:rsid w:val="000E7F54"/>
    <w:rsid w:val="000F0C17"/>
    <w:rsid w:val="000F2E36"/>
    <w:rsid w:val="00126211"/>
    <w:rsid w:val="0015264D"/>
    <w:rsid w:val="00160839"/>
    <w:rsid w:val="00166810"/>
    <w:rsid w:val="00170B68"/>
    <w:rsid w:val="00170D22"/>
    <w:rsid w:val="00171C51"/>
    <w:rsid w:val="00192798"/>
    <w:rsid w:val="001B14BD"/>
    <w:rsid w:val="001D2541"/>
    <w:rsid w:val="001E2EB3"/>
    <w:rsid w:val="001F3644"/>
    <w:rsid w:val="00243965"/>
    <w:rsid w:val="0024588F"/>
    <w:rsid w:val="002473D5"/>
    <w:rsid w:val="00255A9B"/>
    <w:rsid w:val="00257391"/>
    <w:rsid w:val="00266F05"/>
    <w:rsid w:val="00281466"/>
    <w:rsid w:val="002A5E4C"/>
    <w:rsid w:val="002B76B7"/>
    <w:rsid w:val="002C30F7"/>
    <w:rsid w:val="002C6D41"/>
    <w:rsid w:val="003012AF"/>
    <w:rsid w:val="00311438"/>
    <w:rsid w:val="00366C7A"/>
    <w:rsid w:val="003715F9"/>
    <w:rsid w:val="003A7C9C"/>
    <w:rsid w:val="003B3930"/>
    <w:rsid w:val="003D2B47"/>
    <w:rsid w:val="00401B62"/>
    <w:rsid w:val="0041502A"/>
    <w:rsid w:val="0048768E"/>
    <w:rsid w:val="00491815"/>
    <w:rsid w:val="004C28B6"/>
    <w:rsid w:val="004F2B1D"/>
    <w:rsid w:val="0052754B"/>
    <w:rsid w:val="00547F83"/>
    <w:rsid w:val="005504F4"/>
    <w:rsid w:val="005D4CFB"/>
    <w:rsid w:val="005E2CE1"/>
    <w:rsid w:val="005F7631"/>
    <w:rsid w:val="00624F49"/>
    <w:rsid w:val="00626186"/>
    <w:rsid w:val="0063166B"/>
    <w:rsid w:val="00633247"/>
    <w:rsid w:val="0063794B"/>
    <w:rsid w:val="006712BC"/>
    <w:rsid w:val="00674080"/>
    <w:rsid w:val="0068651F"/>
    <w:rsid w:val="006A2D84"/>
    <w:rsid w:val="006A6D18"/>
    <w:rsid w:val="006F4F13"/>
    <w:rsid w:val="0071339C"/>
    <w:rsid w:val="007173C8"/>
    <w:rsid w:val="00725D88"/>
    <w:rsid w:val="007754D9"/>
    <w:rsid w:val="007837AF"/>
    <w:rsid w:val="007923E9"/>
    <w:rsid w:val="00795418"/>
    <w:rsid w:val="007A3351"/>
    <w:rsid w:val="008031D9"/>
    <w:rsid w:val="008253A5"/>
    <w:rsid w:val="00841833"/>
    <w:rsid w:val="00882580"/>
    <w:rsid w:val="00890998"/>
    <w:rsid w:val="008B008A"/>
    <w:rsid w:val="008C1754"/>
    <w:rsid w:val="008C26B7"/>
    <w:rsid w:val="008F6F06"/>
    <w:rsid w:val="00901448"/>
    <w:rsid w:val="00917395"/>
    <w:rsid w:val="009547FA"/>
    <w:rsid w:val="00981ADE"/>
    <w:rsid w:val="009851A8"/>
    <w:rsid w:val="009915D1"/>
    <w:rsid w:val="009B3FAB"/>
    <w:rsid w:val="009C343C"/>
    <w:rsid w:val="009D3CBC"/>
    <w:rsid w:val="009F170E"/>
    <w:rsid w:val="00A225D6"/>
    <w:rsid w:val="00A232E6"/>
    <w:rsid w:val="00A44A08"/>
    <w:rsid w:val="00A642CB"/>
    <w:rsid w:val="00A679CD"/>
    <w:rsid w:val="00A7054F"/>
    <w:rsid w:val="00AA64D4"/>
    <w:rsid w:val="00AB54EA"/>
    <w:rsid w:val="00AD68C4"/>
    <w:rsid w:val="00B02CE5"/>
    <w:rsid w:val="00B20ADB"/>
    <w:rsid w:val="00B219A8"/>
    <w:rsid w:val="00B26C50"/>
    <w:rsid w:val="00B91D3A"/>
    <w:rsid w:val="00B94B03"/>
    <w:rsid w:val="00BB43E2"/>
    <w:rsid w:val="00BD0F65"/>
    <w:rsid w:val="00BD7630"/>
    <w:rsid w:val="00BF2062"/>
    <w:rsid w:val="00C21F0F"/>
    <w:rsid w:val="00C35D9C"/>
    <w:rsid w:val="00C422D2"/>
    <w:rsid w:val="00C42B2D"/>
    <w:rsid w:val="00C51D45"/>
    <w:rsid w:val="00C63EFB"/>
    <w:rsid w:val="00C648A3"/>
    <w:rsid w:val="00C678DF"/>
    <w:rsid w:val="00C74A3C"/>
    <w:rsid w:val="00C8307D"/>
    <w:rsid w:val="00C94056"/>
    <w:rsid w:val="00CC25A0"/>
    <w:rsid w:val="00CD72BC"/>
    <w:rsid w:val="00CE07E5"/>
    <w:rsid w:val="00CF4553"/>
    <w:rsid w:val="00D0192C"/>
    <w:rsid w:val="00D02836"/>
    <w:rsid w:val="00D12B53"/>
    <w:rsid w:val="00D13E7E"/>
    <w:rsid w:val="00D15F0E"/>
    <w:rsid w:val="00D30106"/>
    <w:rsid w:val="00D45D2B"/>
    <w:rsid w:val="00D80D93"/>
    <w:rsid w:val="00DA6288"/>
    <w:rsid w:val="00DB4AD0"/>
    <w:rsid w:val="00DB56A3"/>
    <w:rsid w:val="00DC1B33"/>
    <w:rsid w:val="00DC7C86"/>
    <w:rsid w:val="00DD10D9"/>
    <w:rsid w:val="00DD4995"/>
    <w:rsid w:val="00DD4E6B"/>
    <w:rsid w:val="00DE269A"/>
    <w:rsid w:val="00E00E8E"/>
    <w:rsid w:val="00E047F7"/>
    <w:rsid w:val="00E37B0D"/>
    <w:rsid w:val="00E83019"/>
    <w:rsid w:val="00E95C9D"/>
    <w:rsid w:val="00EA19F8"/>
    <w:rsid w:val="00EA7FCB"/>
    <w:rsid w:val="00EC1F76"/>
    <w:rsid w:val="00EC1FEA"/>
    <w:rsid w:val="00F00B63"/>
    <w:rsid w:val="00F2473A"/>
    <w:rsid w:val="00F50695"/>
    <w:rsid w:val="00F65E74"/>
    <w:rsid w:val="00FB0AA6"/>
    <w:rsid w:val="00FD1E7E"/>
    <w:rsid w:val="00FE4454"/>
    <w:rsid w:val="00FE50C0"/>
    <w:rsid w:val="00FF73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2D641"/>
  <w15:chartTrackingRefBased/>
  <w15:docId w15:val="{93510DE4-3F9D-40A6-A4C0-51097E281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14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14BD"/>
  </w:style>
  <w:style w:type="paragraph" w:styleId="Footer">
    <w:name w:val="footer"/>
    <w:basedOn w:val="Normal"/>
    <w:link w:val="FooterChar"/>
    <w:uiPriority w:val="99"/>
    <w:unhideWhenUsed/>
    <w:rsid w:val="001B14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14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772</TotalTime>
  <Pages>13</Pages>
  <Words>3427</Words>
  <Characters>19536</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118</cp:revision>
  <dcterms:created xsi:type="dcterms:W3CDTF">2020-10-15T04:40:00Z</dcterms:created>
  <dcterms:modified xsi:type="dcterms:W3CDTF">2020-10-18T06:44:00Z</dcterms:modified>
</cp:coreProperties>
</file>