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41897" w:rsidRPr="00A347D6" w:rsidRDefault="00641897" w:rsidP="007B1459">
      <w:pPr>
        <w:rPr>
          <w:rFonts w:ascii="Times New Roman" w:hAnsi="Times New Roman" w:cs="Times New Roman"/>
          <w:sz w:val="24"/>
          <w:szCs w:val="24"/>
          <w:lang w:val="en-US"/>
        </w:rPr>
      </w:pPr>
    </w:p>
    <w:p w:rsidR="006213FC" w:rsidRPr="00A347D6" w:rsidRDefault="003B78F8" w:rsidP="002A2D02">
      <w:pPr>
        <w:pStyle w:val="NormalWeb"/>
        <w:spacing w:before="0" w:beforeAutospacing="0" w:after="0" w:afterAutospacing="0" w:line="480" w:lineRule="auto"/>
        <w:jc w:val="center"/>
      </w:pPr>
      <w:r>
        <w:t>MONDELEZ’S EXPANSION INT</w:t>
      </w:r>
      <w:r w:rsidR="00FF09CD" w:rsidRPr="00A347D6">
        <w:t>O THAILAND</w:t>
      </w:r>
      <w:r w:rsidR="00045EEE" w:rsidRPr="00A347D6">
        <w:t xml:space="preserve">  </w:t>
      </w:r>
      <w:r w:rsidR="006F0705" w:rsidRPr="00A347D6">
        <w:t xml:space="preserve">  </w:t>
      </w:r>
    </w:p>
    <w:p w:rsidR="00694683" w:rsidRPr="00A347D6" w:rsidRDefault="00694683" w:rsidP="00A87256">
      <w:pPr>
        <w:jc w:val="center"/>
        <w:rPr>
          <w:rFonts w:ascii="Times New Roman" w:hAnsi="Times New Roman" w:cs="Times New Roman"/>
          <w:sz w:val="24"/>
          <w:szCs w:val="24"/>
          <w:lang w:val="en-US"/>
        </w:rPr>
      </w:pPr>
    </w:p>
    <w:p w:rsidR="00641897" w:rsidRPr="00A347D6" w:rsidRDefault="00641897" w:rsidP="00A87256">
      <w:pPr>
        <w:jc w:val="center"/>
        <w:rPr>
          <w:rFonts w:ascii="Times New Roman" w:hAnsi="Times New Roman" w:cs="Times New Roman"/>
          <w:sz w:val="24"/>
          <w:szCs w:val="24"/>
          <w:lang w:val="en-US"/>
        </w:rPr>
      </w:pPr>
    </w:p>
    <w:p w:rsidR="00641897" w:rsidRPr="00A347D6" w:rsidRDefault="00641897" w:rsidP="00A87256">
      <w:pPr>
        <w:jc w:val="center"/>
        <w:rPr>
          <w:rFonts w:ascii="Times New Roman" w:hAnsi="Times New Roman" w:cs="Times New Roman"/>
          <w:sz w:val="24"/>
          <w:szCs w:val="24"/>
          <w:lang w:val="en-US"/>
        </w:rPr>
      </w:pPr>
    </w:p>
    <w:p w:rsidR="00641897" w:rsidRPr="00A347D6" w:rsidRDefault="00641897" w:rsidP="00A87256">
      <w:pPr>
        <w:jc w:val="center"/>
        <w:rPr>
          <w:rFonts w:ascii="Times New Roman" w:hAnsi="Times New Roman" w:cs="Times New Roman"/>
          <w:sz w:val="24"/>
          <w:szCs w:val="24"/>
          <w:lang w:val="en-US"/>
        </w:rPr>
      </w:pPr>
    </w:p>
    <w:p w:rsidR="00641897" w:rsidRPr="00A347D6" w:rsidRDefault="003B78F8" w:rsidP="00A87256">
      <w:pPr>
        <w:jc w:val="center"/>
        <w:rPr>
          <w:rFonts w:ascii="Times New Roman" w:hAnsi="Times New Roman" w:cs="Times New Roman"/>
          <w:sz w:val="24"/>
          <w:szCs w:val="24"/>
          <w:lang w:val="en-US"/>
        </w:rPr>
      </w:pPr>
      <w:r w:rsidRPr="00A347D6">
        <w:rPr>
          <w:rFonts w:ascii="Times New Roman" w:hAnsi="Times New Roman" w:cs="Times New Roman"/>
          <w:sz w:val="24"/>
          <w:szCs w:val="24"/>
          <w:lang w:val="en-US"/>
        </w:rPr>
        <w:t>by Student’s Name</w:t>
      </w:r>
    </w:p>
    <w:p w:rsidR="00641897" w:rsidRPr="00A347D6" w:rsidRDefault="00641897" w:rsidP="00A87256">
      <w:pPr>
        <w:jc w:val="center"/>
        <w:rPr>
          <w:rFonts w:ascii="Times New Roman" w:hAnsi="Times New Roman" w:cs="Times New Roman"/>
          <w:sz w:val="24"/>
          <w:szCs w:val="24"/>
          <w:lang w:val="en-US"/>
        </w:rPr>
      </w:pPr>
    </w:p>
    <w:p w:rsidR="00641897" w:rsidRPr="00A347D6" w:rsidRDefault="00641897" w:rsidP="00A87256">
      <w:pPr>
        <w:jc w:val="center"/>
        <w:rPr>
          <w:rFonts w:ascii="Times New Roman" w:hAnsi="Times New Roman" w:cs="Times New Roman"/>
          <w:sz w:val="24"/>
          <w:szCs w:val="24"/>
          <w:lang w:val="en-US"/>
        </w:rPr>
      </w:pPr>
    </w:p>
    <w:p w:rsidR="00641897" w:rsidRPr="00A347D6" w:rsidRDefault="00641897" w:rsidP="00A87256">
      <w:pPr>
        <w:jc w:val="center"/>
        <w:rPr>
          <w:rFonts w:ascii="Times New Roman" w:hAnsi="Times New Roman" w:cs="Times New Roman"/>
          <w:sz w:val="24"/>
          <w:szCs w:val="24"/>
          <w:lang w:val="en-US"/>
        </w:rPr>
      </w:pPr>
    </w:p>
    <w:p w:rsidR="00641897" w:rsidRPr="00A347D6" w:rsidRDefault="00641897" w:rsidP="00A87256">
      <w:pPr>
        <w:jc w:val="center"/>
        <w:rPr>
          <w:rFonts w:ascii="Times New Roman" w:hAnsi="Times New Roman" w:cs="Times New Roman"/>
          <w:sz w:val="24"/>
          <w:szCs w:val="24"/>
          <w:lang w:val="en-US"/>
        </w:rPr>
      </w:pPr>
    </w:p>
    <w:p w:rsidR="00641897" w:rsidRPr="00A347D6" w:rsidRDefault="003B78F8" w:rsidP="00A87256">
      <w:pPr>
        <w:jc w:val="center"/>
        <w:rPr>
          <w:rFonts w:ascii="Times New Roman" w:hAnsi="Times New Roman" w:cs="Times New Roman"/>
          <w:sz w:val="24"/>
          <w:szCs w:val="24"/>
          <w:lang w:val="en-US"/>
        </w:rPr>
      </w:pPr>
      <w:r w:rsidRPr="00A347D6">
        <w:rPr>
          <w:rFonts w:ascii="Times New Roman" w:hAnsi="Times New Roman" w:cs="Times New Roman"/>
          <w:sz w:val="24"/>
          <w:szCs w:val="24"/>
          <w:lang w:val="en-US"/>
        </w:rPr>
        <w:t>Code + Course Name</w:t>
      </w:r>
    </w:p>
    <w:p w:rsidR="00641897" w:rsidRPr="00A347D6" w:rsidRDefault="003B78F8" w:rsidP="00A87256">
      <w:pPr>
        <w:jc w:val="center"/>
        <w:rPr>
          <w:rFonts w:ascii="Times New Roman" w:hAnsi="Times New Roman" w:cs="Times New Roman"/>
          <w:sz w:val="24"/>
          <w:szCs w:val="24"/>
          <w:lang w:val="en-US"/>
        </w:rPr>
      </w:pPr>
      <w:r w:rsidRPr="00A347D6">
        <w:rPr>
          <w:rFonts w:ascii="Times New Roman" w:hAnsi="Times New Roman" w:cs="Times New Roman"/>
          <w:sz w:val="24"/>
          <w:szCs w:val="24"/>
          <w:lang w:val="en-US"/>
        </w:rPr>
        <w:t>Professor’s Name</w:t>
      </w:r>
    </w:p>
    <w:p w:rsidR="00641897" w:rsidRPr="00A347D6" w:rsidRDefault="003B78F8" w:rsidP="00A87256">
      <w:pPr>
        <w:jc w:val="center"/>
        <w:rPr>
          <w:rFonts w:ascii="Times New Roman" w:hAnsi="Times New Roman" w:cs="Times New Roman"/>
          <w:sz w:val="24"/>
          <w:szCs w:val="24"/>
          <w:lang w:val="en-US"/>
        </w:rPr>
      </w:pPr>
      <w:r w:rsidRPr="00A347D6">
        <w:rPr>
          <w:rFonts w:ascii="Times New Roman" w:hAnsi="Times New Roman" w:cs="Times New Roman"/>
          <w:sz w:val="24"/>
          <w:szCs w:val="24"/>
          <w:lang w:val="en-US"/>
        </w:rPr>
        <w:t>University Name</w:t>
      </w:r>
    </w:p>
    <w:p w:rsidR="00641897" w:rsidRPr="00A347D6" w:rsidRDefault="003B78F8" w:rsidP="00A87256">
      <w:pPr>
        <w:jc w:val="center"/>
        <w:rPr>
          <w:rFonts w:ascii="Times New Roman" w:hAnsi="Times New Roman" w:cs="Times New Roman"/>
          <w:sz w:val="24"/>
          <w:szCs w:val="24"/>
          <w:lang w:val="en-US"/>
        </w:rPr>
      </w:pPr>
      <w:r w:rsidRPr="00A347D6">
        <w:rPr>
          <w:rFonts w:ascii="Times New Roman" w:hAnsi="Times New Roman" w:cs="Times New Roman"/>
          <w:sz w:val="24"/>
          <w:szCs w:val="24"/>
          <w:lang w:val="en-US"/>
        </w:rPr>
        <w:t>City, State</w:t>
      </w:r>
    </w:p>
    <w:p w:rsidR="00641897" w:rsidRPr="00A347D6" w:rsidRDefault="003B78F8" w:rsidP="00A87256">
      <w:pPr>
        <w:jc w:val="center"/>
        <w:rPr>
          <w:rFonts w:ascii="Times New Roman" w:hAnsi="Times New Roman" w:cs="Times New Roman"/>
          <w:sz w:val="24"/>
          <w:szCs w:val="24"/>
          <w:lang w:val="en-US"/>
        </w:rPr>
      </w:pPr>
      <w:r w:rsidRPr="00A347D6">
        <w:rPr>
          <w:rFonts w:ascii="Times New Roman" w:hAnsi="Times New Roman" w:cs="Times New Roman"/>
          <w:sz w:val="24"/>
          <w:szCs w:val="24"/>
          <w:lang w:val="en-US"/>
        </w:rPr>
        <w:t>Date</w:t>
      </w:r>
    </w:p>
    <w:p w:rsidR="00B32D6F" w:rsidRPr="00A347D6" w:rsidRDefault="00B32D6F" w:rsidP="007B1459">
      <w:pPr>
        <w:rPr>
          <w:rFonts w:ascii="Times New Roman" w:hAnsi="Times New Roman" w:cs="Times New Roman"/>
          <w:sz w:val="24"/>
          <w:szCs w:val="24"/>
          <w:lang w:val="en-US"/>
        </w:rPr>
      </w:pPr>
    </w:p>
    <w:p w:rsidR="00B32D6F" w:rsidRPr="00A347D6" w:rsidRDefault="00B32D6F" w:rsidP="007B1459">
      <w:pPr>
        <w:rPr>
          <w:rFonts w:ascii="Times New Roman" w:hAnsi="Times New Roman" w:cs="Times New Roman"/>
          <w:sz w:val="24"/>
          <w:szCs w:val="24"/>
          <w:lang w:val="en-US"/>
        </w:rPr>
      </w:pPr>
    </w:p>
    <w:p w:rsidR="00BA5513" w:rsidRPr="00A347D6" w:rsidRDefault="003B78F8" w:rsidP="0018460C">
      <w:pPr>
        <w:pStyle w:val="Heading1"/>
        <w:spacing w:before="0" w:line="360" w:lineRule="auto"/>
        <w:jc w:val="center"/>
        <w:rPr>
          <w:rFonts w:ascii="Times New Roman" w:hAnsi="Times New Roman" w:cs="Times New Roman"/>
          <w:b/>
          <w:color w:val="auto"/>
          <w:sz w:val="24"/>
          <w:szCs w:val="24"/>
          <w:lang w:val="en-US"/>
        </w:rPr>
      </w:pPr>
      <w:r w:rsidRPr="00A347D6">
        <w:rPr>
          <w:rFonts w:ascii="Times New Roman" w:hAnsi="Times New Roman" w:cs="Times New Roman"/>
          <w:color w:val="auto"/>
          <w:sz w:val="24"/>
          <w:szCs w:val="24"/>
          <w:lang w:val="en-US"/>
        </w:rPr>
        <w:br w:type="page"/>
      </w:r>
      <w:bookmarkStart w:id="0" w:name="_Toc33030861"/>
    </w:p>
    <w:bookmarkEnd w:id="0"/>
    <w:p w:rsidR="0075716F" w:rsidRPr="00A347D6" w:rsidRDefault="003B78F8" w:rsidP="00BE782F">
      <w:pPr>
        <w:spacing w:after="0" w:line="480" w:lineRule="auto"/>
        <w:jc w:val="center"/>
        <w:rPr>
          <w:rFonts w:ascii="Times New Roman" w:hAnsi="Times New Roman" w:cs="Times New Roman"/>
          <w:b/>
          <w:bCs/>
          <w:sz w:val="24"/>
          <w:szCs w:val="24"/>
          <w:lang w:val="en-US"/>
        </w:rPr>
      </w:pPr>
      <w:r w:rsidRPr="00A347D6">
        <w:rPr>
          <w:rFonts w:ascii="Times New Roman" w:hAnsi="Times New Roman" w:cs="Times New Roman"/>
          <w:b/>
          <w:bCs/>
          <w:sz w:val="24"/>
          <w:szCs w:val="24"/>
          <w:lang w:val="en-US"/>
        </w:rPr>
        <w:lastRenderedPageBreak/>
        <w:t>Introduction</w:t>
      </w:r>
    </w:p>
    <w:p w:rsidR="0075716F" w:rsidRPr="00A347D6" w:rsidRDefault="003B78F8" w:rsidP="001C79DC">
      <w:pPr>
        <w:spacing w:after="0" w:line="480" w:lineRule="auto"/>
        <w:ind w:firstLine="708"/>
        <w:jc w:val="both"/>
        <w:rPr>
          <w:rFonts w:ascii="Times New Roman" w:hAnsi="Times New Roman" w:cs="Times New Roman"/>
          <w:sz w:val="24"/>
          <w:szCs w:val="24"/>
          <w:lang w:val="en-US"/>
        </w:rPr>
      </w:pPr>
      <w:proofErr w:type="spellStart"/>
      <w:r w:rsidRPr="00A347D6">
        <w:rPr>
          <w:rFonts w:ascii="Times New Roman" w:hAnsi="Times New Roman" w:cs="Times New Roman"/>
          <w:sz w:val="24"/>
          <w:szCs w:val="24"/>
          <w:lang w:val="en-US"/>
        </w:rPr>
        <w:t>Mondelez</w:t>
      </w:r>
      <w:proofErr w:type="spellEnd"/>
      <w:r w:rsidRPr="00A347D6">
        <w:rPr>
          <w:rFonts w:ascii="Times New Roman" w:hAnsi="Times New Roman" w:cs="Times New Roman"/>
          <w:sz w:val="24"/>
          <w:szCs w:val="24"/>
          <w:lang w:val="en-US"/>
        </w:rPr>
        <w:t xml:space="preserve"> International is a multinational food production </w:t>
      </w:r>
      <w:r w:rsidR="00663C25" w:rsidRPr="00A347D6">
        <w:rPr>
          <w:rFonts w:ascii="Times New Roman" w:hAnsi="Times New Roman" w:cs="Times New Roman"/>
          <w:sz w:val="24"/>
          <w:szCs w:val="24"/>
          <w:lang w:val="en-US"/>
        </w:rPr>
        <w:t xml:space="preserve">enterprise </w:t>
      </w:r>
      <w:r w:rsidRPr="00A347D6">
        <w:rPr>
          <w:rFonts w:ascii="Times New Roman" w:hAnsi="Times New Roman" w:cs="Times New Roman"/>
          <w:sz w:val="24"/>
          <w:szCs w:val="24"/>
          <w:lang w:val="en-US"/>
        </w:rPr>
        <w:t>established in 2012 and main</w:t>
      </w:r>
      <w:r w:rsidR="006F6AF6" w:rsidRPr="00A347D6">
        <w:rPr>
          <w:rFonts w:ascii="Times New Roman" w:hAnsi="Times New Roman" w:cs="Times New Roman"/>
          <w:sz w:val="24"/>
          <w:szCs w:val="24"/>
          <w:lang w:val="en-US"/>
        </w:rPr>
        <w:t xml:space="preserve">ly engaged in selling </w:t>
      </w:r>
      <w:r w:rsidRPr="00A347D6">
        <w:rPr>
          <w:rFonts w:ascii="Times New Roman" w:hAnsi="Times New Roman" w:cs="Times New Roman"/>
          <w:sz w:val="24"/>
          <w:szCs w:val="24"/>
          <w:lang w:val="en-US"/>
        </w:rPr>
        <w:t xml:space="preserve">confectionery, beverages, and groceries. In addition, this company has operated its business in </w:t>
      </w:r>
      <w:r w:rsidR="00716B7A" w:rsidRPr="00A347D6">
        <w:rPr>
          <w:rFonts w:ascii="Times New Roman" w:hAnsi="Times New Roman" w:cs="Times New Roman"/>
          <w:sz w:val="24"/>
          <w:szCs w:val="24"/>
          <w:lang w:val="en-US"/>
        </w:rPr>
        <w:t xml:space="preserve">approximately 165 countries. It operates in Asia, Europe, the Middle East, </w:t>
      </w:r>
      <w:r w:rsidR="001837DC" w:rsidRPr="00A347D6">
        <w:rPr>
          <w:rFonts w:ascii="Times New Roman" w:hAnsi="Times New Roman" w:cs="Times New Roman"/>
          <w:sz w:val="24"/>
          <w:szCs w:val="24"/>
          <w:lang w:val="en-US"/>
        </w:rPr>
        <w:t xml:space="preserve">Latin America, </w:t>
      </w:r>
      <w:r w:rsidR="00716B7A" w:rsidRPr="00A347D6">
        <w:rPr>
          <w:rFonts w:ascii="Times New Roman" w:hAnsi="Times New Roman" w:cs="Times New Roman"/>
          <w:sz w:val="24"/>
          <w:szCs w:val="24"/>
          <w:lang w:val="en-US"/>
        </w:rPr>
        <w:t>Africa, and North America. M</w:t>
      </w:r>
      <w:r w:rsidRPr="00A347D6">
        <w:rPr>
          <w:rFonts w:ascii="Times New Roman" w:hAnsi="Times New Roman" w:cs="Times New Roman"/>
          <w:sz w:val="24"/>
          <w:szCs w:val="24"/>
          <w:lang w:val="en-US"/>
        </w:rPr>
        <w:t xml:space="preserve">eanwhile, </w:t>
      </w:r>
      <w:proofErr w:type="spellStart"/>
      <w:r w:rsidRPr="00A347D6">
        <w:rPr>
          <w:rFonts w:ascii="Times New Roman" w:hAnsi="Times New Roman" w:cs="Times New Roman"/>
          <w:sz w:val="24"/>
          <w:szCs w:val="24"/>
          <w:lang w:val="en-US"/>
        </w:rPr>
        <w:t>Mondelez</w:t>
      </w:r>
      <w:proofErr w:type="spellEnd"/>
      <w:r w:rsidRPr="00A347D6">
        <w:rPr>
          <w:rFonts w:ascii="Times New Roman" w:hAnsi="Times New Roman" w:cs="Times New Roman"/>
          <w:sz w:val="24"/>
          <w:szCs w:val="24"/>
          <w:lang w:val="en-US"/>
        </w:rPr>
        <w:t xml:space="preserve"> is also focused </w:t>
      </w:r>
      <w:r w:rsidR="00C147A2" w:rsidRPr="00A347D6">
        <w:rPr>
          <w:rFonts w:ascii="Times New Roman" w:hAnsi="Times New Roman" w:cs="Times New Roman"/>
          <w:sz w:val="24"/>
          <w:szCs w:val="24"/>
          <w:lang w:val="en-US"/>
        </w:rPr>
        <w:t>on expanding into</w:t>
      </w:r>
      <w:r w:rsidRPr="00A347D6">
        <w:rPr>
          <w:rFonts w:ascii="Times New Roman" w:hAnsi="Times New Roman" w:cs="Times New Roman"/>
          <w:sz w:val="24"/>
          <w:szCs w:val="24"/>
          <w:lang w:val="en-US"/>
        </w:rPr>
        <w:t xml:space="preserve"> new markets</w:t>
      </w:r>
      <w:r w:rsidR="006F6AF6" w:rsidRPr="00A347D6">
        <w:rPr>
          <w:rFonts w:ascii="Times New Roman" w:hAnsi="Times New Roman" w:cs="Times New Roman"/>
          <w:sz w:val="24"/>
          <w:szCs w:val="24"/>
          <w:lang w:val="en-US"/>
        </w:rPr>
        <w:t>. For instance, according to its annual report</w:t>
      </w:r>
      <w:r w:rsidR="008A589D" w:rsidRPr="00A347D6">
        <w:rPr>
          <w:rFonts w:ascii="Times New Roman" w:hAnsi="Times New Roman" w:cs="Times New Roman"/>
          <w:sz w:val="24"/>
          <w:szCs w:val="24"/>
          <w:lang w:val="en-US"/>
        </w:rPr>
        <w:t>, nearly 35% of it</w:t>
      </w:r>
      <w:r w:rsidR="008E1BDB" w:rsidRPr="00A347D6">
        <w:rPr>
          <w:rFonts w:ascii="Times New Roman" w:hAnsi="Times New Roman" w:cs="Times New Roman"/>
          <w:sz w:val="24"/>
          <w:szCs w:val="24"/>
          <w:lang w:val="en-US"/>
        </w:rPr>
        <w:t>s net revenue in 2018 came</w:t>
      </w:r>
      <w:r w:rsidRPr="00A347D6">
        <w:rPr>
          <w:rFonts w:ascii="Times New Roman" w:hAnsi="Times New Roman" w:cs="Times New Roman"/>
          <w:sz w:val="24"/>
          <w:szCs w:val="24"/>
          <w:lang w:val="en-US"/>
        </w:rPr>
        <w:t xml:space="preserve"> from i</w:t>
      </w:r>
      <w:r w:rsidR="008A4C29" w:rsidRPr="00A347D6">
        <w:rPr>
          <w:rFonts w:ascii="Times New Roman" w:hAnsi="Times New Roman" w:cs="Times New Roman"/>
          <w:sz w:val="24"/>
          <w:szCs w:val="24"/>
          <w:lang w:val="en-US"/>
        </w:rPr>
        <w:t xml:space="preserve">ts new markets, such as China </w:t>
      </w:r>
      <w:r w:rsidRPr="00A347D6">
        <w:rPr>
          <w:rFonts w:ascii="Times New Roman" w:hAnsi="Times New Roman" w:cs="Times New Roman"/>
          <w:sz w:val="24"/>
          <w:szCs w:val="24"/>
          <w:lang w:val="en-US"/>
        </w:rPr>
        <w:t>and Brazil</w:t>
      </w:r>
      <w:r w:rsidR="009B1803" w:rsidRPr="00A347D6">
        <w:rPr>
          <w:rFonts w:ascii="Times New Roman" w:hAnsi="Times New Roman" w:cs="Times New Roman"/>
          <w:sz w:val="24"/>
          <w:szCs w:val="24"/>
          <w:lang w:val="en-US"/>
        </w:rPr>
        <w:t xml:space="preserve"> (</w:t>
      </w:r>
      <w:proofErr w:type="spellStart"/>
      <w:r w:rsidR="009B1803" w:rsidRPr="00A347D6">
        <w:rPr>
          <w:rFonts w:ascii="Times New Roman" w:hAnsi="Times New Roman" w:cs="Times New Roman"/>
          <w:sz w:val="24"/>
          <w:szCs w:val="24"/>
          <w:lang w:val="en-US"/>
        </w:rPr>
        <w:t>Mondelez</w:t>
      </w:r>
      <w:proofErr w:type="spellEnd"/>
      <w:r w:rsidR="009B1803" w:rsidRPr="00A347D6">
        <w:rPr>
          <w:rFonts w:ascii="Times New Roman" w:hAnsi="Times New Roman" w:cs="Times New Roman"/>
          <w:sz w:val="24"/>
          <w:szCs w:val="24"/>
          <w:lang w:val="en-US"/>
        </w:rPr>
        <w:t xml:space="preserve"> International, 2018)</w:t>
      </w:r>
      <w:r w:rsidRPr="00A347D6">
        <w:rPr>
          <w:rFonts w:ascii="Times New Roman" w:hAnsi="Times New Roman" w:cs="Times New Roman"/>
          <w:sz w:val="24"/>
          <w:szCs w:val="24"/>
          <w:lang w:val="en-US"/>
        </w:rPr>
        <w:t xml:space="preserve">. Furthermore, Dirk </w:t>
      </w:r>
      <w:r w:rsidR="00371747" w:rsidRPr="00A347D6">
        <w:rPr>
          <w:rFonts w:ascii="Times New Roman" w:hAnsi="Times New Roman" w:cs="Times New Roman"/>
          <w:sz w:val="24"/>
          <w:szCs w:val="24"/>
          <w:lang w:val="en-US"/>
        </w:rPr>
        <w:t xml:space="preserve">Van De Put, </w:t>
      </w:r>
      <w:proofErr w:type="spellStart"/>
      <w:r w:rsidRPr="00A347D6">
        <w:rPr>
          <w:rFonts w:ascii="Times New Roman" w:hAnsi="Times New Roman" w:cs="Times New Roman"/>
          <w:sz w:val="24"/>
          <w:szCs w:val="24"/>
          <w:lang w:val="en-US"/>
        </w:rPr>
        <w:t>Mondelez</w:t>
      </w:r>
      <w:r w:rsidR="00371747" w:rsidRPr="00A347D6">
        <w:rPr>
          <w:rFonts w:ascii="Times New Roman" w:hAnsi="Times New Roman" w:cs="Times New Roman"/>
          <w:sz w:val="24"/>
          <w:szCs w:val="24"/>
          <w:lang w:val="en-US"/>
        </w:rPr>
        <w:t>’s</w:t>
      </w:r>
      <w:proofErr w:type="spellEnd"/>
      <w:r w:rsidR="00371747" w:rsidRPr="00A347D6">
        <w:rPr>
          <w:rFonts w:ascii="Times New Roman" w:hAnsi="Times New Roman" w:cs="Times New Roman"/>
          <w:sz w:val="24"/>
          <w:szCs w:val="24"/>
          <w:lang w:val="en-US"/>
        </w:rPr>
        <w:t xml:space="preserve"> CEO</w:t>
      </w:r>
      <w:r w:rsidRPr="00A347D6">
        <w:rPr>
          <w:rFonts w:ascii="Times New Roman" w:hAnsi="Times New Roman" w:cs="Times New Roman"/>
          <w:sz w:val="24"/>
          <w:szCs w:val="24"/>
          <w:lang w:val="en-US"/>
        </w:rPr>
        <w:t>, claime</w:t>
      </w:r>
      <w:r w:rsidR="00371747" w:rsidRPr="00A347D6">
        <w:rPr>
          <w:rFonts w:ascii="Times New Roman" w:hAnsi="Times New Roman" w:cs="Times New Roman"/>
          <w:sz w:val="24"/>
          <w:szCs w:val="24"/>
          <w:lang w:val="en-US"/>
        </w:rPr>
        <w:t xml:space="preserve">d that </w:t>
      </w:r>
      <w:r w:rsidR="003E1D14" w:rsidRPr="00A347D6">
        <w:rPr>
          <w:rFonts w:ascii="Times New Roman" w:hAnsi="Times New Roman" w:cs="Times New Roman"/>
          <w:sz w:val="24"/>
          <w:szCs w:val="24"/>
          <w:lang w:val="en-US"/>
        </w:rPr>
        <w:t>the company</w:t>
      </w:r>
      <w:r w:rsidR="00371747" w:rsidRPr="00A347D6">
        <w:rPr>
          <w:rFonts w:ascii="Times New Roman" w:hAnsi="Times New Roman" w:cs="Times New Roman"/>
          <w:sz w:val="24"/>
          <w:szCs w:val="24"/>
          <w:lang w:val="en-US"/>
        </w:rPr>
        <w:t>’s future strategies</w:t>
      </w:r>
      <w:r w:rsidRPr="00A347D6">
        <w:rPr>
          <w:rFonts w:ascii="Times New Roman" w:hAnsi="Times New Roman" w:cs="Times New Roman"/>
          <w:sz w:val="24"/>
          <w:szCs w:val="24"/>
          <w:lang w:val="en-US"/>
        </w:rPr>
        <w:t xml:space="preserve"> would include exploring new Asian markets, such as India (</w:t>
      </w:r>
      <w:proofErr w:type="spellStart"/>
      <w:r w:rsidRPr="00A347D6">
        <w:rPr>
          <w:rFonts w:ascii="Times New Roman" w:hAnsi="Times New Roman" w:cs="Times New Roman"/>
          <w:sz w:val="24"/>
          <w:szCs w:val="24"/>
          <w:lang w:val="en-US"/>
        </w:rPr>
        <w:t>Mondelez</w:t>
      </w:r>
      <w:proofErr w:type="spellEnd"/>
      <w:r w:rsidRPr="00A347D6">
        <w:rPr>
          <w:rFonts w:ascii="Times New Roman" w:hAnsi="Times New Roman" w:cs="Times New Roman"/>
          <w:sz w:val="24"/>
          <w:szCs w:val="24"/>
          <w:lang w:val="en-US"/>
        </w:rPr>
        <w:t xml:space="preserve"> 2020). Based on this argument, this essay will focus on analyzing the</w:t>
      </w:r>
      <w:r w:rsidR="00C8043C" w:rsidRPr="00A347D6">
        <w:rPr>
          <w:rFonts w:ascii="Times New Roman" w:hAnsi="Times New Roman" w:cs="Times New Roman"/>
          <w:sz w:val="24"/>
          <w:szCs w:val="24"/>
          <w:lang w:val="en-US"/>
        </w:rPr>
        <w:t xml:space="preserve"> possibility of </w:t>
      </w:r>
      <w:proofErr w:type="spellStart"/>
      <w:r w:rsidR="00C8043C" w:rsidRPr="00A347D6">
        <w:rPr>
          <w:rFonts w:ascii="Times New Roman" w:hAnsi="Times New Roman" w:cs="Times New Roman"/>
          <w:sz w:val="24"/>
          <w:szCs w:val="24"/>
          <w:lang w:val="en-US"/>
        </w:rPr>
        <w:t>Mondelez</w:t>
      </w:r>
      <w:proofErr w:type="spellEnd"/>
      <w:r w:rsidR="00C8043C" w:rsidRPr="00A347D6">
        <w:rPr>
          <w:rFonts w:ascii="Times New Roman" w:hAnsi="Times New Roman" w:cs="Times New Roman"/>
          <w:sz w:val="24"/>
          <w:szCs w:val="24"/>
          <w:lang w:val="en-US"/>
        </w:rPr>
        <w:t xml:space="preserve"> expanding</w:t>
      </w:r>
      <w:r w:rsidRPr="00A347D6">
        <w:rPr>
          <w:rFonts w:ascii="Times New Roman" w:hAnsi="Times New Roman" w:cs="Times New Roman"/>
          <w:sz w:val="24"/>
          <w:szCs w:val="24"/>
          <w:lang w:val="en-US"/>
        </w:rPr>
        <w:t xml:space="preserve"> its b</w:t>
      </w:r>
      <w:r w:rsidR="005C319F" w:rsidRPr="00A347D6">
        <w:rPr>
          <w:rFonts w:ascii="Times New Roman" w:hAnsi="Times New Roman" w:cs="Times New Roman"/>
          <w:sz w:val="24"/>
          <w:szCs w:val="24"/>
          <w:lang w:val="en-US"/>
        </w:rPr>
        <w:t xml:space="preserve">usiness into Thailand, </w:t>
      </w:r>
      <w:r w:rsidRPr="00A347D6">
        <w:rPr>
          <w:rFonts w:ascii="Times New Roman" w:hAnsi="Times New Roman" w:cs="Times New Roman"/>
          <w:sz w:val="24"/>
          <w:szCs w:val="24"/>
          <w:lang w:val="en-US"/>
        </w:rPr>
        <w:t>the second-largest</w:t>
      </w:r>
      <w:r w:rsidR="005C319F" w:rsidRPr="00A347D6">
        <w:rPr>
          <w:rFonts w:ascii="Times New Roman" w:hAnsi="Times New Roman" w:cs="Times New Roman"/>
          <w:sz w:val="24"/>
          <w:szCs w:val="24"/>
          <w:lang w:val="en-US"/>
        </w:rPr>
        <w:t xml:space="preserve"> economy</w:t>
      </w:r>
      <w:r w:rsidR="009161D8" w:rsidRPr="00A347D6">
        <w:rPr>
          <w:rFonts w:ascii="Times New Roman" w:hAnsi="Times New Roman" w:cs="Times New Roman"/>
          <w:sz w:val="24"/>
          <w:szCs w:val="24"/>
          <w:lang w:val="en-US"/>
        </w:rPr>
        <w:t xml:space="preserve"> (by Gross Domestic Product)</w:t>
      </w:r>
      <w:r w:rsidR="005C319F" w:rsidRPr="00A347D6">
        <w:rPr>
          <w:rFonts w:ascii="Times New Roman" w:hAnsi="Times New Roman" w:cs="Times New Roman"/>
          <w:sz w:val="24"/>
          <w:szCs w:val="24"/>
          <w:lang w:val="en-US"/>
        </w:rPr>
        <w:t xml:space="preserve"> in Southeast Asia. T</w:t>
      </w:r>
      <w:r w:rsidRPr="00A347D6">
        <w:rPr>
          <w:rFonts w:ascii="Times New Roman" w:hAnsi="Times New Roman" w:cs="Times New Roman"/>
          <w:sz w:val="24"/>
          <w:szCs w:val="24"/>
          <w:lang w:val="en-US"/>
        </w:rPr>
        <w:t>hus</w:t>
      </w:r>
      <w:r w:rsidR="005C319F" w:rsidRPr="00A347D6">
        <w:rPr>
          <w:rFonts w:ascii="Times New Roman" w:hAnsi="Times New Roman" w:cs="Times New Roman"/>
          <w:sz w:val="24"/>
          <w:szCs w:val="24"/>
          <w:lang w:val="en-US"/>
        </w:rPr>
        <w:t>, it</w:t>
      </w:r>
      <w:r w:rsidR="00BE4A4F" w:rsidRPr="00A347D6">
        <w:rPr>
          <w:rFonts w:ascii="Times New Roman" w:hAnsi="Times New Roman" w:cs="Times New Roman"/>
          <w:sz w:val="24"/>
          <w:szCs w:val="24"/>
          <w:lang w:val="en-US"/>
        </w:rPr>
        <w:t xml:space="preserve"> a feasible</w:t>
      </w:r>
      <w:r w:rsidRPr="00A347D6">
        <w:rPr>
          <w:rFonts w:ascii="Times New Roman" w:hAnsi="Times New Roman" w:cs="Times New Roman"/>
          <w:sz w:val="24"/>
          <w:szCs w:val="24"/>
          <w:lang w:val="en-US"/>
        </w:rPr>
        <w:t xml:space="preserve"> alternative</w:t>
      </w:r>
      <w:r w:rsidR="00BE4A4F" w:rsidRPr="00A347D6">
        <w:rPr>
          <w:rFonts w:ascii="Times New Roman" w:hAnsi="Times New Roman" w:cs="Times New Roman"/>
          <w:sz w:val="24"/>
          <w:szCs w:val="24"/>
          <w:lang w:val="en-US"/>
        </w:rPr>
        <w:t xml:space="preserve"> new market</w:t>
      </w:r>
      <w:r w:rsidR="00C8043C" w:rsidRPr="00A347D6">
        <w:rPr>
          <w:rFonts w:ascii="Times New Roman" w:hAnsi="Times New Roman" w:cs="Times New Roman"/>
          <w:sz w:val="24"/>
          <w:szCs w:val="24"/>
          <w:lang w:val="en-US"/>
        </w:rPr>
        <w:t xml:space="preserve"> to </w:t>
      </w:r>
      <w:proofErr w:type="spellStart"/>
      <w:r w:rsidR="00E3369E" w:rsidRPr="00A347D6">
        <w:rPr>
          <w:rFonts w:ascii="Times New Roman" w:hAnsi="Times New Roman" w:cs="Times New Roman"/>
          <w:sz w:val="24"/>
          <w:szCs w:val="24"/>
          <w:lang w:val="en-US"/>
        </w:rPr>
        <w:t>Mondelez</w:t>
      </w:r>
      <w:proofErr w:type="spellEnd"/>
      <w:r w:rsidR="00E3369E" w:rsidRPr="00A347D6">
        <w:rPr>
          <w:rFonts w:ascii="Times New Roman" w:hAnsi="Times New Roman" w:cs="Times New Roman"/>
          <w:sz w:val="24"/>
          <w:szCs w:val="24"/>
          <w:lang w:val="en-US"/>
        </w:rPr>
        <w:t>.</w:t>
      </w:r>
    </w:p>
    <w:p w:rsidR="0075716F" w:rsidRPr="00A347D6" w:rsidRDefault="003B78F8" w:rsidP="00BE782F">
      <w:pPr>
        <w:spacing w:after="0" w:line="480" w:lineRule="auto"/>
        <w:jc w:val="center"/>
        <w:rPr>
          <w:rFonts w:ascii="Times New Roman" w:hAnsi="Times New Roman" w:cs="Times New Roman"/>
          <w:b/>
          <w:bCs/>
          <w:sz w:val="24"/>
          <w:szCs w:val="24"/>
          <w:lang w:val="en-US"/>
        </w:rPr>
      </w:pPr>
      <w:r w:rsidRPr="00A347D6">
        <w:rPr>
          <w:rFonts w:ascii="Times New Roman" w:hAnsi="Times New Roman" w:cs="Times New Roman"/>
          <w:b/>
          <w:bCs/>
          <w:sz w:val="24"/>
          <w:szCs w:val="24"/>
          <w:lang w:val="en-US"/>
        </w:rPr>
        <w:t xml:space="preserve">The </w:t>
      </w:r>
      <w:r w:rsidR="00FC4D77" w:rsidRPr="00A347D6">
        <w:rPr>
          <w:rFonts w:ascii="Times New Roman" w:hAnsi="Times New Roman" w:cs="Times New Roman"/>
          <w:b/>
          <w:bCs/>
          <w:sz w:val="24"/>
          <w:szCs w:val="24"/>
          <w:lang w:val="en-US"/>
        </w:rPr>
        <w:t xml:space="preserve">Reasons for Choosing </w:t>
      </w:r>
      <w:r w:rsidR="00753A9C" w:rsidRPr="00A347D6">
        <w:rPr>
          <w:rFonts w:ascii="Times New Roman" w:hAnsi="Times New Roman" w:cs="Times New Roman"/>
          <w:b/>
          <w:bCs/>
          <w:sz w:val="24"/>
          <w:szCs w:val="24"/>
          <w:lang w:val="en-US"/>
        </w:rPr>
        <w:t xml:space="preserve">Thailand </w:t>
      </w:r>
      <w:r w:rsidR="00FC4D77" w:rsidRPr="00A347D6">
        <w:rPr>
          <w:rFonts w:ascii="Times New Roman" w:hAnsi="Times New Roman" w:cs="Times New Roman"/>
          <w:b/>
          <w:bCs/>
          <w:sz w:val="24"/>
          <w:szCs w:val="24"/>
          <w:lang w:val="en-US"/>
        </w:rPr>
        <w:t>as The Target Market</w:t>
      </w:r>
    </w:p>
    <w:p w:rsidR="000D6513" w:rsidRPr="00A347D6" w:rsidRDefault="003B78F8" w:rsidP="001C79DC">
      <w:pPr>
        <w:spacing w:after="0" w:line="480" w:lineRule="auto"/>
        <w:jc w:val="both"/>
        <w:rPr>
          <w:rFonts w:ascii="Times New Roman" w:hAnsi="Times New Roman" w:cs="Times New Roman"/>
          <w:b/>
          <w:bCs/>
          <w:sz w:val="24"/>
          <w:szCs w:val="24"/>
          <w:lang w:val="en-US"/>
        </w:rPr>
      </w:pPr>
      <w:r w:rsidRPr="00A347D6">
        <w:rPr>
          <w:rFonts w:ascii="Times New Roman" w:hAnsi="Times New Roman" w:cs="Times New Roman"/>
          <w:b/>
          <w:bCs/>
          <w:sz w:val="24"/>
          <w:szCs w:val="24"/>
          <w:lang w:val="en-US"/>
        </w:rPr>
        <w:t>High-Income Levels</w:t>
      </w:r>
    </w:p>
    <w:p w:rsidR="00EF2AE9" w:rsidRPr="00A347D6" w:rsidRDefault="003B78F8" w:rsidP="001C79DC">
      <w:pPr>
        <w:spacing w:after="0" w:line="480" w:lineRule="auto"/>
        <w:ind w:firstLine="708"/>
        <w:jc w:val="both"/>
        <w:rPr>
          <w:rFonts w:ascii="Times New Roman" w:hAnsi="Times New Roman" w:cs="Times New Roman"/>
          <w:sz w:val="24"/>
          <w:szCs w:val="24"/>
          <w:lang w:val="en-US"/>
        </w:rPr>
      </w:pPr>
      <w:r w:rsidRPr="00A347D6">
        <w:rPr>
          <w:rFonts w:ascii="Times New Roman" w:hAnsi="Times New Roman" w:cs="Times New Roman"/>
          <w:sz w:val="24"/>
          <w:szCs w:val="24"/>
          <w:lang w:val="en-US"/>
        </w:rPr>
        <w:t>As mentioned above, Thailan</w:t>
      </w:r>
      <w:r w:rsidR="00100B39" w:rsidRPr="00A347D6">
        <w:rPr>
          <w:rFonts w:ascii="Times New Roman" w:hAnsi="Times New Roman" w:cs="Times New Roman"/>
          <w:sz w:val="24"/>
          <w:szCs w:val="24"/>
          <w:lang w:val="en-US"/>
        </w:rPr>
        <w:t>d's GDP is the 2</w:t>
      </w:r>
      <w:r w:rsidR="00100B39" w:rsidRPr="00A347D6">
        <w:rPr>
          <w:rFonts w:ascii="Times New Roman" w:hAnsi="Times New Roman" w:cs="Times New Roman"/>
          <w:sz w:val="24"/>
          <w:szCs w:val="24"/>
          <w:vertAlign w:val="superscript"/>
          <w:lang w:val="en-US"/>
        </w:rPr>
        <w:t>nd</w:t>
      </w:r>
      <w:r w:rsidRPr="00A347D6">
        <w:rPr>
          <w:rFonts w:ascii="Times New Roman" w:hAnsi="Times New Roman" w:cs="Times New Roman"/>
          <w:sz w:val="24"/>
          <w:szCs w:val="24"/>
          <w:lang w:val="en-US"/>
        </w:rPr>
        <w:t xml:space="preserve">-largest in Southeast Asia. </w:t>
      </w:r>
      <w:bookmarkStart w:id="1" w:name="OLE_LINK157"/>
      <w:bookmarkStart w:id="2" w:name="OLE_LINK158"/>
      <w:r w:rsidRPr="00A347D6">
        <w:rPr>
          <w:rFonts w:ascii="Times New Roman" w:hAnsi="Times New Roman" w:cs="Times New Roman"/>
          <w:sz w:val="24"/>
          <w:szCs w:val="24"/>
          <w:lang w:val="en-US"/>
        </w:rPr>
        <w:t xml:space="preserve">For </w:t>
      </w:r>
      <w:r w:rsidR="006A48A3" w:rsidRPr="00A347D6">
        <w:rPr>
          <w:rFonts w:ascii="Times New Roman" w:hAnsi="Times New Roman" w:cs="Times New Roman"/>
          <w:sz w:val="24"/>
          <w:szCs w:val="24"/>
          <w:lang w:val="en-US"/>
        </w:rPr>
        <w:t xml:space="preserve">instance, its </w:t>
      </w:r>
      <w:r w:rsidRPr="00A347D6">
        <w:rPr>
          <w:rFonts w:ascii="Times New Roman" w:hAnsi="Times New Roman" w:cs="Times New Roman"/>
          <w:sz w:val="24"/>
          <w:szCs w:val="24"/>
          <w:lang w:val="en-US"/>
        </w:rPr>
        <w:t>2019</w:t>
      </w:r>
      <w:r w:rsidR="00AF41E0" w:rsidRPr="00A347D6">
        <w:rPr>
          <w:rFonts w:ascii="Times New Roman" w:hAnsi="Times New Roman" w:cs="Times New Roman"/>
          <w:sz w:val="24"/>
          <w:szCs w:val="24"/>
          <w:lang w:val="en-US"/>
        </w:rPr>
        <w:t xml:space="preserve"> </w:t>
      </w:r>
      <w:r w:rsidR="006A48A3" w:rsidRPr="00A347D6">
        <w:rPr>
          <w:rFonts w:ascii="Times New Roman" w:hAnsi="Times New Roman" w:cs="Times New Roman"/>
          <w:sz w:val="24"/>
          <w:szCs w:val="24"/>
          <w:lang w:val="en-US"/>
        </w:rPr>
        <w:t xml:space="preserve">GDP </w:t>
      </w:r>
      <w:r w:rsidR="00367CC6" w:rsidRPr="00A347D6">
        <w:rPr>
          <w:rFonts w:ascii="Times New Roman" w:hAnsi="Times New Roman" w:cs="Times New Roman"/>
          <w:sz w:val="24"/>
          <w:szCs w:val="24"/>
          <w:lang w:val="en-US"/>
        </w:rPr>
        <w:t>p</w:t>
      </w:r>
      <w:r w:rsidR="006A48A3" w:rsidRPr="00A347D6">
        <w:rPr>
          <w:rFonts w:ascii="Times New Roman" w:hAnsi="Times New Roman" w:cs="Times New Roman"/>
          <w:sz w:val="24"/>
          <w:szCs w:val="24"/>
          <w:lang w:val="en-US"/>
        </w:rPr>
        <w:t xml:space="preserve">er </w:t>
      </w:r>
      <w:r w:rsidR="00367CC6" w:rsidRPr="00A347D6">
        <w:rPr>
          <w:rFonts w:ascii="Times New Roman" w:hAnsi="Times New Roman" w:cs="Times New Roman"/>
          <w:sz w:val="24"/>
          <w:szCs w:val="24"/>
          <w:lang w:val="en-US"/>
        </w:rPr>
        <w:t>c</w:t>
      </w:r>
      <w:r w:rsidR="006A48A3" w:rsidRPr="00A347D6">
        <w:rPr>
          <w:rFonts w:ascii="Times New Roman" w:hAnsi="Times New Roman" w:cs="Times New Roman"/>
          <w:sz w:val="24"/>
          <w:szCs w:val="24"/>
          <w:lang w:val="en-US"/>
        </w:rPr>
        <w:t xml:space="preserve">apita </w:t>
      </w:r>
      <w:r w:rsidR="00AF41E0" w:rsidRPr="00A347D6">
        <w:rPr>
          <w:rFonts w:ascii="Times New Roman" w:hAnsi="Times New Roman" w:cs="Times New Roman"/>
          <w:sz w:val="24"/>
          <w:szCs w:val="24"/>
          <w:lang w:val="en-US"/>
        </w:rPr>
        <w:t>was</w:t>
      </w:r>
      <w:r w:rsidRPr="00A347D6">
        <w:rPr>
          <w:rFonts w:ascii="Times New Roman" w:hAnsi="Times New Roman" w:cs="Times New Roman"/>
          <w:sz w:val="24"/>
          <w:szCs w:val="24"/>
          <w:lang w:val="en-US"/>
        </w:rPr>
        <w:t xml:space="preserve"> </w:t>
      </w:r>
      <w:r w:rsidR="00604F02" w:rsidRPr="00A347D6">
        <w:rPr>
          <w:rFonts w:ascii="Times New Roman" w:hAnsi="Times New Roman" w:cs="Times New Roman"/>
          <w:sz w:val="24"/>
          <w:szCs w:val="24"/>
          <w:lang w:val="en-US"/>
        </w:rPr>
        <w:t>nearly</w:t>
      </w:r>
      <w:r w:rsidR="00671BA5" w:rsidRPr="00A347D6">
        <w:rPr>
          <w:rFonts w:ascii="Times New Roman" w:hAnsi="Times New Roman" w:cs="Times New Roman"/>
          <w:sz w:val="24"/>
          <w:szCs w:val="24"/>
          <w:lang w:val="en-US"/>
        </w:rPr>
        <w:t xml:space="preserve"> $8,000</w:t>
      </w:r>
      <w:r w:rsidRPr="00A347D6">
        <w:rPr>
          <w:rFonts w:ascii="Times New Roman" w:hAnsi="Times New Roman" w:cs="Times New Roman"/>
          <w:sz w:val="24"/>
          <w:szCs w:val="24"/>
          <w:lang w:val="en-US"/>
        </w:rPr>
        <w:t xml:space="preserve">, </w:t>
      </w:r>
      <w:r w:rsidR="007E7A19" w:rsidRPr="00A347D6">
        <w:rPr>
          <w:rFonts w:ascii="Times New Roman" w:hAnsi="Times New Roman" w:cs="Times New Roman"/>
          <w:sz w:val="24"/>
          <w:szCs w:val="24"/>
          <w:lang w:val="en-US"/>
        </w:rPr>
        <w:t>above the average</w:t>
      </w:r>
      <w:r w:rsidRPr="00A347D6">
        <w:rPr>
          <w:rFonts w:ascii="Times New Roman" w:hAnsi="Times New Roman" w:cs="Times New Roman"/>
          <w:sz w:val="24"/>
          <w:szCs w:val="24"/>
          <w:lang w:val="en-US"/>
        </w:rPr>
        <w:t xml:space="preserve"> in Asia</w:t>
      </w:r>
      <w:bookmarkEnd w:id="1"/>
      <w:bookmarkEnd w:id="2"/>
      <w:r w:rsidR="005A7627" w:rsidRPr="00A347D6">
        <w:rPr>
          <w:rFonts w:ascii="Times New Roman" w:hAnsi="Times New Roman" w:cs="Times New Roman"/>
          <w:sz w:val="24"/>
          <w:szCs w:val="24"/>
          <w:lang w:val="en-US"/>
        </w:rPr>
        <w:t xml:space="preserve"> (</w:t>
      </w:r>
      <w:r w:rsidRPr="00A347D6">
        <w:rPr>
          <w:rFonts w:ascii="Times New Roman" w:hAnsi="Times New Roman" w:cs="Times New Roman"/>
          <w:sz w:val="24"/>
          <w:szCs w:val="24"/>
          <w:lang w:val="en-US"/>
        </w:rPr>
        <w:t>World Bank</w:t>
      </w:r>
      <w:r w:rsidR="005A7627" w:rsidRPr="00A347D6">
        <w:rPr>
          <w:rFonts w:ascii="Times New Roman" w:hAnsi="Times New Roman" w:cs="Times New Roman"/>
          <w:sz w:val="24"/>
          <w:szCs w:val="24"/>
          <w:lang w:val="en-US"/>
        </w:rPr>
        <w:t>,</w:t>
      </w:r>
      <w:r w:rsidRPr="00A347D6">
        <w:rPr>
          <w:rFonts w:ascii="Times New Roman" w:hAnsi="Times New Roman" w:cs="Times New Roman"/>
          <w:sz w:val="24"/>
          <w:szCs w:val="24"/>
          <w:lang w:val="en-US"/>
        </w:rPr>
        <w:t xml:space="preserve"> 2019). </w:t>
      </w:r>
      <w:r w:rsidR="003951B7" w:rsidRPr="00A347D6">
        <w:rPr>
          <w:rFonts w:ascii="Times New Roman" w:hAnsi="Times New Roman" w:cs="Times New Roman"/>
          <w:sz w:val="24"/>
          <w:szCs w:val="24"/>
          <w:lang w:val="en-US"/>
        </w:rPr>
        <w:t>Thailand's economy significantly relies on its tourism sector. It is among today's la</w:t>
      </w:r>
      <w:r w:rsidR="00142F86" w:rsidRPr="00A347D6">
        <w:rPr>
          <w:rFonts w:ascii="Times New Roman" w:hAnsi="Times New Roman" w:cs="Times New Roman"/>
          <w:sz w:val="24"/>
          <w:szCs w:val="24"/>
          <w:lang w:val="en-US"/>
        </w:rPr>
        <w:t>rgest growing economic markets. A</w:t>
      </w:r>
      <w:r w:rsidR="00056801" w:rsidRPr="00A347D6">
        <w:rPr>
          <w:rFonts w:ascii="Times New Roman" w:hAnsi="Times New Roman" w:cs="Times New Roman"/>
          <w:sz w:val="24"/>
          <w:szCs w:val="24"/>
          <w:lang w:val="en-US"/>
        </w:rPr>
        <w:t xml:space="preserve">ccording to the data from the study </w:t>
      </w:r>
      <w:r w:rsidRPr="00A347D6">
        <w:rPr>
          <w:rFonts w:ascii="Times New Roman" w:hAnsi="Times New Roman" w:cs="Times New Roman"/>
          <w:sz w:val="24"/>
          <w:szCs w:val="24"/>
          <w:lang w:val="en-US"/>
        </w:rPr>
        <w:t>by the Tourism Authorit</w:t>
      </w:r>
      <w:r w:rsidR="008C4693" w:rsidRPr="00A347D6">
        <w:rPr>
          <w:rFonts w:ascii="Times New Roman" w:hAnsi="Times New Roman" w:cs="Times New Roman"/>
          <w:sz w:val="24"/>
          <w:szCs w:val="24"/>
          <w:lang w:val="en-US"/>
        </w:rPr>
        <w:t xml:space="preserve">y of Thailand (2020), </w:t>
      </w:r>
      <w:r w:rsidR="000F2533" w:rsidRPr="00A347D6">
        <w:rPr>
          <w:rFonts w:ascii="Times New Roman" w:hAnsi="Times New Roman" w:cs="Times New Roman"/>
          <w:sz w:val="24"/>
          <w:szCs w:val="24"/>
          <w:lang w:val="en-US"/>
        </w:rPr>
        <w:t xml:space="preserve">Thailand hosted nearly 39 million </w:t>
      </w:r>
      <w:r w:rsidRPr="00A347D6">
        <w:rPr>
          <w:rFonts w:ascii="Times New Roman" w:hAnsi="Times New Roman" w:cs="Times New Roman"/>
          <w:sz w:val="24"/>
          <w:szCs w:val="24"/>
          <w:lang w:val="en-US"/>
        </w:rPr>
        <w:t>in</w:t>
      </w:r>
      <w:r w:rsidR="000F2533" w:rsidRPr="00A347D6">
        <w:rPr>
          <w:rFonts w:ascii="Times New Roman" w:hAnsi="Times New Roman" w:cs="Times New Roman"/>
          <w:sz w:val="24"/>
          <w:szCs w:val="24"/>
          <w:lang w:val="en-US"/>
        </w:rPr>
        <w:t xml:space="preserve">ternational tourists </w:t>
      </w:r>
      <w:r w:rsidR="00CE40BA" w:rsidRPr="00A347D6">
        <w:rPr>
          <w:rFonts w:ascii="Times New Roman" w:hAnsi="Times New Roman" w:cs="Times New Roman"/>
          <w:sz w:val="24"/>
          <w:szCs w:val="24"/>
          <w:lang w:val="en-US"/>
        </w:rPr>
        <w:t xml:space="preserve">in 2019. Its </w:t>
      </w:r>
      <w:r w:rsidRPr="00A347D6">
        <w:rPr>
          <w:rFonts w:ascii="Times New Roman" w:hAnsi="Times New Roman" w:cs="Times New Roman"/>
          <w:sz w:val="24"/>
          <w:szCs w:val="24"/>
          <w:lang w:val="en-US"/>
        </w:rPr>
        <w:t>gross touri</w:t>
      </w:r>
      <w:r w:rsidR="00CE40BA" w:rsidRPr="00A347D6">
        <w:rPr>
          <w:rFonts w:ascii="Times New Roman" w:hAnsi="Times New Roman" w:cs="Times New Roman"/>
          <w:sz w:val="24"/>
          <w:szCs w:val="24"/>
          <w:lang w:val="en-US"/>
        </w:rPr>
        <w:t>sm revenue rose</w:t>
      </w:r>
      <w:r w:rsidRPr="00A347D6">
        <w:rPr>
          <w:rFonts w:ascii="Times New Roman" w:hAnsi="Times New Roman" w:cs="Times New Roman"/>
          <w:sz w:val="24"/>
          <w:szCs w:val="24"/>
          <w:lang w:val="en-US"/>
        </w:rPr>
        <w:t xml:space="preserve"> </w:t>
      </w:r>
      <w:r w:rsidR="00056801" w:rsidRPr="00A347D6">
        <w:rPr>
          <w:rFonts w:ascii="Times New Roman" w:hAnsi="Times New Roman" w:cs="Times New Roman"/>
          <w:sz w:val="24"/>
          <w:szCs w:val="24"/>
          <w:lang w:val="en-US"/>
        </w:rPr>
        <w:t xml:space="preserve">by approximately </w:t>
      </w:r>
      <w:r w:rsidRPr="00A347D6">
        <w:rPr>
          <w:rFonts w:ascii="Times New Roman" w:hAnsi="Times New Roman" w:cs="Times New Roman"/>
          <w:sz w:val="24"/>
          <w:szCs w:val="24"/>
          <w:lang w:val="en-US"/>
        </w:rPr>
        <w:t xml:space="preserve">3.67% in 2019. Therefore, the relatively high-income levels </w:t>
      </w:r>
      <w:r w:rsidR="00E3369E" w:rsidRPr="00A347D6">
        <w:rPr>
          <w:rFonts w:ascii="Times New Roman" w:hAnsi="Times New Roman" w:cs="Times New Roman"/>
          <w:sz w:val="24"/>
          <w:szCs w:val="24"/>
          <w:lang w:val="en-US"/>
        </w:rPr>
        <w:t>of Thailand’s citizens indicate</w:t>
      </w:r>
      <w:r w:rsidRPr="00A347D6">
        <w:rPr>
          <w:rFonts w:ascii="Times New Roman" w:hAnsi="Times New Roman" w:cs="Times New Roman"/>
          <w:sz w:val="24"/>
          <w:szCs w:val="24"/>
          <w:lang w:val="en-US"/>
        </w:rPr>
        <w:t xml:space="preserve"> that</w:t>
      </w:r>
      <w:r w:rsidR="00056801" w:rsidRPr="00A347D6">
        <w:rPr>
          <w:rFonts w:ascii="Times New Roman" w:hAnsi="Times New Roman" w:cs="Times New Roman"/>
          <w:sz w:val="24"/>
          <w:szCs w:val="24"/>
          <w:lang w:val="en-US"/>
        </w:rPr>
        <w:t xml:space="preserve"> they have adequate bargaining power </w:t>
      </w:r>
      <w:r w:rsidRPr="00A347D6">
        <w:rPr>
          <w:rFonts w:ascii="Times New Roman" w:hAnsi="Times New Roman" w:cs="Times New Roman"/>
          <w:sz w:val="24"/>
          <w:szCs w:val="24"/>
          <w:lang w:val="en-US"/>
        </w:rPr>
        <w:t>to purchas</w:t>
      </w:r>
      <w:r w:rsidR="00FA2DD4">
        <w:rPr>
          <w:rFonts w:ascii="Times New Roman" w:hAnsi="Times New Roman" w:cs="Times New Roman"/>
          <w:sz w:val="24"/>
          <w:szCs w:val="24"/>
          <w:lang w:val="en-US"/>
        </w:rPr>
        <w:t xml:space="preserve">e </w:t>
      </w:r>
      <w:proofErr w:type="spellStart"/>
      <w:r w:rsidR="00EC74A2" w:rsidRPr="00A347D6">
        <w:rPr>
          <w:rFonts w:ascii="Times New Roman" w:hAnsi="Times New Roman" w:cs="Times New Roman"/>
          <w:sz w:val="24"/>
          <w:szCs w:val="24"/>
          <w:lang w:val="en-US"/>
        </w:rPr>
        <w:t>Mondelez</w:t>
      </w:r>
      <w:r w:rsidR="00AA025C">
        <w:rPr>
          <w:rFonts w:ascii="Times New Roman" w:hAnsi="Times New Roman" w:cs="Times New Roman"/>
          <w:sz w:val="24"/>
          <w:szCs w:val="24"/>
          <w:lang w:val="en-US"/>
        </w:rPr>
        <w:t>’s</w:t>
      </w:r>
      <w:proofErr w:type="spellEnd"/>
      <w:r w:rsidR="00AA025C">
        <w:rPr>
          <w:rFonts w:ascii="Times New Roman" w:hAnsi="Times New Roman" w:cs="Times New Roman"/>
          <w:sz w:val="24"/>
          <w:szCs w:val="24"/>
          <w:lang w:val="en-US"/>
        </w:rPr>
        <w:t xml:space="preserve"> products.</w:t>
      </w:r>
    </w:p>
    <w:p w:rsidR="0075716F" w:rsidRPr="00A347D6" w:rsidRDefault="003B78F8" w:rsidP="003034F9">
      <w:pPr>
        <w:spacing w:after="0" w:line="480" w:lineRule="auto"/>
        <w:rPr>
          <w:rFonts w:ascii="Times New Roman" w:hAnsi="Times New Roman" w:cs="Times New Roman"/>
          <w:b/>
          <w:sz w:val="24"/>
          <w:szCs w:val="24"/>
          <w:lang w:val="en-US"/>
        </w:rPr>
      </w:pPr>
      <w:r w:rsidRPr="00A347D6">
        <w:rPr>
          <w:rFonts w:ascii="Times New Roman" w:hAnsi="Times New Roman" w:cs="Times New Roman"/>
          <w:b/>
          <w:sz w:val="24"/>
          <w:szCs w:val="24"/>
          <w:lang w:val="en-US"/>
        </w:rPr>
        <w:t>Low Labor Costs</w:t>
      </w:r>
    </w:p>
    <w:p w:rsidR="00166FB3" w:rsidRPr="00A347D6" w:rsidRDefault="003B78F8" w:rsidP="001C79DC">
      <w:pPr>
        <w:spacing w:after="0" w:line="480" w:lineRule="auto"/>
        <w:ind w:firstLine="708"/>
        <w:jc w:val="both"/>
        <w:rPr>
          <w:rFonts w:ascii="Times New Roman" w:hAnsi="Times New Roman" w:cs="Times New Roman"/>
          <w:sz w:val="24"/>
          <w:szCs w:val="24"/>
          <w:lang w:val="en-US"/>
        </w:rPr>
      </w:pPr>
      <w:r w:rsidRPr="00A347D6">
        <w:rPr>
          <w:rFonts w:ascii="Times New Roman" w:hAnsi="Times New Roman" w:cs="Times New Roman"/>
          <w:sz w:val="24"/>
          <w:szCs w:val="24"/>
          <w:lang w:val="en-US"/>
        </w:rPr>
        <w:t>Thailand’s labor costs are</w:t>
      </w:r>
      <w:r w:rsidR="00045EEE" w:rsidRPr="00A347D6">
        <w:rPr>
          <w:rFonts w:ascii="Times New Roman" w:hAnsi="Times New Roman" w:cs="Times New Roman"/>
          <w:sz w:val="24"/>
          <w:szCs w:val="24"/>
          <w:lang w:val="en-US"/>
        </w:rPr>
        <w:t xml:space="preserve"> r</w:t>
      </w:r>
      <w:r w:rsidR="0037242C" w:rsidRPr="00A347D6">
        <w:rPr>
          <w:rFonts w:ascii="Times New Roman" w:hAnsi="Times New Roman" w:cs="Times New Roman"/>
          <w:sz w:val="24"/>
          <w:szCs w:val="24"/>
          <w:lang w:val="en-US"/>
        </w:rPr>
        <w:t>elatively low. I</w:t>
      </w:r>
      <w:r w:rsidR="008C13E6" w:rsidRPr="00A347D6">
        <w:rPr>
          <w:rFonts w:ascii="Times New Roman" w:hAnsi="Times New Roman" w:cs="Times New Roman"/>
          <w:sz w:val="24"/>
          <w:szCs w:val="24"/>
          <w:lang w:val="en-US"/>
        </w:rPr>
        <w:t>ts labor force in 2020 was</w:t>
      </w:r>
      <w:r w:rsidR="00045EEE" w:rsidRPr="00A347D6">
        <w:rPr>
          <w:rFonts w:ascii="Times New Roman" w:hAnsi="Times New Roman" w:cs="Times New Roman"/>
          <w:sz w:val="24"/>
          <w:szCs w:val="24"/>
          <w:lang w:val="en-US"/>
        </w:rPr>
        <w:t xml:space="preserve"> nearly 40 million, which occupies approximately 58% of the total population of Tha</w:t>
      </w:r>
      <w:r w:rsidR="0062297F" w:rsidRPr="00A347D6">
        <w:rPr>
          <w:rFonts w:ascii="Times New Roman" w:hAnsi="Times New Roman" w:cs="Times New Roman"/>
          <w:sz w:val="24"/>
          <w:szCs w:val="24"/>
          <w:lang w:val="en-US"/>
        </w:rPr>
        <w:t>iland (</w:t>
      </w:r>
      <w:r w:rsidR="00933AE9" w:rsidRPr="00A347D6">
        <w:rPr>
          <w:rFonts w:ascii="Times New Roman" w:hAnsi="Times New Roman" w:cs="Times New Roman"/>
          <w:sz w:val="24"/>
          <w:szCs w:val="24"/>
          <w:lang w:val="en-US"/>
        </w:rPr>
        <w:t xml:space="preserve">World Bank, </w:t>
      </w:r>
      <w:r w:rsidR="00B71555" w:rsidRPr="00A347D6">
        <w:rPr>
          <w:rFonts w:ascii="Times New Roman" w:hAnsi="Times New Roman" w:cs="Times New Roman"/>
          <w:sz w:val="24"/>
          <w:szCs w:val="24"/>
          <w:lang w:val="en-US"/>
        </w:rPr>
        <w:t>2021</w:t>
      </w:r>
      <w:r w:rsidR="00E45C8C" w:rsidRPr="00A347D6">
        <w:rPr>
          <w:rFonts w:ascii="Times New Roman" w:hAnsi="Times New Roman" w:cs="Times New Roman"/>
          <w:sz w:val="24"/>
          <w:szCs w:val="24"/>
          <w:lang w:val="en-US"/>
        </w:rPr>
        <w:t>a</w:t>
      </w:r>
      <w:r w:rsidR="00B71555" w:rsidRPr="00A347D6">
        <w:rPr>
          <w:rFonts w:ascii="Times New Roman" w:hAnsi="Times New Roman" w:cs="Times New Roman"/>
          <w:sz w:val="24"/>
          <w:szCs w:val="24"/>
          <w:lang w:val="en-US"/>
        </w:rPr>
        <w:t xml:space="preserve">). </w:t>
      </w:r>
      <w:r w:rsidR="00B71555" w:rsidRPr="00A347D6">
        <w:rPr>
          <w:rFonts w:ascii="Times New Roman" w:hAnsi="Times New Roman" w:cs="Times New Roman"/>
          <w:sz w:val="24"/>
          <w:szCs w:val="24"/>
          <w:lang w:val="en-US"/>
        </w:rPr>
        <w:lastRenderedPageBreak/>
        <w:t>With over 69 million persons,</w:t>
      </w:r>
      <w:r w:rsidR="008451DD" w:rsidRPr="00A347D6">
        <w:rPr>
          <w:rFonts w:ascii="Times New Roman" w:hAnsi="Times New Roman" w:cs="Times New Roman"/>
          <w:sz w:val="24"/>
          <w:szCs w:val="24"/>
          <w:lang w:val="en-US"/>
        </w:rPr>
        <w:t xml:space="preserve"> Thailand is the 4</w:t>
      </w:r>
      <w:r w:rsidR="008451DD" w:rsidRPr="00A347D6">
        <w:rPr>
          <w:rFonts w:ascii="Times New Roman" w:hAnsi="Times New Roman" w:cs="Times New Roman"/>
          <w:sz w:val="24"/>
          <w:szCs w:val="24"/>
          <w:vertAlign w:val="superscript"/>
          <w:lang w:val="en-US"/>
        </w:rPr>
        <w:t>th</w:t>
      </w:r>
      <w:r w:rsidR="008451DD" w:rsidRPr="00A347D6">
        <w:rPr>
          <w:rFonts w:ascii="Times New Roman" w:hAnsi="Times New Roman" w:cs="Times New Roman"/>
          <w:sz w:val="24"/>
          <w:szCs w:val="24"/>
          <w:lang w:val="en-US"/>
        </w:rPr>
        <w:t xml:space="preserve"> largest nation in South East Asia, after Vietnam, the Philippines, and Indonesia. This offers abundant labor for</w:t>
      </w:r>
      <w:r w:rsidR="00474AA5" w:rsidRPr="00A347D6">
        <w:rPr>
          <w:rFonts w:ascii="Times New Roman" w:hAnsi="Times New Roman" w:cs="Times New Roman"/>
          <w:sz w:val="24"/>
          <w:szCs w:val="24"/>
          <w:lang w:val="en-US"/>
        </w:rPr>
        <w:t xml:space="preserve"> prospective</w:t>
      </w:r>
      <w:r w:rsidR="008451DD" w:rsidRPr="00A347D6">
        <w:rPr>
          <w:rFonts w:ascii="Times New Roman" w:hAnsi="Times New Roman" w:cs="Times New Roman"/>
          <w:sz w:val="24"/>
          <w:szCs w:val="24"/>
          <w:lang w:val="en-US"/>
        </w:rPr>
        <w:t xml:space="preserve"> international investors</w:t>
      </w:r>
      <w:r w:rsidR="00474AA5" w:rsidRPr="00A347D6">
        <w:rPr>
          <w:rFonts w:ascii="Times New Roman" w:hAnsi="Times New Roman" w:cs="Times New Roman"/>
          <w:sz w:val="24"/>
          <w:szCs w:val="24"/>
          <w:lang w:val="en-US"/>
        </w:rPr>
        <w:t xml:space="preserve"> like </w:t>
      </w:r>
      <w:proofErr w:type="spellStart"/>
      <w:r w:rsidR="00474AA5" w:rsidRPr="00A347D6">
        <w:rPr>
          <w:rFonts w:ascii="Times New Roman" w:hAnsi="Times New Roman" w:cs="Times New Roman"/>
          <w:sz w:val="24"/>
          <w:szCs w:val="24"/>
          <w:lang w:val="en-US"/>
        </w:rPr>
        <w:t>Mondelez</w:t>
      </w:r>
      <w:proofErr w:type="spellEnd"/>
      <w:r w:rsidR="008451DD" w:rsidRPr="00A347D6">
        <w:rPr>
          <w:rFonts w:ascii="Times New Roman" w:hAnsi="Times New Roman" w:cs="Times New Roman"/>
          <w:sz w:val="24"/>
          <w:szCs w:val="24"/>
          <w:lang w:val="en-US"/>
        </w:rPr>
        <w:t xml:space="preserve">. </w:t>
      </w:r>
    </w:p>
    <w:p w:rsidR="00166FB3" w:rsidRPr="00A347D6" w:rsidRDefault="003B78F8" w:rsidP="003034F9">
      <w:pPr>
        <w:spacing w:after="0" w:line="480" w:lineRule="auto"/>
        <w:rPr>
          <w:rFonts w:ascii="Times New Roman" w:hAnsi="Times New Roman" w:cs="Times New Roman"/>
          <w:b/>
          <w:sz w:val="24"/>
          <w:szCs w:val="24"/>
          <w:lang w:val="en-US"/>
        </w:rPr>
      </w:pPr>
      <w:r w:rsidRPr="00A347D6">
        <w:rPr>
          <w:rFonts w:ascii="Times New Roman" w:hAnsi="Times New Roman" w:cs="Times New Roman"/>
          <w:b/>
          <w:sz w:val="24"/>
          <w:szCs w:val="24"/>
          <w:lang w:val="en-US"/>
        </w:rPr>
        <w:t>Growing Consumer Market</w:t>
      </w:r>
    </w:p>
    <w:p w:rsidR="00906412" w:rsidRPr="00A347D6" w:rsidRDefault="003B78F8" w:rsidP="008D0925">
      <w:pPr>
        <w:spacing w:after="0" w:line="480" w:lineRule="auto"/>
        <w:ind w:firstLine="708"/>
        <w:jc w:val="both"/>
        <w:rPr>
          <w:rFonts w:ascii="Times New Roman" w:hAnsi="Times New Roman" w:cs="Times New Roman"/>
          <w:sz w:val="24"/>
          <w:szCs w:val="24"/>
          <w:lang w:val="en-US"/>
        </w:rPr>
      </w:pPr>
      <w:r w:rsidRPr="00A347D6">
        <w:rPr>
          <w:rFonts w:ascii="Times New Roman" w:hAnsi="Times New Roman" w:cs="Times New Roman"/>
          <w:sz w:val="24"/>
          <w:szCs w:val="24"/>
          <w:lang w:val="en-US"/>
        </w:rPr>
        <w:t xml:space="preserve">Like most emerging economies in the Asian region, Thailand continues </w:t>
      </w:r>
      <w:r w:rsidR="00E9613A">
        <w:rPr>
          <w:rFonts w:ascii="Times New Roman" w:hAnsi="Times New Roman" w:cs="Times New Roman"/>
          <w:sz w:val="24"/>
          <w:szCs w:val="24"/>
          <w:lang w:val="en-US"/>
        </w:rPr>
        <w:t>to undergo swift urbanization. T</w:t>
      </w:r>
      <w:r w:rsidR="00527480" w:rsidRPr="00A347D6">
        <w:rPr>
          <w:rFonts w:ascii="Times New Roman" w:hAnsi="Times New Roman" w:cs="Times New Roman"/>
          <w:sz w:val="24"/>
          <w:szCs w:val="24"/>
          <w:lang w:val="en-US"/>
        </w:rPr>
        <w:t>he proportion of the country's urban population increased to 50.69% in 2019 from</w:t>
      </w:r>
      <w:r w:rsidR="004E1346" w:rsidRPr="00A347D6">
        <w:rPr>
          <w:rFonts w:ascii="Times New Roman" w:hAnsi="Times New Roman" w:cs="Times New Roman"/>
          <w:sz w:val="24"/>
          <w:szCs w:val="24"/>
          <w:lang w:val="en-US"/>
        </w:rPr>
        <w:t xml:space="preserve"> 42.54% ten years ago (World Bank, 2021</w:t>
      </w:r>
      <w:r w:rsidR="00E125E8" w:rsidRPr="00A347D6">
        <w:rPr>
          <w:rFonts w:ascii="Times New Roman" w:hAnsi="Times New Roman" w:cs="Times New Roman"/>
          <w:sz w:val="24"/>
          <w:szCs w:val="24"/>
          <w:lang w:val="en-US"/>
        </w:rPr>
        <w:t>b</w:t>
      </w:r>
      <w:r w:rsidR="002F461A" w:rsidRPr="00A347D6">
        <w:rPr>
          <w:rFonts w:ascii="Times New Roman" w:hAnsi="Times New Roman" w:cs="Times New Roman"/>
          <w:sz w:val="24"/>
          <w:szCs w:val="24"/>
          <w:lang w:val="en-US"/>
        </w:rPr>
        <w:t>), with the most growth concerted in Bangkok.</w:t>
      </w:r>
      <w:r w:rsidR="00A36823" w:rsidRPr="00A347D6">
        <w:rPr>
          <w:rFonts w:ascii="Times New Roman" w:hAnsi="Times New Roman" w:cs="Times New Roman"/>
          <w:sz w:val="24"/>
          <w:szCs w:val="24"/>
          <w:lang w:val="en-US"/>
        </w:rPr>
        <w:t xml:space="preserve"> Additionally, Thailand’s sustained growth in household incomes will support consumer spending on </w:t>
      </w:r>
      <w:proofErr w:type="spellStart"/>
      <w:r w:rsidR="00A36823" w:rsidRPr="00A347D6">
        <w:rPr>
          <w:rFonts w:ascii="Times New Roman" w:hAnsi="Times New Roman" w:cs="Times New Roman"/>
          <w:sz w:val="24"/>
          <w:szCs w:val="24"/>
          <w:lang w:val="en-US"/>
        </w:rPr>
        <w:t>Mondelez</w:t>
      </w:r>
      <w:proofErr w:type="spellEnd"/>
      <w:r w:rsidR="00A36823" w:rsidRPr="00A347D6">
        <w:rPr>
          <w:rFonts w:ascii="Times New Roman" w:hAnsi="Times New Roman" w:cs="Times New Roman"/>
          <w:sz w:val="24"/>
          <w:szCs w:val="24"/>
          <w:lang w:val="en-US"/>
        </w:rPr>
        <w:t xml:space="preserve"> products once it enters the Thai market.</w:t>
      </w:r>
      <w:r w:rsidR="00DB33A8" w:rsidRPr="00A347D6">
        <w:rPr>
          <w:rFonts w:ascii="Times New Roman" w:hAnsi="Times New Roman" w:cs="Times New Roman"/>
          <w:sz w:val="24"/>
          <w:szCs w:val="24"/>
          <w:lang w:val="en-US"/>
        </w:rPr>
        <w:t xml:space="preserve"> </w:t>
      </w:r>
      <w:r w:rsidR="002A6FEE" w:rsidRPr="00A347D6">
        <w:rPr>
          <w:rFonts w:ascii="Times New Roman" w:hAnsi="Times New Roman" w:cs="Times New Roman"/>
          <w:sz w:val="24"/>
          <w:szCs w:val="24"/>
          <w:lang w:val="en-US"/>
        </w:rPr>
        <w:t xml:space="preserve">Besides, </w:t>
      </w:r>
      <w:r w:rsidR="00DB33A8" w:rsidRPr="00A347D6">
        <w:rPr>
          <w:rFonts w:ascii="Times New Roman" w:hAnsi="Times New Roman" w:cs="Times New Roman"/>
          <w:sz w:val="24"/>
          <w:szCs w:val="24"/>
          <w:lang w:val="en-US"/>
        </w:rPr>
        <w:t>Thailand has made significant socio-economic progress to become an upper-income na</w:t>
      </w:r>
      <w:r w:rsidR="00F01C54" w:rsidRPr="00A347D6">
        <w:rPr>
          <w:rFonts w:ascii="Times New Roman" w:hAnsi="Times New Roman" w:cs="Times New Roman"/>
          <w:sz w:val="24"/>
          <w:szCs w:val="24"/>
          <w:lang w:val="en-US"/>
        </w:rPr>
        <w:t>tion in less than four decades</w:t>
      </w:r>
      <w:r w:rsidR="00B90C01" w:rsidRPr="00A347D6">
        <w:rPr>
          <w:rFonts w:ascii="Times New Roman" w:hAnsi="Times New Roman" w:cs="Times New Roman"/>
          <w:sz w:val="24"/>
          <w:szCs w:val="24"/>
          <w:lang w:val="en-US"/>
        </w:rPr>
        <w:t xml:space="preserve"> (World Bank, 2020)</w:t>
      </w:r>
      <w:r w:rsidR="00F01C54" w:rsidRPr="00A347D6">
        <w:rPr>
          <w:rFonts w:ascii="Times New Roman" w:hAnsi="Times New Roman" w:cs="Times New Roman"/>
          <w:sz w:val="24"/>
          <w:szCs w:val="24"/>
          <w:lang w:val="en-US"/>
        </w:rPr>
        <w:t xml:space="preserve">. </w:t>
      </w:r>
    </w:p>
    <w:p w:rsidR="001D7F8E" w:rsidRPr="00A347D6" w:rsidRDefault="003B78F8" w:rsidP="003034F9">
      <w:pPr>
        <w:autoSpaceDE w:val="0"/>
        <w:autoSpaceDN w:val="0"/>
        <w:adjustRightInd w:val="0"/>
        <w:spacing w:after="0" w:line="480" w:lineRule="auto"/>
        <w:rPr>
          <w:rFonts w:ascii="Times New Roman" w:hAnsi="Times New Roman" w:cs="Times New Roman"/>
          <w:b/>
          <w:sz w:val="24"/>
          <w:szCs w:val="24"/>
          <w:lang w:val="en-US"/>
        </w:rPr>
      </w:pPr>
      <w:r w:rsidRPr="00A347D6">
        <w:rPr>
          <w:rFonts w:ascii="Times New Roman" w:hAnsi="Times New Roman" w:cs="Times New Roman"/>
          <w:b/>
          <w:sz w:val="24"/>
          <w:szCs w:val="24"/>
          <w:lang w:val="en-US"/>
        </w:rPr>
        <w:t>Improved Infrastructure</w:t>
      </w:r>
    </w:p>
    <w:p w:rsidR="00F436CD" w:rsidRPr="00A347D6" w:rsidRDefault="003B78F8" w:rsidP="001C79DC">
      <w:pPr>
        <w:autoSpaceDE w:val="0"/>
        <w:autoSpaceDN w:val="0"/>
        <w:adjustRightInd w:val="0"/>
        <w:spacing w:after="0" w:line="480" w:lineRule="auto"/>
        <w:ind w:firstLine="708"/>
        <w:jc w:val="both"/>
        <w:rPr>
          <w:rFonts w:ascii="Times New Roman" w:hAnsi="Times New Roman" w:cs="Times New Roman"/>
          <w:sz w:val="24"/>
          <w:szCs w:val="24"/>
          <w:lang w:val="en-US"/>
        </w:rPr>
      </w:pPr>
      <w:r w:rsidRPr="00A347D6">
        <w:rPr>
          <w:rFonts w:ascii="Times New Roman" w:hAnsi="Times New Roman" w:cs="Times New Roman"/>
          <w:sz w:val="24"/>
          <w:szCs w:val="24"/>
          <w:lang w:val="en-US"/>
        </w:rPr>
        <w:t>A well-d</w:t>
      </w:r>
      <w:r w:rsidR="00886B51" w:rsidRPr="00A347D6">
        <w:rPr>
          <w:rFonts w:ascii="Times New Roman" w:hAnsi="Times New Roman" w:cs="Times New Roman"/>
          <w:sz w:val="24"/>
          <w:szCs w:val="24"/>
          <w:lang w:val="en-US"/>
        </w:rPr>
        <w:t>eveloped infrastructure can significantly and desirably boost business thr</w:t>
      </w:r>
      <w:r w:rsidR="001F251E">
        <w:rPr>
          <w:rFonts w:ascii="Times New Roman" w:hAnsi="Times New Roman" w:cs="Times New Roman"/>
          <w:sz w:val="24"/>
          <w:szCs w:val="24"/>
          <w:lang w:val="en-US"/>
        </w:rPr>
        <w:t>ough inexpensive transportation. I</w:t>
      </w:r>
      <w:r w:rsidR="00886B51" w:rsidRPr="00A347D6">
        <w:rPr>
          <w:rFonts w:ascii="Times New Roman" w:hAnsi="Times New Roman" w:cs="Times New Roman"/>
          <w:sz w:val="24"/>
          <w:szCs w:val="24"/>
          <w:lang w:val="en-US"/>
        </w:rPr>
        <w:t>n Asia, high-quality infrastructure is vital to connect global value chains (GVCs) to market reorganizations in the GVC-orien</w:t>
      </w:r>
      <w:r w:rsidR="004D44A4">
        <w:rPr>
          <w:rFonts w:ascii="Times New Roman" w:hAnsi="Times New Roman" w:cs="Times New Roman"/>
          <w:sz w:val="24"/>
          <w:szCs w:val="24"/>
          <w:lang w:val="en-US"/>
        </w:rPr>
        <w:t xml:space="preserve">ted sectors </w:t>
      </w:r>
      <w:r w:rsidR="007A3480" w:rsidRPr="00A347D6">
        <w:rPr>
          <w:rFonts w:ascii="Times New Roman" w:hAnsi="Times New Roman" w:cs="Times New Roman"/>
          <w:sz w:val="24"/>
          <w:szCs w:val="24"/>
          <w:lang w:val="en-US"/>
        </w:rPr>
        <w:t>(OECD, 2020)</w:t>
      </w:r>
      <w:r w:rsidR="00886B51" w:rsidRPr="00A347D6">
        <w:rPr>
          <w:rFonts w:ascii="Times New Roman" w:hAnsi="Times New Roman" w:cs="Times New Roman"/>
          <w:sz w:val="24"/>
          <w:szCs w:val="24"/>
          <w:lang w:val="en-US"/>
        </w:rPr>
        <w:t>.</w:t>
      </w:r>
      <w:r w:rsidR="00196258" w:rsidRPr="00A347D6">
        <w:rPr>
          <w:rFonts w:ascii="Times New Roman" w:hAnsi="Times New Roman" w:cs="Times New Roman"/>
          <w:sz w:val="24"/>
          <w:szCs w:val="24"/>
          <w:lang w:val="en-US"/>
        </w:rPr>
        <w:t xml:space="preserve"> Sin</w:t>
      </w:r>
      <w:r w:rsidR="000B3F6E" w:rsidRPr="00A347D6">
        <w:rPr>
          <w:rFonts w:ascii="Times New Roman" w:hAnsi="Times New Roman" w:cs="Times New Roman"/>
          <w:sz w:val="24"/>
          <w:szCs w:val="24"/>
          <w:lang w:val="en-US"/>
        </w:rPr>
        <w:t xml:space="preserve">ce Thailand is at the Greater Mekong's highway, </w:t>
      </w:r>
      <w:r w:rsidR="00AE388C">
        <w:rPr>
          <w:rFonts w:ascii="Times New Roman" w:hAnsi="Times New Roman" w:cs="Times New Roman"/>
          <w:sz w:val="24"/>
          <w:szCs w:val="24"/>
          <w:lang w:val="en-US"/>
        </w:rPr>
        <w:t>which links</w:t>
      </w:r>
      <w:r w:rsidR="000B3F6E" w:rsidRPr="00A347D6">
        <w:rPr>
          <w:rFonts w:ascii="Times New Roman" w:hAnsi="Times New Roman" w:cs="Times New Roman"/>
          <w:sz w:val="24"/>
          <w:szCs w:val="24"/>
          <w:lang w:val="en-US"/>
        </w:rPr>
        <w:t xml:space="preserve"> signif</w:t>
      </w:r>
      <w:r w:rsidR="0079095F" w:rsidRPr="00A347D6">
        <w:rPr>
          <w:rFonts w:ascii="Times New Roman" w:hAnsi="Times New Roman" w:cs="Times New Roman"/>
          <w:sz w:val="24"/>
          <w:szCs w:val="24"/>
          <w:lang w:val="en-US"/>
        </w:rPr>
        <w:t>icant regi</w:t>
      </w:r>
      <w:r w:rsidR="00AE388C">
        <w:rPr>
          <w:rFonts w:ascii="Times New Roman" w:hAnsi="Times New Roman" w:cs="Times New Roman"/>
          <w:sz w:val="24"/>
          <w:szCs w:val="24"/>
          <w:lang w:val="en-US"/>
        </w:rPr>
        <w:t>ons</w:t>
      </w:r>
      <w:r w:rsidR="000B3F6E" w:rsidRPr="00A347D6">
        <w:rPr>
          <w:rFonts w:ascii="Times New Roman" w:hAnsi="Times New Roman" w:cs="Times New Roman"/>
          <w:sz w:val="24"/>
          <w:szCs w:val="24"/>
          <w:lang w:val="en-US"/>
        </w:rPr>
        <w:t>, hi</w:t>
      </w:r>
      <w:r w:rsidR="00C41CBA">
        <w:rPr>
          <w:rFonts w:ascii="Times New Roman" w:hAnsi="Times New Roman" w:cs="Times New Roman"/>
          <w:sz w:val="24"/>
          <w:szCs w:val="24"/>
          <w:lang w:val="en-US"/>
        </w:rPr>
        <w:t xml:space="preserve">gh-quality infrastructure </w:t>
      </w:r>
      <w:r w:rsidR="000B3F6E" w:rsidRPr="00A347D6">
        <w:rPr>
          <w:rFonts w:ascii="Times New Roman" w:hAnsi="Times New Roman" w:cs="Times New Roman"/>
          <w:sz w:val="24"/>
          <w:szCs w:val="24"/>
          <w:lang w:val="en-US"/>
        </w:rPr>
        <w:t xml:space="preserve">significantly boosts </w:t>
      </w:r>
      <w:r w:rsidR="00700DC8">
        <w:rPr>
          <w:rFonts w:ascii="Times New Roman" w:hAnsi="Times New Roman" w:cs="Times New Roman"/>
          <w:sz w:val="24"/>
          <w:szCs w:val="24"/>
          <w:lang w:val="en-US"/>
        </w:rPr>
        <w:t xml:space="preserve">Thai business </w:t>
      </w:r>
      <w:r w:rsidR="003F6EA3" w:rsidRPr="00A347D6">
        <w:rPr>
          <w:rFonts w:ascii="Times New Roman" w:hAnsi="Times New Roman" w:cs="Times New Roman"/>
          <w:sz w:val="24"/>
          <w:szCs w:val="24"/>
          <w:lang w:val="en-US"/>
        </w:rPr>
        <w:t>(OECD, 2020)</w:t>
      </w:r>
      <w:r w:rsidR="000B3F6E" w:rsidRPr="00A347D6">
        <w:rPr>
          <w:rFonts w:ascii="Times New Roman" w:hAnsi="Times New Roman" w:cs="Times New Roman"/>
          <w:sz w:val="24"/>
          <w:szCs w:val="24"/>
          <w:lang w:val="en-US"/>
        </w:rPr>
        <w:t>.</w:t>
      </w:r>
      <w:r w:rsidR="00BC3EC4" w:rsidRPr="00A347D6">
        <w:rPr>
          <w:rFonts w:ascii="Times New Roman" w:hAnsi="Times New Roman" w:cs="Times New Roman"/>
          <w:sz w:val="24"/>
          <w:szCs w:val="24"/>
          <w:lang w:val="en-US"/>
        </w:rPr>
        <w:t xml:space="preserve"> Tha</w:t>
      </w:r>
      <w:r w:rsidR="001F251E">
        <w:rPr>
          <w:rFonts w:ascii="Times New Roman" w:hAnsi="Times New Roman" w:cs="Times New Roman"/>
          <w:sz w:val="24"/>
          <w:szCs w:val="24"/>
          <w:lang w:val="en-US"/>
        </w:rPr>
        <w:t>iland substantially enhanced</w:t>
      </w:r>
      <w:r w:rsidR="00BC3EC4" w:rsidRPr="00A347D6">
        <w:rPr>
          <w:rFonts w:ascii="Times New Roman" w:hAnsi="Times New Roman" w:cs="Times New Roman"/>
          <w:sz w:val="24"/>
          <w:szCs w:val="24"/>
          <w:lang w:val="en-US"/>
        </w:rPr>
        <w:t xml:space="preserve"> its infrastructure. </w:t>
      </w:r>
      <w:r w:rsidR="00720CD6" w:rsidRPr="00A347D6">
        <w:rPr>
          <w:rFonts w:ascii="Times New Roman" w:hAnsi="Times New Roman" w:cs="Times New Roman"/>
          <w:sz w:val="24"/>
          <w:szCs w:val="24"/>
          <w:lang w:val="en-US"/>
        </w:rPr>
        <w:t>For instance, Bangkok’s</w:t>
      </w:r>
      <w:r w:rsidR="00EF4A57">
        <w:rPr>
          <w:rFonts w:ascii="Times New Roman" w:hAnsi="Times New Roman" w:cs="Times New Roman"/>
          <w:sz w:val="24"/>
          <w:szCs w:val="24"/>
          <w:lang w:val="en-US"/>
        </w:rPr>
        <w:t xml:space="preserve"> rail transit has </w:t>
      </w:r>
      <w:r w:rsidR="00720CD6" w:rsidRPr="00A347D6">
        <w:rPr>
          <w:rFonts w:ascii="Times New Roman" w:hAnsi="Times New Roman" w:cs="Times New Roman"/>
          <w:sz w:val="24"/>
          <w:szCs w:val="24"/>
          <w:lang w:val="en-US"/>
        </w:rPr>
        <w:t>increased sin</w:t>
      </w:r>
      <w:r w:rsidR="007A4835" w:rsidRPr="00A347D6">
        <w:rPr>
          <w:rFonts w:ascii="Times New Roman" w:hAnsi="Times New Roman" w:cs="Times New Roman"/>
          <w:sz w:val="24"/>
          <w:szCs w:val="24"/>
          <w:lang w:val="en-US"/>
        </w:rPr>
        <w:t xml:space="preserve">ce the initially elevated train </w:t>
      </w:r>
      <w:r w:rsidR="00720CD6" w:rsidRPr="00A347D6">
        <w:rPr>
          <w:rFonts w:ascii="Times New Roman" w:hAnsi="Times New Roman" w:cs="Times New Roman"/>
          <w:sz w:val="24"/>
          <w:szCs w:val="24"/>
          <w:lang w:val="en-US"/>
        </w:rPr>
        <w:t>was launched in 1999.</w:t>
      </w:r>
      <w:r w:rsidR="00D81670">
        <w:rPr>
          <w:rFonts w:ascii="Times New Roman" w:hAnsi="Times New Roman" w:cs="Times New Roman"/>
          <w:sz w:val="24"/>
          <w:szCs w:val="24"/>
          <w:lang w:val="en-US"/>
        </w:rPr>
        <w:t xml:space="preserve"> </w:t>
      </w:r>
      <w:r w:rsidR="00914752" w:rsidRPr="00A347D6">
        <w:rPr>
          <w:rFonts w:ascii="Times New Roman" w:hAnsi="Times New Roman" w:cs="Times New Roman"/>
          <w:sz w:val="24"/>
          <w:szCs w:val="24"/>
          <w:lang w:val="en-US"/>
        </w:rPr>
        <w:t xml:space="preserve">Thus, </w:t>
      </w:r>
      <w:proofErr w:type="spellStart"/>
      <w:r w:rsidR="00914752" w:rsidRPr="00A347D6">
        <w:rPr>
          <w:rFonts w:ascii="Times New Roman" w:hAnsi="Times New Roman" w:cs="Times New Roman"/>
          <w:sz w:val="24"/>
          <w:szCs w:val="24"/>
          <w:lang w:val="en-US"/>
        </w:rPr>
        <w:t>Mondelez</w:t>
      </w:r>
      <w:proofErr w:type="spellEnd"/>
      <w:r w:rsidR="00914752" w:rsidRPr="00A347D6">
        <w:rPr>
          <w:rFonts w:ascii="Times New Roman" w:hAnsi="Times New Roman" w:cs="Times New Roman"/>
          <w:sz w:val="24"/>
          <w:szCs w:val="24"/>
          <w:lang w:val="en-US"/>
        </w:rPr>
        <w:t xml:space="preserve"> would benefit from the developed infrastructure through reduced transport costs.</w:t>
      </w:r>
    </w:p>
    <w:p w:rsidR="002070ED" w:rsidRPr="00A347D6" w:rsidRDefault="003B78F8" w:rsidP="00BE782F">
      <w:pPr>
        <w:autoSpaceDE w:val="0"/>
        <w:autoSpaceDN w:val="0"/>
        <w:adjustRightInd w:val="0"/>
        <w:spacing w:after="0" w:line="480" w:lineRule="auto"/>
        <w:jc w:val="center"/>
        <w:rPr>
          <w:rFonts w:ascii="Times New Roman" w:hAnsi="Times New Roman" w:cs="Times New Roman"/>
          <w:b/>
          <w:sz w:val="24"/>
          <w:szCs w:val="24"/>
          <w:lang w:val="en-US"/>
        </w:rPr>
      </w:pPr>
      <w:r w:rsidRPr="00A347D6">
        <w:rPr>
          <w:rFonts w:ascii="Times New Roman" w:hAnsi="Times New Roman" w:cs="Times New Roman"/>
          <w:b/>
          <w:sz w:val="24"/>
          <w:szCs w:val="24"/>
          <w:lang w:val="en-US"/>
        </w:rPr>
        <w:t xml:space="preserve">How </w:t>
      </w:r>
      <w:proofErr w:type="spellStart"/>
      <w:r w:rsidRPr="00A347D6">
        <w:rPr>
          <w:rFonts w:ascii="Times New Roman" w:hAnsi="Times New Roman" w:cs="Times New Roman"/>
          <w:b/>
          <w:sz w:val="24"/>
          <w:szCs w:val="24"/>
          <w:lang w:val="en-US"/>
        </w:rPr>
        <w:t>Mondelez</w:t>
      </w:r>
      <w:proofErr w:type="spellEnd"/>
      <w:r w:rsidRPr="00A347D6">
        <w:rPr>
          <w:rFonts w:ascii="Times New Roman" w:hAnsi="Times New Roman" w:cs="Times New Roman"/>
          <w:b/>
          <w:sz w:val="24"/>
          <w:szCs w:val="24"/>
          <w:lang w:val="en-US"/>
        </w:rPr>
        <w:t xml:space="preserve"> Should Enter </w:t>
      </w:r>
      <w:r w:rsidR="005C494F">
        <w:rPr>
          <w:rFonts w:ascii="Times New Roman" w:hAnsi="Times New Roman" w:cs="Times New Roman"/>
          <w:b/>
          <w:sz w:val="24"/>
          <w:szCs w:val="24"/>
          <w:lang w:val="en-US"/>
        </w:rPr>
        <w:t xml:space="preserve">and Expand into </w:t>
      </w:r>
      <w:r w:rsidRPr="00A347D6">
        <w:rPr>
          <w:rFonts w:ascii="Times New Roman" w:hAnsi="Times New Roman" w:cs="Times New Roman"/>
          <w:b/>
          <w:sz w:val="24"/>
          <w:szCs w:val="24"/>
          <w:lang w:val="en-US"/>
        </w:rPr>
        <w:t>Thailand</w:t>
      </w:r>
    </w:p>
    <w:p w:rsidR="00C537B5" w:rsidRDefault="003B78F8" w:rsidP="001C79DC">
      <w:pPr>
        <w:autoSpaceDE w:val="0"/>
        <w:autoSpaceDN w:val="0"/>
        <w:adjustRightInd w:val="0"/>
        <w:spacing w:after="0" w:line="480" w:lineRule="auto"/>
        <w:jc w:val="both"/>
        <w:rPr>
          <w:rFonts w:ascii="Times New Roman" w:hAnsi="Times New Roman" w:cs="Times New Roman"/>
          <w:sz w:val="24"/>
          <w:szCs w:val="24"/>
          <w:lang w:val="en-US"/>
        </w:rPr>
      </w:pPr>
      <w:r w:rsidRPr="00A347D6">
        <w:rPr>
          <w:rFonts w:ascii="Times New Roman" w:hAnsi="Times New Roman" w:cs="Times New Roman"/>
          <w:sz w:val="24"/>
          <w:szCs w:val="24"/>
          <w:lang w:val="en-US"/>
        </w:rPr>
        <w:tab/>
      </w:r>
      <w:proofErr w:type="spellStart"/>
      <w:r w:rsidRPr="00A347D6">
        <w:rPr>
          <w:rFonts w:ascii="Times New Roman" w:hAnsi="Times New Roman" w:cs="Times New Roman"/>
          <w:sz w:val="24"/>
          <w:szCs w:val="24"/>
          <w:lang w:val="en-US"/>
        </w:rPr>
        <w:t>Mondelez</w:t>
      </w:r>
      <w:proofErr w:type="spellEnd"/>
      <w:r w:rsidRPr="00A347D6">
        <w:rPr>
          <w:rFonts w:ascii="Times New Roman" w:hAnsi="Times New Roman" w:cs="Times New Roman"/>
          <w:sz w:val="24"/>
          <w:szCs w:val="24"/>
          <w:lang w:val="en-US"/>
        </w:rPr>
        <w:t xml:space="preserve"> should enter the Thailand market through a joint venture. For instance, it can partner with Thai </w:t>
      </w:r>
      <w:proofErr w:type="spellStart"/>
      <w:r w:rsidRPr="00A347D6">
        <w:rPr>
          <w:rFonts w:ascii="Times New Roman" w:hAnsi="Times New Roman" w:cs="Times New Roman"/>
          <w:sz w:val="24"/>
          <w:szCs w:val="24"/>
          <w:lang w:val="en-US"/>
        </w:rPr>
        <w:t>Lotte</w:t>
      </w:r>
      <w:proofErr w:type="spellEnd"/>
      <w:r w:rsidRPr="00A347D6">
        <w:rPr>
          <w:rFonts w:ascii="Times New Roman" w:hAnsi="Times New Roman" w:cs="Times New Roman"/>
          <w:sz w:val="24"/>
          <w:szCs w:val="24"/>
          <w:lang w:val="en-US"/>
        </w:rPr>
        <w:t xml:space="preserve"> Co., Ltd., a Thai confection</w:t>
      </w:r>
      <w:r w:rsidR="004E010A" w:rsidRPr="00A347D6">
        <w:rPr>
          <w:rFonts w:ascii="Times New Roman" w:hAnsi="Times New Roman" w:cs="Times New Roman"/>
          <w:sz w:val="24"/>
          <w:szCs w:val="24"/>
          <w:lang w:val="en-US"/>
        </w:rPr>
        <w:t>ery and candy producing company. The International Tra</w:t>
      </w:r>
      <w:r w:rsidR="00D13008" w:rsidRPr="00A347D6">
        <w:rPr>
          <w:rFonts w:ascii="Times New Roman" w:hAnsi="Times New Roman" w:cs="Times New Roman"/>
          <w:sz w:val="24"/>
          <w:szCs w:val="24"/>
          <w:lang w:val="en-US"/>
        </w:rPr>
        <w:t>de Administration (2019) stated</w:t>
      </w:r>
      <w:r w:rsidR="004E010A" w:rsidRPr="00A347D6">
        <w:rPr>
          <w:rFonts w:ascii="Times New Roman" w:hAnsi="Times New Roman" w:cs="Times New Roman"/>
          <w:sz w:val="24"/>
          <w:szCs w:val="24"/>
          <w:lang w:val="en-US"/>
        </w:rPr>
        <w:t xml:space="preserve"> that partnering with a local partner is the most effective approach to enter the T</w:t>
      </w:r>
      <w:r w:rsidR="0036137C" w:rsidRPr="00A347D6">
        <w:rPr>
          <w:rFonts w:ascii="Times New Roman" w:hAnsi="Times New Roman" w:cs="Times New Roman"/>
          <w:sz w:val="24"/>
          <w:szCs w:val="24"/>
          <w:lang w:val="en-US"/>
        </w:rPr>
        <w:t>hai market and access prospective Thai consumers.</w:t>
      </w:r>
      <w:r w:rsidR="00D70672" w:rsidRPr="00A347D6">
        <w:rPr>
          <w:rFonts w:ascii="Times New Roman" w:hAnsi="Times New Roman" w:cs="Times New Roman"/>
          <w:sz w:val="24"/>
          <w:szCs w:val="24"/>
          <w:lang w:val="en-US"/>
        </w:rPr>
        <w:t xml:space="preserve"> The partner </w:t>
      </w:r>
      <w:r w:rsidR="00D70672" w:rsidRPr="00A347D6">
        <w:rPr>
          <w:rFonts w:ascii="Times New Roman" w:hAnsi="Times New Roman" w:cs="Times New Roman"/>
          <w:sz w:val="24"/>
          <w:szCs w:val="24"/>
          <w:lang w:val="en-US"/>
        </w:rPr>
        <w:lastRenderedPageBreak/>
        <w:t>can facilitate market entry with comprehensive marke</w:t>
      </w:r>
      <w:r w:rsidR="00741B2F" w:rsidRPr="00A347D6">
        <w:rPr>
          <w:rFonts w:ascii="Times New Roman" w:hAnsi="Times New Roman" w:cs="Times New Roman"/>
          <w:sz w:val="24"/>
          <w:szCs w:val="24"/>
          <w:lang w:val="en-US"/>
        </w:rPr>
        <w:t>t</w:t>
      </w:r>
      <w:r w:rsidR="00D70672" w:rsidRPr="00A347D6">
        <w:rPr>
          <w:rFonts w:ascii="Times New Roman" w:hAnsi="Times New Roman" w:cs="Times New Roman"/>
          <w:sz w:val="24"/>
          <w:szCs w:val="24"/>
          <w:lang w:val="en-US"/>
        </w:rPr>
        <w:t xml:space="preserve"> expertise and well-developed distribution networks, and connections with crucial business officials and government representatives</w:t>
      </w:r>
      <w:r w:rsidR="002A7D2B" w:rsidRPr="00A347D6">
        <w:rPr>
          <w:rFonts w:ascii="Times New Roman" w:hAnsi="Times New Roman" w:cs="Times New Roman"/>
          <w:sz w:val="24"/>
          <w:szCs w:val="24"/>
          <w:lang w:val="en-US"/>
        </w:rPr>
        <w:t xml:space="preserve"> </w:t>
      </w:r>
      <w:r w:rsidR="002A7D2B" w:rsidRPr="00A347D6">
        <w:rPr>
          <w:rStyle w:val="selectable"/>
          <w:rFonts w:ascii="Times New Roman" w:hAnsi="Times New Roman" w:cs="Times New Roman"/>
          <w:sz w:val="24"/>
          <w:szCs w:val="24"/>
        </w:rPr>
        <w:t>(Channon and Sammut-Bonnici, 2015)</w:t>
      </w:r>
      <w:r w:rsidR="00096EBD" w:rsidRPr="00A347D6">
        <w:rPr>
          <w:rFonts w:ascii="Times New Roman" w:hAnsi="Times New Roman" w:cs="Times New Roman"/>
          <w:sz w:val="24"/>
          <w:szCs w:val="24"/>
          <w:lang w:val="en-US"/>
        </w:rPr>
        <w:t>.</w:t>
      </w:r>
      <w:r w:rsidR="006F67F0">
        <w:rPr>
          <w:rFonts w:ascii="Times New Roman" w:hAnsi="Times New Roman" w:cs="Times New Roman"/>
          <w:sz w:val="24"/>
          <w:szCs w:val="24"/>
          <w:lang w:val="en-US"/>
        </w:rPr>
        <w:t xml:space="preserve"> </w:t>
      </w:r>
      <w:proofErr w:type="spellStart"/>
      <w:r w:rsidR="006F67F0">
        <w:rPr>
          <w:rFonts w:ascii="Times New Roman" w:hAnsi="Times New Roman" w:cs="Times New Roman"/>
          <w:sz w:val="24"/>
          <w:szCs w:val="24"/>
          <w:lang w:val="en-US"/>
        </w:rPr>
        <w:t>Mondelez</w:t>
      </w:r>
      <w:proofErr w:type="spellEnd"/>
      <w:r w:rsidR="006F67F0">
        <w:rPr>
          <w:rFonts w:ascii="Times New Roman" w:hAnsi="Times New Roman" w:cs="Times New Roman"/>
          <w:sz w:val="24"/>
          <w:szCs w:val="24"/>
          <w:lang w:val="en-US"/>
        </w:rPr>
        <w:t xml:space="preserve"> should plan carefully to ensure the joint venture succeeds. This would require the organization to evaluate its business strategy to determine how it can inte</w:t>
      </w:r>
      <w:r w:rsidR="00FE2137">
        <w:rPr>
          <w:rFonts w:ascii="Times New Roman" w:hAnsi="Times New Roman" w:cs="Times New Roman"/>
          <w:sz w:val="24"/>
          <w:szCs w:val="24"/>
          <w:lang w:val="en-US"/>
        </w:rPr>
        <w:t>grate it with its Thai partner.</w:t>
      </w:r>
    </w:p>
    <w:p w:rsidR="00631B77" w:rsidRDefault="003B78F8" w:rsidP="004419DE">
      <w:pPr>
        <w:autoSpaceDE w:val="0"/>
        <w:autoSpaceDN w:val="0"/>
        <w:adjustRightInd w:val="0"/>
        <w:spacing w:after="0" w:line="480" w:lineRule="auto"/>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By using a joint venture as an entry mode, </w:t>
      </w:r>
      <w:proofErr w:type="spellStart"/>
      <w:r>
        <w:rPr>
          <w:rFonts w:ascii="Times New Roman" w:hAnsi="Times New Roman" w:cs="Times New Roman"/>
          <w:sz w:val="24"/>
          <w:szCs w:val="24"/>
          <w:lang w:val="en-US"/>
        </w:rPr>
        <w:t>Mondelez</w:t>
      </w:r>
      <w:proofErr w:type="spellEnd"/>
      <w:r>
        <w:rPr>
          <w:rFonts w:ascii="Times New Roman" w:hAnsi="Times New Roman" w:cs="Times New Roman"/>
          <w:sz w:val="24"/>
          <w:szCs w:val="24"/>
          <w:lang w:val="en-US"/>
        </w:rPr>
        <w:t xml:space="preserve"> will gain significant benefits. </w:t>
      </w:r>
      <w:r w:rsidR="00400F9C" w:rsidRPr="00A347D6">
        <w:rPr>
          <w:rFonts w:ascii="Times New Roman" w:hAnsi="Times New Roman" w:cs="Times New Roman"/>
          <w:sz w:val="24"/>
          <w:szCs w:val="24"/>
          <w:lang w:val="en-US"/>
        </w:rPr>
        <w:t xml:space="preserve">This partnership will allow </w:t>
      </w:r>
      <w:proofErr w:type="spellStart"/>
      <w:r w:rsidR="00400F9C" w:rsidRPr="00A347D6">
        <w:rPr>
          <w:rFonts w:ascii="Times New Roman" w:hAnsi="Times New Roman" w:cs="Times New Roman"/>
          <w:sz w:val="24"/>
          <w:szCs w:val="24"/>
          <w:lang w:val="en-US"/>
        </w:rPr>
        <w:t>Mondelez</w:t>
      </w:r>
      <w:proofErr w:type="spellEnd"/>
      <w:r w:rsidR="00400F9C" w:rsidRPr="00A347D6">
        <w:rPr>
          <w:rFonts w:ascii="Times New Roman" w:hAnsi="Times New Roman" w:cs="Times New Roman"/>
          <w:sz w:val="24"/>
          <w:szCs w:val="24"/>
          <w:lang w:val="en-US"/>
        </w:rPr>
        <w:t xml:space="preserve"> and its Thai ally to share costs and risks related to producing and delivering products to customers.</w:t>
      </w:r>
      <w:r w:rsidR="005F1FDB" w:rsidRPr="00A347D6">
        <w:rPr>
          <w:rFonts w:ascii="Times New Roman" w:hAnsi="Times New Roman" w:cs="Times New Roman"/>
          <w:sz w:val="24"/>
          <w:szCs w:val="24"/>
          <w:lang w:val="en-US"/>
        </w:rPr>
        <w:t xml:space="preserve"> The partnership would also enable </w:t>
      </w:r>
      <w:proofErr w:type="spellStart"/>
      <w:r w:rsidR="005F1FDB" w:rsidRPr="00A347D6">
        <w:rPr>
          <w:rFonts w:ascii="Times New Roman" w:hAnsi="Times New Roman" w:cs="Times New Roman"/>
          <w:sz w:val="24"/>
          <w:szCs w:val="24"/>
          <w:lang w:val="en-US"/>
        </w:rPr>
        <w:t>Mondelez</w:t>
      </w:r>
      <w:proofErr w:type="spellEnd"/>
      <w:r w:rsidR="005F1FDB" w:rsidRPr="00A347D6">
        <w:rPr>
          <w:rFonts w:ascii="Times New Roman" w:hAnsi="Times New Roman" w:cs="Times New Roman"/>
          <w:sz w:val="24"/>
          <w:szCs w:val="24"/>
          <w:lang w:val="en-US"/>
        </w:rPr>
        <w:t xml:space="preserve"> to integrate its</w:t>
      </w:r>
      <w:r w:rsidR="009F4301">
        <w:rPr>
          <w:rFonts w:ascii="Times New Roman" w:hAnsi="Times New Roman" w:cs="Times New Roman"/>
          <w:sz w:val="24"/>
          <w:szCs w:val="24"/>
          <w:lang w:val="en-US"/>
        </w:rPr>
        <w:t xml:space="preserve"> resources with a Thai partner. </w:t>
      </w:r>
      <w:r>
        <w:rPr>
          <w:rFonts w:ascii="Times New Roman" w:hAnsi="Times New Roman" w:cs="Times New Roman"/>
          <w:sz w:val="24"/>
          <w:szCs w:val="24"/>
          <w:lang w:val="en-US"/>
        </w:rPr>
        <w:t xml:space="preserve">Unfortunately, </w:t>
      </w:r>
      <w:r w:rsidR="00083DBE" w:rsidRPr="00A347D6">
        <w:rPr>
          <w:rFonts w:ascii="Times New Roman" w:hAnsi="Times New Roman" w:cs="Times New Roman"/>
          <w:sz w:val="24"/>
          <w:szCs w:val="24"/>
          <w:lang w:val="en-US"/>
        </w:rPr>
        <w:t>using a joi</w:t>
      </w:r>
      <w:r w:rsidR="008E2B10">
        <w:rPr>
          <w:rFonts w:ascii="Times New Roman" w:hAnsi="Times New Roman" w:cs="Times New Roman"/>
          <w:sz w:val="24"/>
          <w:szCs w:val="24"/>
          <w:lang w:val="en-US"/>
        </w:rPr>
        <w:t xml:space="preserve">nt venture </w:t>
      </w:r>
      <w:r w:rsidR="00083DBE" w:rsidRPr="00A347D6">
        <w:rPr>
          <w:rFonts w:ascii="Times New Roman" w:hAnsi="Times New Roman" w:cs="Times New Roman"/>
          <w:sz w:val="24"/>
          <w:szCs w:val="24"/>
          <w:lang w:val="en-US"/>
        </w:rPr>
        <w:t xml:space="preserve">may pose significant challenges to </w:t>
      </w:r>
      <w:proofErr w:type="spellStart"/>
      <w:r w:rsidR="00083DBE" w:rsidRPr="00A347D6">
        <w:rPr>
          <w:rFonts w:ascii="Times New Roman" w:hAnsi="Times New Roman" w:cs="Times New Roman"/>
          <w:sz w:val="24"/>
          <w:szCs w:val="24"/>
          <w:lang w:val="en-US"/>
        </w:rPr>
        <w:t>Mondelez</w:t>
      </w:r>
      <w:proofErr w:type="spellEnd"/>
      <w:r w:rsidR="00083DBE" w:rsidRPr="00A347D6">
        <w:rPr>
          <w:rFonts w:ascii="Times New Roman" w:hAnsi="Times New Roman" w:cs="Times New Roman"/>
          <w:sz w:val="24"/>
          <w:szCs w:val="24"/>
          <w:lang w:val="en-US"/>
        </w:rPr>
        <w:t xml:space="preserve">. The company may find it hard to get the most </w:t>
      </w:r>
      <w:r w:rsidR="008F5903" w:rsidRPr="00A347D6">
        <w:rPr>
          <w:rFonts w:ascii="Times New Roman" w:hAnsi="Times New Roman" w:cs="Times New Roman"/>
          <w:sz w:val="24"/>
          <w:szCs w:val="24"/>
          <w:lang w:val="en-US"/>
        </w:rPr>
        <w:t>appropriate partner</w:t>
      </w:r>
      <w:r w:rsidR="00083DBE" w:rsidRPr="00A347D6">
        <w:rPr>
          <w:rFonts w:ascii="Times New Roman" w:hAnsi="Times New Roman" w:cs="Times New Roman"/>
          <w:sz w:val="24"/>
          <w:szCs w:val="24"/>
          <w:lang w:val="en-US"/>
        </w:rPr>
        <w:t xml:space="preserve"> to establish a shared vision.</w:t>
      </w:r>
      <w:r w:rsidR="00447AB0" w:rsidRPr="00A347D6">
        <w:rPr>
          <w:rFonts w:ascii="Times New Roman" w:hAnsi="Times New Roman" w:cs="Times New Roman"/>
          <w:sz w:val="24"/>
          <w:szCs w:val="24"/>
          <w:lang w:val="en-US"/>
        </w:rPr>
        <w:t xml:space="preserve"> Even if </w:t>
      </w:r>
      <w:proofErr w:type="spellStart"/>
      <w:r w:rsidR="00447AB0" w:rsidRPr="00A347D6">
        <w:rPr>
          <w:rFonts w:ascii="Times New Roman" w:hAnsi="Times New Roman" w:cs="Times New Roman"/>
          <w:sz w:val="24"/>
          <w:szCs w:val="24"/>
          <w:lang w:val="en-US"/>
        </w:rPr>
        <w:t>Mondelez</w:t>
      </w:r>
      <w:proofErr w:type="spellEnd"/>
      <w:r w:rsidR="00447AB0" w:rsidRPr="00A347D6">
        <w:rPr>
          <w:rFonts w:ascii="Times New Roman" w:hAnsi="Times New Roman" w:cs="Times New Roman"/>
          <w:sz w:val="24"/>
          <w:szCs w:val="24"/>
          <w:lang w:val="en-US"/>
        </w:rPr>
        <w:t xml:space="preserve"> finds such a partner, </w:t>
      </w:r>
      <w:r w:rsidR="00316BC0" w:rsidRPr="00A347D6">
        <w:rPr>
          <w:rFonts w:ascii="Times New Roman" w:hAnsi="Times New Roman" w:cs="Times New Roman"/>
          <w:sz w:val="24"/>
          <w:szCs w:val="24"/>
          <w:lang w:val="en-US"/>
        </w:rPr>
        <w:t>the company</w:t>
      </w:r>
      <w:r w:rsidR="006E78EE" w:rsidRPr="00A347D6">
        <w:rPr>
          <w:rFonts w:ascii="Times New Roman" w:hAnsi="Times New Roman" w:cs="Times New Roman"/>
          <w:sz w:val="24"/>
          <w:szCs w:val="24"/>
          <w:lang w:val="en-US"/>
        </w:rPr>
        <w:t xml:space="preserve"> may not agree with the partner on business terms. A partner</w:t>
      </w:r>
      <w:r w:rsidR="00447AB0" w:rsidRPr="00A347D6">
        <w:rPr>
          <w:rFonts w:ascii="Times New Roman" w:hAnsi="Times New Roman" w:cs="Times New Roman"/>
          <w:sz w:val="24"/>
          <w:szCs w:val="24"/>
          <w:lang w:val="en-US"/>
        </w:rPr>
        <w:t xml:space="preserve"> may</w:t>
      </w:r>
      <w:r w:rsidR="006E78EE" w:rsidRPr="00A347D6">
        <w:rPr>
          <w:rFonts w:ascii="Times New Roman" w:hAnsi="Times New Roman" w:cs="Times New Roman"/>
          <w:sz w:val="24"/>
          <w:szCs w:val="24"/>
          <w:lang w:val="en-US"/>
        </w:rPr>
        <w:t xml:space="preserve"> also</w:t>
      </w:r>
      <w:r w:rsidR="00447AB0" w:rsidRPr="00A347D6">
        <w:rPr>
          <w:rFonts w:ascii="Times New Roman" w:hAnsi="Times New Roman" w:cs="Times New Roman"/>
          <w:sz w:val="24"/>
          <w:szCs w:val="24"/>
          <w:lang w:val="en-US"/>
        </w:rPr>
        <w:t xml:space="preserve"> eventua</w:t>
      </w:r>
      <w:r w:rsidR="00B710A9" w:rsidRPr="00A347D6">
        <w:rPr>
          <w:rFonts w:ascii="Times New Roman" w:hAnsi="Times New Roman" w:cs="Times New Roman"/>
          <w:sz w:val="24"/>
          <w:szCs w:val="24"/>
          <w:lang w:val="en-US"/>
        </w:rPr>
        <w:t xml:space="preserve">lly divert </w:t>
      </w:r>
      <w:r w:rsidR="005F35BC" w:rsidRPr="00A347D6">
        <w:rPr>
          <w:rFonts w:ascii="Times New Roman" w:hAnsi="Times New Roman" w:cs="Times New Roman"/>
          <w:sz w:val="24"/>
          <w:szCs w:val="24"/>
          <w:lang w:val="en-US"/>
        </w:rPr>
        <w:t xml:space="preserve">to other objectives. </w:t>
      </w:r>
      <w:proofErr w:type="spellStart"/>
      <w:r w:rsidR="005F35BC" w:rsidRPr="00A347D6">
        <w:rPr>
          <w:rFonts w:ascii="Times New Roman" w:hAnsi="Times New Roman" w:cs="Times New Roman"/>
          <w:sz w:val="24"/>
          <w:szCs w:val="24"/>
          <w:lang w:val="en-US"/>
        </w:rPr>
        <w:t>Mondelez</w:t>
      </w:r>
      <w:proofErr w:type="spellEnd"/>
      <w:r w:rsidR="00B710A9" w:rsidRPr="00A347D6">
        <w:rPr>
          <w:rFonts w:ascii="Times New Roman" w:hAnsi="Times New Roman" w:cs="Times New Roman"/>
          <w:sz w:val="24"/>
          <w:szCs w:val="24"/>
          <w:lang w:val="en-US"/>
        </w:rPr>
        <w:t xml:space="preserve"> may also not have enough control over its activities in Thailand. </w:t>
      </w:r>
      <w:r w:rsidR="00E464AD" w:rsidRPr="00A347D6">
        <w:rPr>
          <w:rFonts w:ascii="Times New Roman" w:hAnsi="Times New Roman" w:cs="Times New Roman"/>
          <w:sz w:val="24"/>
          <w:szCs w:val="24"/>
          <w:lang w:val="en-US"/>
        </w:rPr>
        <w:t xml:space="preserve">Therefore, </w:t>
      </w:r>
      <w:proofErr w:type="spellStart"/>
      <w:r w:rsidR="00E464AD" w:rsidRPr="00A347D6">
        <w:rPr>
          <w:rFonts w:ascii="Times New Roman" w:hAnsi="Times New Roman" w:cs="Times New Roman"/>
          <w:sz w:val="24"/>
          <w:szCs w:val="24"/>
          <w:lang w:val="en-US"/>
        </w:rPr>
        <w:t>Mondelez</w:t>
      </w:r>
      <w:proofErr w:type="spellEnd"/>
      <w:r w:rsidR="00E464AD" w:rsidRPr="00A347D6">
        <w:rPr>
          <w:rFonts w:ascii="Times New Roman" w:hAnsi="Times New Roman" w:cs="Times New Roman"/>
          <w:sz w:val="24"/>
          <w:szCs w:val="24"/>
          <w:lang w:val="en-US"/>
        </w:rPr>
        <w:t xml:space="preserve"> should use its international influence to obtain majority shareholding in the Thai partner to guarantee sufficient control over its </w:t>
      </w:r>
      <w:r w:rsidR="00C22298">
        <w:rPr>
          <w:rFonts w:ascii="Times New Roman" w:hAnsi="Times New Roman" w:cs="Times New Roman"/>
          <w:sz w:val="24"/>
          <w:szCs w:val="24"/>
          <w:lang w:val="en-US"/>
        </w:rPr>
        <w:t>Thai operations</w:t>
      </w:r>
      <w:r w:rsidR="00E464AD" w:rsidRPr="00A347D6">
        <w:rPr>
          <w:rFonts w:ascii="Times New Roman" w:hAnsi="Times New Roman" w:cs="Times New Roman"/>
          <w:sz w:val="24"/>
          <w:szCs w:val="24"/>
          <w:lang w:val="en-US"/>
        </w:rPr>
        <w:t>.</w:t>
      </w:r>
    </w:p>
    <w:p w:rsidR="00E90AA1" w:rsidRDefault="003B78F8" w:rsidP="00E90AA1">
      <w:pPr>
        <w:autoSpaceDE w:val="0"/>
        <w:autoSpaceDN w:val="0"/>
        <w:adjustRightInd w:val="0"/>
        <w:spacing w:after="0" w:line="480" w:lineRule="auto"/>
        <w:ind w:firstLine="708"/>
        <w:jc w:val="both"/>
        <w:rPr>
          <w:rFonts w:ascii="Times New Roman" w:hAnsi="Times New Roman" w:cs="Times New Roman"/>
          <w:sz w:val="24"/>
          <w:szCs w:val="24"/>
          <w:lang w:val="en-US"/>
        </w:rPr>
      </w:pPr>
      <w:r w:rsidRPr="00A347D6">
        <w:rPr>
          <w:rFonts w:ascii="Times New Roman" w:hAnsi="Times New Roman" w:cs="Times New Roman"/>
          <w:sz w:val="24"/>
          <w:szCs w:val="24"/>
          <w:lang w:val="en-US"/>
        </w:rPr>
        <w:t xml:space="preserve">The time to enter into Thailand is critical because it will considerably influence the opportunities </w:t>
      </w:r>
      <w:proofErr w:type="spellStart"/>
      <w:r w:rsidRPr="00A347D6">
        <w:rPr>
          <w:rFonts w:ascii="Times New Roman" w:hAnsi="Times New Roman" w:cs="Times New Roman"/>
          <w:sz w:val="24"/>
          <w:szCs w:val="24"/>
          <w:lang w:val="en-US"/>
        </w:rPr>
        <w:t>Mondelez</w:t>
      </w:r>
      <w:proofErr w:type="spellEnd"/>
      <w:r w:rsidRPr="00A347D6">
        <w:rPr>
          <w:rFonts w:ascii="Times New Roman" w:hAnsi="Times New Roman" w:cs="Times New Roman"/>
          <w:sz w:val="24"/>
          <w:szCs w:val="24"/>
          <w:lang w:val="en-US"/>
        </w:rPr>
        <w:t xml:space="preserve"> is likely to capitalize on and the risks it may face. These issues may affect its p</w:t>
      </w:r>
      <w:r w:rsidR="00644857">
        <w:rPr>
          <w:rFonts w:ascii="Times New Roman" w:hAnsi="Times New Roman" w:cs="Times New Roman"/>
          <w:sz w:val="24"/>
          <w:szCs w:val="24"/>
          <w:lang w:val="en-US"/>
        </w:rPr>
        <w:t xml:space="preserve">otential returns on investment </w:t>
      </w:r>
      <w:r w:rsidRPr="00A347D6">
        <w:rPr>
          <w:rFonts w:ascii="Times New Roman" w:hAnsi="Times New Roman" w:cs="Times New Roman"/>
          <w:sz w:val="24"/>
          <w:szCs w:val="24"/>
          <w:lang w:val="en-US"/>
        </w:rPr>
        <w:t>when it expands into Thailand.</w:t>
      </w:r>
      <w:r>
        <w:rPr>
          <w:rFonts w:ascii="Times New Roman" w:hAnsi="Times New Roman" w:cs="Times New Roman"/>
          <w:sz w:val="24"/>
          <w:szCs w:val="24"/>
          <w:lang w:val="en-US"/>
        </w:rPr>
        <w:t xml:space="preserve"> Accordingly, </w:t>
      </w:r>
      <w:proofErr w:type="spellStart"/>
      <w:r>
        <w:rPr>
          <w:rFonts w:ascii="Times New Roman" w:hAnsi="Times New Roman" w:cs="Times New Roman"/>
          <w:sz w:val="24"/>
          <w:szCs w:val="24"/>
          <w:lang w:val="en-US"/>
        </w:rPr>
        <w:t>Mondelez</w:t>
      </w:r>
      <w:proofErr w:type="spellEnd"/>
      <w:r>
        <w:rPr>
          <w:rFonts w:ascii="Times New Roman" w:hAnsi="Times New Roman" w:cs="Times New Roman"/>
          <w:sz w:val="24"/>
          <w:szCs w:val="24"/>
          <w:lang w:val="en-US"/>
        </w:rPr>
        <w:t xml:space="preserve"> should enter the Thai market when it finds an appropriate partner to offer insights into Thailand’s opportunities and challenges.</w:t>
      </w:r>
    </w:p>
    <w:p w:rsidR="000A1A12" w:rsidRDefault="003B78F8" w:rsidP="00923F9B">
      <w:pPr>
        <w:autoSpaceDE w:val="0"/>
        <w:autoSpaceDN w:val="0"/>
        <w:adjustRightInd w:val="0"/>
        <w:spacing w:after="0" w:line="480" w:lineRule="auto"/>
        <w:jc w:val="center"/>
        <w:rPr>
          <w:rFonts w:ascii="Times New Roman" w:hAnsi="Times New Roman" w:cs="Times New Roman"/>
          <w:b/>
          <w:sz w:val="24"/>
          <w:szCs w:val="24"/>
          <w:lang w:val="en-US"/>
        </w:rPr>
      </w:pPr>
      <w:r w:rsidRPr="000A1A12">
        <w:rPr>
          <w:rFonts w:ascii="Times New Roman" w:hAnsi="Times New Roman" w:cs="Times New Roman"/>
          <w:b/>
          <w:sz w:val="24"/>
          <w:szCs w:val="24"/>
          <w:lang w:val="en-US"/>
        </w:rPr>
        <w:t xml:space="preserve">Product </w:t>
      </w:r>
      <w:proofErr w:type="spellStart"/>
      <w:r w:rsidRPr="000A1A12">
        <w:rPr>
          <w:rFonts w:ascii="Times New Roman" w:hAnsi="Times New Roman" w:cs="Times New Roman"/>
          <w:b/>
          <w:sz w:val="24"/>
          <w:szCs w:val="24"/>
          <w:lang w:val="en-US"/>
        </w:rPr>
        <w:t>Mondelez</w:t>
      </w:r>
      <w:proofErr w:type="spellEnd"/>
      <w:r w:rsidRPr="000A1A12">
        <w:rPr>
          <w:rFonts w:ascii="Times New Roman" w:hAnsi="Times New Roman" w:cs="Times New Roman"/>
          <w:b/>
          <w:sz w:val="24"/>
          <w:szCs w:val="24"/>
          <w:lang w:val="en-US"/>
        </w:rPr>
        <w:t xml:space="preserve"> Should Sell in Thailand</w:t>
      </w:r>
    </w:p>
    <w:p w:rsidR="00140E21" w:rsidRDefault="003B78F8" w:rsidP="006C3165">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Mondelez</w:t>
      </w:r>
      <w:proofErr w:type="spellEnd"/>
      <w:r>
        <w:rPr>
          <w:rFonts w:ascii="Times New Roman" w:hAnsi="Times New Roman" w:cs="Times New Roman"/>
          <w:sz w:val="24"/>
          <w:szCs w:val="24"/>
          <w:lang w:val="en-US"/>
        </w:rPr>
        <w:t xml:space="preserve"> should</w:t>
      </w:r>
      <w:r w:rsidR="006A16D2">
        <w:rPr>
          <w:rFonts w:ascii="Times New Roman" w:hAnsi="Times New Roman" w:cs="Times New Roman"/>
          <w:sz w:val="24"/>
          <w:szCs w:val="24"/>
          <w:lang w:val="en-US"/>
        </w:rPr>
        <w:t xml:space="preserve"> market and sell a product that it can promote as </w:t>
      </w:r>
      <w:r w:rsidR="00DA0150">
        <w:rPr>
          <w:rFonts w:ascii="Times New Roman" w:hAnsi="Times New Roman" w:cs="Times New Roman"/>
          <w:sz w:val="24"/>
          <w:szCs w:val="24"/>
          <w:lang w:val="en-US"/>
        </w:rPr>
        <w:t xml:space="preserve">healthy </w:t>
      </w:r>
      <w:r>
        <w:rPr>
          <w:rFonts w:ascii="Times New Roman" w:hAnsi="Times New Roman" w:cs="Times New Roman"/>
          <w:sz w:val="24"/>
          <w:szCs w:val="24"/>
          <w:lang w:val="en-US"/>
        </w:rPr>
        <w:t xml:space="preserve">in Thailand. </w:t>
      </w:r>
      <w:r w:rsidR="00B876C0">
        <w:rPr>
          <w:rFonts w:ascii="Times New Roman" w:hAnsi="Times New Roman" w:cs="Times New Roman"/>
          <w:sz w:val="24"/>
          <w:szCs w:val="24"/>
          <w:lang w:val="en-US"/>
        </w:rPr>
        <w:t xml:space="preserve">It should introduce a low calorie and low sugar/no sugar Cadbury Chocolate into Thailand. </w:t>
      </w:r>
      <w:r w:rsidR="00E51D37">
        <w:rPr>
          <w:rFonts w:ascii="Times New Roman" w:hAnsi="Times New Roman" w:cs="Times New Roman"/>
          <w:sz w:val="24"/>
          <w:szCs w:val="24"/>
          <w:lang w:val="en-US"/>
        </w:rPr>
        <w:t>The idea of a healthy lifestyle has become popular among Thai Consumers as they are increasingly becoming conscious of the significance of health and wellness</w:t>
      </w:r>
      <w:r w:rsidR="00643E47">
        <w:rPr>
          <w:rFonts w:ascii="Times New Roman" w:hAnsi="Times New Roman" w:cs="Times New Roman"/>
          <w:sz w:val="24"/>
          <w:szCs w:val="24"/>
          <w:lang w:val="en-US"/>
        </w:rPr>
        <w:t xml:space="preserve"> </w:t>
      </w:r>
      <w:r w:rsidR="00643E47" w:rsidRPr="006D32B2">
        <w:rPr>
          <w:rStyle w:val="selectable"/>
          <w:rFonts w:ascii="Times New Roman" w:hAnsi="Times New Roman" w:cs="Times New Roman"/>
          <w:color w:val="000000"/>
          <w:sz w:val="24"/>
          <w:szCs w:val="24"/>
        </w:rPr>
        <w:t>(Sachamuneewongse, 2019)</w:t>
      </w:r>
      <w:r w:rsidR="00E51D37">
        <w:rPr>
          <w:rFonts w:ascii="Times New Roman" w:hAnsi="Times New Roman" w:cs="Times New Roman"/>
          <w:sz w:val="24"/>
          <w:szCs w:val="24"/>
          <w:lang w:val="en-US"/>
        </w:rPr>
        <w:t xml:space="preserve">. </w:t>
      </w:r>
      <w:r w:rsidR="00E51D37">
        <w:rPr>
          <w:rFonts w:ascii="Times New Roman" w:hAnsi="Times New Roman" w:cs="Times New Roman"/>
          <w:sz w:val="24"/>
          <w:szCs w:val="24"/>
          <w:lang w:val="en-US"/>
        </w:rPr>
        <w:lastRenderedPageBreak/>
        <w:t>Many Thai consumer</w:t>
      </w:r>
      <w:r w:rsidR="00011218">
        <w:rPr>
          <w:rFonts w:ascii="Times New Roman" w:hAnsi="Times New Roman" w:cs="Times New Roman"/>
          <w:sz w:val="24"/>
          <w:szCs w:val="24"/>
          <w:lang w:val="en-US"/>
        </w:rPr>
        <w:t>s</w:t>
      </w:r>
      <w:r w:rsidR="00E51D37">
        <w:rPr>
          <w:rFonts w:ascii="Times New Roman" w:hAnsi="Times New Roman" w:cs="Times New Roman"/>
          <w:sz w:val="24"/>
          <w:szCs w:val="24"/>
          <w:lang w:val="en-US"/>
        </w:rPr>
        <w:t xml:space="preserve"> prefer healthy food or beverages to exercise to </w:t>
      </w:r>
      <w:r w:rsidR="00E51D37" w:rsidRPr="006D32B2">
        <w:rPr>
          <w:rFonts w:ascii="Times New Roman" w:hAnsi="Times New Roman" w:cs="Times New Roman"/>
          <w:sz w:val="24"/>
          <w:szCs w:val="24"/>
          <w:lang w:val="en-US"/>
        </w:rPr>
        <w:t>stay health</w:t>
      </w:r>
      <w:r w:rsidR="00247288" w:rsidRPr="006D32B2">
        <w:rPr>
          <w:rFonts w:ascii="Times New Roman" w:hAnsi="Times New Roman" w:cs="Times New Roman"/>
          <w:sz w:val="24"/>
          <w:szCs w:val="24"/>
          <w:lang w:val="en-US"/>
        </w:rPr>
        <w:t xml:space="preserve">y </w:t>
      </w:r>
      <w:r w:rsidR="00247288" w:rsidRPr="006D32B2">
        <w:rPr>
          <w:rStyle w:val="selectable"/>
          <w:rFonts w:ascii="Times New Roman" w:hAnsi="Times New Roman" w:cs="Times New Roman"/>
          <w:color w:val="000000"/>
          <w:sz w:val="24"/>
          <w:szCs w:val="24"/>
        </w:rPr>
        <w:t>(Sachamuneewongse, 2019)</w:t>
      </w:r>
      <w:r w:rsidR="00E51D37" w:rsidRPr="006D32B2">
        <w:rPr>
          <w:rFonts w:ascii="Times New Roman" w:hAnsi="Times New Roman" w:cs="Times New Roman"/>
          <w:sz w:val="24"/>
          <w:szCs w:val="24"/>
          <w:lang w:val="en-US"/>
        </w:rPr>
        <w:t xml:space="preserve">. </w:t>
      </w:r>
      <w:r w:rsidR="00F9564A">
        <w:rPr>
          <w:rFonts w:ascii="Times New Roman" w:hAnsi="Times New Roman" w:cs="Times New Roman"/>
          <w:sz w:val="24"/>
          <w:szCs w:val="24"/>
          <w:lang w:val="en-US"/>
        </w:rPr>
        <w:t xml:space="preserve">Important health and wellness trends entail dietary choices for nutritious food, prevention mechanisms, and supplement intake to bridge the nutritional gaps in everyday food consumption. </w:t>
      </w:r>
      <w:r w:rsidR="00E51D37" w:rsidRPr="006D32B2">
        <w:rPr>
          <w:rFonts w:ascii="Times New Roman" w:hAnsi="Times New Roman" w:cs="Times New Roman"/>
          <w:sz w:val="24"/>
          <w:szCs w:val="24"/>
          <w:lang w:val="en-US"/>
        </w:rPr>
        <w:t>This trend has remained the same for some years</w:t>
      </w:r>
      <w:r w:rsidR="00E51D37">
        <w:rPr>
          <w:rFonts w:ascii="Times New Roman" w:hAnsi="Times New Roman" w:cs="Times New Roman"/>
          <w:sz w:val="24"/>
          <w:szCs w:val="24"/>
          <w:lang w:val="en-US"/>
        </w:rPr>
        <w:t xml:space="preserve"> now.</w:t>
      </w:r>
      <w:r w:rsidR="00EB7D72">
        <w:rPr>
          <w:rFonts w:ascii="Times New Roman" w:hAnsi="Times New Roman" w:cs="Times New Roman"/>
          <w:sz w:val="24"/>
          <w:szCs w:val="24"/>
          <w:lang w:val="en-US"/>
        </w:rPr>
        <w:t xml:space="preserve"> Over 90% of Thai consumers frequently consume healthy beverages, and over 80% frequently consume heal</w:t>
      </w:r>
      <w:r w:rsidR="00D53A7D">
        <w:rPr>
          <w:rFonts w:ascii="Times New Roman" w:hAnsi="Times New Roman" w:cs="Times New Roman"/>
          <w:sz w:val="24"/>
          <w:szCs w:val="24"/>
          <w:lang w:val="en-US"/>
        </w:rPr>
        <w:t>thy food and snacks</w:t>
      </w:r>
      <w:r w:rsidR="00A358F5">
        <w:rPr>
          <w:rFonts w:ascii="Times New Roman" w:hAnsi="Times New Roman" w:cs="Times New Roman"/>
          <w:sz w:val="24"/>
          <w:szCs w:val="24"/>
          <w:lang w:val="en-US"/>
        </w:rPr>
        <w:t xml:space="preserve"> </w:t>
      </w:r>
      <w:r w:rsidR="00A358F5" w:rsidRPr="006D32B2">
        <w:rPr>
          <w:rStyle w:val="selectable"/>
          <w:rFonts w:ascii="Times New Roman" w:hAnsi="Times New Roman" w:cs="Times New Roman"/>
          <w:color w:val="000000"/>
          <w:sz w:val="24"/>
          <w:szCs w:val="24"/>
        </w:rPr>
        <w:t>(Sachamuneewongse, 2019)</w:t>
      </w:r>
      <w:r w:rsidR="00D53A7D">
        <w:rPr>
          <w:rFonts w:ascii="Times New Roman" w:hAnsi="Times New Roman" w:cs="Times New Roman"/>
          <w:sz w:val="24"/>
          <w:szCs w:val="24"/>
          <w:lang w:val="en-US"/>
        </w:rPr>
        <w:t>. Using exercise, supplements, and vitamins to regulate fitness is significantly low among T</w:t>
      </w:r>
      <w:r w:rsidR="006C3165">
        <w:rPr>
          <w:rFonts w:ascii="Times New Roman" w:hAnsi="Times New Roman" w:cs="Times New Roman"/>
          <w:sz w:val="24"/>
          <w:szCs w:val="24"/>
          <w:lang w:val="en-US"/>
        </w:rPr>
        <w:t xml:space="preserve">hai consumers. </w:t>
      </w:r>
      <w:r w:rsidR="00100F14">
        <w:rPr>
          <w:rFonts w:ascii="Times New Roman" w:hAnsi="Times New Roman" w:cs="Times New Roman"/>
          <w:sz w:val="24"/>
          <w:szCs w:val="24"/>
          <w:lang w:val="en-US"/>
        </w:rPr>
        <w:t xml:space="preserve"> Thai consumers are comparatively aware of particular terms associated with healthy beverages or food but have little knowledge about their benefits.</w:t>
      </w:r>
      <w:r w:rsidR="006A16D2">
        <w:rPr>
          <w:rFonts w:ascii="Times New Roman" w:hAnsi="Times New Roman" w:cs="Times New Roman"/>
          <w:sz w:val="24"/>
          <w:szCs w:val="24"/>
          <w:lang w:val="en-US"/>
        </w:rPr>
        <w:t xml:space="preserve"> Therefore, </w:t>
      </w:r>
      <w:proofErr w:type="spellStart"/>
      <w:r w:rsidR="006A16D2">
        <w:rPr>
          <w:rFonts w:ascii="Times New Roman" w:hAnsi="Times New Roman" w:cs="Times New Roman"/>
          <w:sz w:val="24"/>
          <w:szCs w:val="24"/>
          <w:lang w:val="en-US"/>
        </w:rPr>
        <w:t>Mondelez</w:t>
      </w:r>
      <w:proofErr w:type="spellEnd"/>
      <w:r w:rsidR="006A16D2">
        <w:rPr>
          <w:rFonts w:ascii="Times New Roman" w:hAnsi="Times New Roman" w:cs="Times New Roman"/>
          <w:sz w:val="24"/>
          <w:szCs w:val="24"/>
          <w:lang w:val="en-US"/>
        </w:rPr>
        <w:t xml:space="preserve"> can use this opportunity to market a healthy </w:t>
      </w:r>
      <w:r w:rsidR="00C154E6">
        <w:rPr>
          <w:rFonts w:ascii="Times New Roman" w:hAnsi="Times New Roman" w:cs="Times New Roman"/>
          <w:sz w:val="24"/>
          <w:szCs w:val="24"/>
          <w:lang w:val="en-US"/>
        </w:rPr>
        <w:t>Cadbury Chocolate among Thai consumers by focusing on raising awareness of the product’s hea</w:t>
      </w:r>
      <w:r w:rsidR="00456D62">
        <w:rPr>
          <w:rFonts w:ascii="Times New Roman" w:hAnsi="Times New Roman" w:cs="Times New Roman"/>
          <w:sz w:val="24"/>
          <w:szCs w:val="24"/>
          <w:lang w:val="en-US"/>
        </w:rPr>
        <w:t>lth benefits</w:t>
      </w:r>
      <w:r w:rsidR="00C154E6">
        <w:rPr>
          <w:rFonts w:ascii="Times New Roman" w:hAnsi="Times New Roman" w:cs="Times New Roman"/>
          <w:sz w:val="24"/>
          <w:szCs w:val="24"/>
          <w:lang w:val="en-US"/>
        </w:rPr>
        <w:t xml:space="preserve">. This promotional technique will bridge the information gap among Thai consumers and generate sustainable growth for </w:t>
      </w:r>
      <w:proofErr w:type="spellStart"/>
      <w:r w:rsidR="00C154E6">
        <w:rPr>
          <w:rFonts w:ascii="Times New Roman" w:hAnsi="Times New Roman" w:cs="Times New Roman"/>
          <w:sz w:val="24"/>
          <w:szCs w:val="24"/>
          <w:lang w:val="en-US"/>
        </w:rPr>
        <w:t>M</w:t>
      </w:r>
      <w:r w:rsidR="00FB4503">
        <w:rPr>
          <w:rFonts w:ascii="Times New Roman" w:hAnsi="Times New Roman" w:cs="Times New Roman"/>
          <w:sz w:val="24"/>
          <w:szCs w:val="24"/>
          <w:lang w:val="en-US"/>
        </w:rPr>
        <w:t>ondelez</w:t>
      </w:r>
      <w:proofErr w:type="spellEnd"/>
      <w:r w:rsidR="00FB4503">
        <w:rPr>
          <w:rFonts w:ascii="Times New Roman" w:hAnsi="Times New Roman" w:cs="Times New Roman"/>
          <w:sz w:val="24"/>
          <w:szCs w:val="24"/>
          <w:lang w:val="en-US"/>
        </w:rPr>
        <w:t xml:space="preserve">, with a positive image </w:t>
      </w:r>
      <w:r w:rsidR="00C154E6">
        <w:rPr>
          <w:rFonts w:ascii="Times New Roman" w:hAnsi="Times New Roman" w:cs="Times New Roman"/>
          <w:sz w:val="24"/>
          <w:szCs w:val="24"/>
          <w:lang w:val="en-US"/>
        </w:rPr>
        <w:t>as a transparent</w:t>
      </w:r>
      <w:r w:rsidR="00FB4503">
        <w:rPr>
          <w:rFonts w:ascii="Times New Roman" w:hAnsi="Times New Roman" w:cs="Times New Roman"/>
          <w:sz w:val="24"/>
          <w:szCs w:val="24"/>
          <w:lang w:val="en-US"/>
        </w:rPr>
        <w:t xml:space="preserve"> food producer and distributor.</w:t>
      </w:r>
      <w:r w:rsidR="00C154E6">
        <w:rPr>
          <w:rFonts w:ascii="Times New Roman" w:hAnsi="Times New Roman" w:cs="Times New Roman"/>
          <w:sz w:val="24"/>
          <w:szCs w:val="24"/>
          <w:lang w:val="en-US"/>
        </w:rPr>
        <w:t xml:space="preserve"> </w:t>
      </w:r>
    </w:p>
    <w:p w:rsidR="00E90AA1" w:rsidRDefault="003B78F8" w:rsidP="005509E1">
      <w:pPr>
        <w:autoSpaceDE w:val="0"/>
        <w:autoSpaceDN w:val="0"/>
        <w:adjustRightInd w:val="0"/>
        <w:spacing w:after="0" w:line="480" w:lineRule="auto"/>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While tracking the transitions that Thai consumers are making in their lifestyle and shopping patterns, </w:t>
      </w:r>
      <w:proofErr w:type="spellStart"/>
      <w:r>
        <w:rPr>
          <w:rFonts w:ascii="Times New Roman" w:hAnsi="Times New Roman" w:cs="Times New Roman"/>
          <w:sz w:val="24"/>
          <w:szCs w:val="24"/>
          <w:lang w:val="en-US"/>
        </w:rPr>
        <w:t>Mondelez</w:t>
      </w:r>
      <w:proofErr w:type="spellEnd"/>
      <w:r>
        <w:rPr>
          <w:rFonts w:ascii="Times New Roman" w:hAnsi="Times New Roman" w:cs="Times New Roman"/>
          <w:sz w:val="24"/>
          <w:szCs w:val="24"/>
          <w:lang w:val="en-US"/>
        </w:rPr>
        <w:t xml:space="preserve"> should promote the appropriate value proposition and identify credible outlets to disseminate information that promotes its healthy Cadbury Chocolate benefits to help stimulate meaningful growth. One such outlet is social media. </w:t>
      </w:r>
      <w:r w:rsidR="006D50D4">
        <w:rPr>
          <w:rFonts w:ascii="Times New Roman" w:hAnsi="Times New Roman" w:cs="Times New Roman"/>
          <w:sz w:val="24"/>
          <w:szCs w:val="24"/>
          <w:lang w:val="en-US"/>
        </w:rPr>
        <w:t>Consumer needs and choices (be</w:t>
      </w:r>
      <w:r w:rsidR="00A34007">
        <w:rPr>
          <w:rFonts w:ascii="Times New Roman" w:hAnsi="Times New Roman" w:cs="Times New Roman"/>
          <w:sz w:val="24"/>
          <w:szCs w:val="24"/>
          <w:lang w:val="en-US"/>
        </w:rPr>
        <w:t>havior) are sophisticated since</w:t>
      </w:r>
      <w:r w:rsidR="006D50D4">
        <w:rPr>
          <w:rFonts w:ascii="Times New Roman" w:hAnsi="Times New Roman" w:cs="Times New Roman"/>
          <w:sz w:val="24"/>
          <w:szCs w:val="24"/>
          <w:lang w:val="en-US"/>
        </w:rPr>
        <w:t xml:space="preserve"> digital and social media influence consumer behavior in Thailand</w:t>
      </w:r>
      <w:r w:rsidR="006D39B1">
        <w:rPr>
          <w:rFonts w:ascii="Times New Roman" w:hAnsi="Times New Roman" w:cs="Times New Roman"/>
          <w:sz w:val="24"/>
          <w:szCs w:val="24"/>
          <w:lang w:val="en-US"/>
        </w:rPr>
        <w:t xml:space="preserve"> </w:t>
      </w:r>
      <w:r w:rsidR="006D39B1" w:rsidRPr="006D32B2">
        <w:rPr>
          <w:rStyle w:val="selectable"/>
          <w:rFonts w:ascii="Times New Roman" w:hAnsi="Times New Roman" w:cs="Times New Roman"/>
          <w:color w:val="000000"/>
          <w:sz w:val="24"/>
          <w:szCs w:val="24"/>
        </w:rPr>
        <w:t>(Sachamuneewongse, 2019)</w:t>
      </w:r>
      <w:r w:rsidR="006D50D4">
        <w:rPr>
          <w:rFonts w:ascii="Times New Roman" w:hAnsi="Times New Roman" w:cs="Times New Roman"/>
          <w:sz w:val="24"/>
          <w:szCs w:val="24"/>
          <w:lang w:val="en-US"/>
        </w:rPr>
        <w:t xml:space="preserve">. </w:t>
      </w:r>
      <w:r w:rsidR="0031450B">
        <w:rPr>
          <w:rFonts w:ascii="Times New Roman" w:hAnsi="Times New Roman" w:cs="Times New Roman"/>
          <w:sz w:val="24"/>
          <w:szCs w:val="24"/>
          <w:lang w:val="en-US"/>
        </w:rPr>
        <w:t xml:space="preserve">Therefore, </w:t>
      </w:r>
      <w:proofErr w:type="spellStart"/>
      <w:r w:rsidR="0031450B">
        <w:rPr>
          <w:rFonts w:ascii="Times New Roman" w:hAnsi="Times New Roman" w:cs="Times New Roman"/>
          <w:sz w:val="24"/>
          <w:szCs w:val="24"/>
          <w:lang w:val="en-US"/>
        </w:rPr>
        <w:t>Mondelez</w:t>
      </w:r>
      <w:proofErr w:type="spellEnd"/>
      <w:r w:rsidR="0031450B">
        <w:rPr>
          <w:rFonts w:ascii="Times New Roman" w:hAnsi="Times New Roman" w:cs="Times New Roman"/>
          <w:sz w:val="24"/>
          <w:szCs w:val="24"/>
          <w:lang w:val="en-US"/>
        </w:rPr>
        <w:t xml:space="preserve"> can reach many consumer groups, especially young persons, and influence them to develop a liking for its healthy Cadbury Chocolate</w:t>
      </w:r>
      <w:r w:rsidR="00253D4C">
        <w:rPr>
          <w:rFonts w:ascii="Times New Roman" w:hAnsi="Times New Roman" w:cs="Times New Roman"/>
          <w:sz w:val="24"/>
          <w:szCs w:val="24"/>
          <w:lang w:val="en-US"/>
        </w:rPr>
        <w:t xml:space="preserve"> and make purchase decisions that favor its brand</w:t>
      </w:r>
      <w:r w:rsidR="0031450B">
        <w:rPr>
          <w:rFonts w:ascii="Times New Roman" w:hAnsi="Times New Roman" w:cs="Times New Roman"/>
          <w:sz w:val="24"/>
          <w:szCs w:val="24"/>
          <w:lang w:val="en-US"/>
        </w:rPr>
        <w:t>.</w:t>
      </w:r>
      <w:r w:rsidR="004B7A2A">
        <w:rPr>
          <w:rFonts w:ascii="Times New Roman" w:hAnsi="Times New Roman" w:cs="Times New Roman"/>
          <w:sz w:val="24"/>
          <w:szCs w:val="24"/>
          <w:lang w:val="en-US"/>
        </w:rPr>
        <w:t xml:space="preserve"> </w:t>
      </w:r>
    </w:p>
    <w:p w:rsidR="0017796C" w:rsidRDefault="003B78F8" w:rsidP="00923F9B">
      <w:pPr>
        <w:autoSpaceDE w:val="0"/>
        <w:autoSpaceDN w:val="0"/>
        <w:adjustRightInd w:val="0"/>
        <w:spacing w:after="0" w:line="480" w:lineRule="auto"/>
        <w:jc w:val="center"/>
        <w:rPr>
          <w:rFonts w:ascii="Times New Roman" w:hAnsi="Times New Roman" w:cs="Times New Roman"/>
          <w:b/>
          <w:sz w:val="24"/>
          <w:szCs w:val="24"/>
          <w:lang w:val="en-US"/>
        </w:rPr>
      </w:pPr>
      <w:r w:rsidRPr="00037A6E">
        <w:rPr>
          <w:rFonts w:ascii="Times New Roman" w:hAnsi="Times New Roman" w:cs="Times New Roman"/>
          <w:b/>
          <w:sz w:val="24"/>
          <w:szCs w:val="24"/>
          <w:lang w:val="en-US"/>
        </w:rPr>
        <w:t xml:space="preserve">How </w:t>
      </w:r>
      <w:proofErr w:type="spellStart"/>
      <w:r w:rsidRPr="00037A6E">
        <w:rPr>
          <w:rFonts w:ascii="Times New Roman" w:hAnsi="Times New Roman" w:cs="Times New Roman"/>
          <w:b/>
          <w:sz w:val="24"/>
          <w:szCs w:val="24"/>
          <w:lang w:val="en-US"/>
        </w:rPr>
        <w:t>Mondelez</w:t>
      </w:r>
      <w:proofErr w:type="spellEnd"/>
      <w:r w:rsidRPr="00037A6E">
        <w:rPr>
          <w:rFonts w:ascii="Times New Roman" w:hAnsi="Times New Roman" w:cs="Times New Roman"/>
          <w:b/>
          <w:sz w:val="24"/>
          <w:szCs w:val="24"/>
          <w:lang w:val="en-US"/>
        </w:rPr>
        <w:t xml:space="preserve"> Should O</w:t>
      </w:r>
      <w:r w:rsidR="005509E1">
        <w:rPr>
          <w:rFonts w:ascii="Times New Roman" w:hAnsi="Times New Roman" w:cs="Times New Roman"/>
          <w:b/>
          <w:sz w:val="24"/>
          <w:szCs w:val="24"/>
          <w:lang w:val="en-US"/>
        </w:rPr>
        <w:t xml:space="preserve">rganize the </w:t>
      </w:r>
      <w:r w:rsidRPr="00037A6E">
        <w:rPr>
          <w:rFonts w:ascii="Times New Roman" w:hAnsi="Times New Roman" w:cs="Times New Roman"/>
          <w:b/>
          <w:sz w:val="24"/>
          <w:szCs w:val="24"/>
          <w:lang w:val="en-US"/>
        </w:rPr>
        <w:t>Venture</w:t>
      </w:r>
    </w:p>
    <w:p w:rsidR="00012316" w:rsidRDefault="003B78F8" w:rsidP="00715810">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spellStart"/>
      <w:r w:rsidR="00CA2518">
        <w:rPr>
          <w:rFonts w:ascii="Times New Roman" w:hAnsi="Times New Roman" w:cs="Times New Roman"/>
          <w:sz w:val="24"/>
          <w:szCs w:val="24"/>
          <w:lang w:val="en-US"/>
        </w:rPr>
        <w:t>Mondelez</w:t>
      </w:r>
      <w:proofErr w:type="spellEnd"/>
      <w:r w:rsidR="00CA2518">
        <w:rPr>
          <w:rFonts w:ascii="Times New Roman" w:hAnsi="Times New Roman" w:cs="Times New Roman"/>
          <w:sz w:val="24"/>
          <w:szCs w:val="24"/>
          <w:lang w:val="en-US"/>
        </w:rPr>
        <w:t xml:space="preserve"> should research target partners to determine the most likely Thai companies that can offer useful economic and strategic advantages to the two parties. These partners should be Thai companies selling healthy food to provide </w:t>
      </w:r>
      <w:proofErr w:type="spellStart"/>
      <w:r w:rsidR="00CA2518">
        <w:rPr>
          <w:rFonts w:ascii="Times New Roman" w:hAnsi="Times New Roman" w:cs="Times New Roman"/>
          <w:sz w:val="24"/>
          <w:szCs w:val="24"/>
          <w:lang w:val="en-US"/>
        </w:rPr>
        <w:t>Mondelez</w:t>
      </w:r>
      <w:proofErr w:type="spellEnd"/>
      <w:r w:rsidR="00CA2518">
        <w:rPr>
          <w:rFonts w:ascii="Times New Roman" w:hAnsi="Times New Roman" w:cs="Times New Roman"/>
          <w:sz w:val="24"/>
          <w:szCs w:val="24"/>
          <w:lang w:val="en-US"/>
        </w:rPr>
        <w:t xml:space="preserve"> with a healthy brand in the Thai </w:t>
      </w:r>
      <w:r w:rsidR="00CA2518">
        <w:rPr>
          <w:rFonts w:ascii="Times New Roman" w:hAnsi="Times New Roman" w:cs="Times New Roman"/>
          <w:sz w:val="24"/>
          <w:szCs w:val="24"/>
          <w:lang w:val="en-US"/>
        </w:rPr>
        <w:lastRenderedPageBreak/>
        <w:t>market.</w:t>
      </w:r>
      <w:r w:rsidR="0010732C">
        <w:rPr>
          <w:rFonts w:ascii="Times New Roman" w:hAnsi="Times New Roman" w:cs="Times New Roman"/>
          <w:sz w:val="24"/>
          <w:szCs w:val="24"/>
          <w:lang w:val="en-US"/>
        </w:rPr>
        <w:t xml:space="preserve"> </w:t>
      </w:r>
      <w:proofErr w:type="spellStart"/>
      <w:r w:rsidR="0010732C">
        <w:rPr>
          <w:rFonts w:ascii="Times New Roman" w:hAnsi="Times New Roman" w:cs="Times New Roman"/>
          <w:sz w:val="24"/>
          <w:szCs w:val="24"/>
          <w:lang w:val="en-US"/>
        </w:rPr>
        <w:t>Mondelez</w:t>
      </w:r>
      <w:proofErr w:type="spellEnd"/>
      <w:r w:rsidR="0010732C">
        <w:rPr>
          <w:rFonts w:ascii="Times New Roman" w:hAnsi="Times New Roman" w:cs="Times New Roman"/>
          <w:sz w:val="24"/>
          <w:szCs w:val="24"/>
          <w:lang w:val="en-US"/>
        </w:rPr>
        <w:t xml:space="preserve"> should also consider the opportunity size relative to its potential partner.</w:t>
      </w:r>
      <w:r w:rsidR="006615FA">
        <w:rPr>
          <w:rFonts w:ascii="Times New Roman" w:hAnsi="Times New Roman" w:cs="Times New Roman"/>
          <w:sz w:val="24"/>
          <w:szCs w:val="24"/>
          <w:lang w:val="en-US"/>
        </w:rPr>
        <w:t xml:space="preserve"> </w:t>
      </w:r>
      <w:proofErr w:type="spellStart"/>
      <w:r w:rsidR="00C15579">
        <w:rPr>
          <w:rFonts w:ascii="Times New Roman" w:hAnsi="Times New Roman" w:cs="Times New Roman"/>
          <w:sz w:val="24"/>
          <w:szCs w:val="24"/>
          <w:lang w:val="en-US"/>
        </w:rPr>
        <w:t>Mondelez</w:t>
      </w:r>
      <w:proofErr w:type="spellEnd"/>
      <w:r w:rsidR="00C15579">
        <w:rPr>
          <w:rFonts w:ascii="Times New Roman" w:hAnsi="Times New Roman" w:cs="Times New Roman"/>
          <w:sz w:val="24"/>
          <w:szCs w:val="24"/>
          <w:lang w:val="en-US"/>
        </w:rPr>
        <w:t xml:space="preserve"> should then seek representation to help </w:t>
      </w:r>
      <w:r w:rsidR="00027345">
        <w:rPr>
          <w:rFonts w:ascii="Times New Roman" w:hAnsi="Times New Roman" w:cs="Times New Roman"/>
          <w:sz w:val="24"/>
          <w:szCs w:val="24"/>
          <w:lang w:val="en-US"/>
        </w:rPr>
        <w:t>solicit partners and negotiate</w:t>
      </w:r>
      <w:r w:rsidR="00C15579">
        <w:rPr>
          <w:rFonts w:ascii="Times New Roman" w:hAnsi="Times New Roman" w:cs="Times New Roman"/>
          <w:sz w:val="24"/>
          <w:szCs w:val="24"/>
          <w:lang w:val="en-US"/>
        </w:rPr>
        <w:t xml:space="preserve"> agreement terms. An experienced corporate attorney</w:t>
      </w:r>
      <w:r w:rsidR="000C62E0">
        <w:rPr>
          <w:rFonts w:ascii="Times New Roman" w:hAnsi="Times New Roman" w:cs="Times New Roman"/>
          <w:sz w:val="24"/>
          <w:szCs w:val="24"/>
          <w:lang w:val="en-US"/>
        </w:rPr>
        <w:t xml:space="preserve"> </w:t>
      </w:r>
      <w:r w:rsidR="00BD57FA">
        <w:rPr>
          <w:rFonts w:ascii="Times New Roman" w:hAnsi="Times New Roman" w:cs="Times New Roman"/>
          <w:sz w:val="24"/>
          <w:szCs w:val="24"/>
          <w:lang w:val="en-US"/>
        </w:rPr>
        <w:t xml:space="preserve">specializing in corporate contracts or licensing </w:t>
      </w:r>
      <w:r w:rsidR="001200E9">
        <w:rPr>
          <w:rFonts w:ascii="Times New Roman" w:hAnsi="Times New Roman" w:cs="Times New Roman"/>
          <w:sz w:val="24"/>
          <w:szCs w:val="24"/>
          <w:lang w:val="en-US"/>
        </w:rPr>
        <w:t xml:space="preserve">can be useful in offering such services. </w:t>
      </w:r>
      <w:r w:rsidR="005A5651">
        <w:rPr>
          <w:rFonts w:ascii="Times New Roman" w:hAnsi="Times New Roman" w:cs="Times New Roman"/>
          <w:sz w:val="24"/>
          <w:szCs w:val="24"/>
          <w:lang w:val="en-US"/>
        </w:rPr>
        <w:t>Well-recognized attorneys have a strong footing in large corporation scrutiny.</w:t>
      </w:r>
      <w:r w:rsidR="00041E5D">
        <w:rPr>
          <w:rFonts w:ascii="Times New Roman" w:hAnsi="Times New Roman" w:cs="Times New Roman"/>
          <w:sz w:val="24"/>
          <w:szCs w:val="24"/>
          <w:lang w:val="en-US"/>
        </w:rPr>
        <w:t xml:space="preserve"> </w:t>
      </w:r>
      <w:proofErr w:type="spellStart"/>
      <w:r w:rsidR="00041E5D">
        <w:rPr>
          <w:rFonts w:ascii="Times New Roman" w:hAnsi="Times New Roman" w:cs="Times New Roman"/>
          <w:sz w:val="24"/>
          <w:szCs w:val="24"/>
          <w:lang w:val="en-US"/>
        </w:rPr>
        <w:t>Mondelez</w:t>
      </w:r>
      <w:proofErr w:type="spellEnd"/>
      <w:r w:rsidR="00041E5D">
        <w:rPr>
          <w:rFonts w:ascii="Times New Roman" w:hAnsi="Times New Roman" w:cs="Times New Roman"/>
          <w:sz w:val="24"/>
          <w:szCs w:val="24"/>
          <w:lang w:val="en-US"/>
        </w:rPr>
        <w:t xml:space="preserve"> should solicit all likely targets simultaneously to save time. It should target senior management or officials higher </w:t>
      </w:r>
      <w:r w:rsidR="00B675FA">
        <w:rPr>
          <w:rFonts w:ascii="Times New Roman" w:hAnsi="Times New Roman" w:cs="Times New Roman"/>
          <w:sz w:val="24"/>
          <w:szCs w:val="24"/>
          <w:lang w:val="en-US"/>
        </w:rPr>
        <w:t xml:space="preserve">in the corporate command chain. </w:t>
      </w:r>
    </w:p>
    <w:p w:rsidR="00CF4FFE" w:rsidRPr="00363CEA" w:rsidRDefault="003B78F8" w:rsidP="00715810">
      <w:pPr>
        <w:autoSpaceDE w:val="0"/>
        <w:autoSpaceDN w:val="0"/>
        <w:adjustRightInd w:val="0"/>
        <w:spacing w:after="0" w:line="480" w:lineRule="auto"/>
        <w:ind w:firstLine="708"/>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Mondelez</w:t>
      </w:r>
      <w:proofErr w:type="spellEnd"/>
      <w:r>
        <w:rPr>
          <w:rFonts w:ascii="Times New Roman" w:hAnsi="Times New Roman" w:cs="Times New Roman"/>
          <w:sz w:val="24"/>
          <w:szCs w:val="24"/>
          <w:lang w:val="en-US"/>
        </w:rPr>
        <w:t xml:space="preserve"> should discuss with the target company's senior officials to determine areas of shared interest. </w:t>
      </w:r>
      <w:r w:rsidR="00012316">
        <w:rPr>
          <w:rFonts w:ascii="Times New Roman" w:hAnsi="Times New Roman" w:cs="Times New Roman"/>
          <w:sz w:val="24"/>
          <w:szCs w:val="24"/>
          <w:lang w:val="en-US"/>
        </w:rPr>
        <w:t xml:space="preserve">After establishing initial interest, the parties should submit a factual summary of the suggested opportunity, concentrating on the market size and forecasted profitability. It should also feature </w:t>
      </w:r>
      <w:r w:rsidR="0089335D">
        <w:rPr>
          <w:rFonts w:ascii="Times New Roman" w:hAnsi="Times New Roman" w:cs="Times New Roman"/>
          <w:sz w:val="24"/>
          <w:szCs w:val="24"/>
          <w:lang w:val="en-US"/>
        </w:rPr>
        <w:t xml:space="preserve">the strategic contribution of every party’s technical and operational capacities. </w:t>
      </w:r>
      <w:proofErr w:type="spellStart"/>
      <w:r w:rsidR="007E0914">
        <w:rPr>
          <w:rFonts w:ascii="Times New Roman" w:hAnsi="Times New Roman" w:cs="Times New Roman"/>
          <w:sz w:val="24"/>
          <w:szCs w:val="24"/>
          <w:lang w:val="en-US"/>
        </w:rPr>
        <w:t>Mondelez</w:t>
      </w:r>
      <w:proofErr w:type="spellEnd"/>
      <w:r w:rsidR="007E0914">
        <w:rPr>
          <w:rFonts w:ascii="Times New Roman" w:hAnsi="Times New Roman" w:cs="Times New Roman"/>
          <w:sz w:val="24"/>
          <w:szCs w:val="24"/>
          <w:lang w:val="en-US"/>
        </w:rPr>
        <w:t xml:space="preserve"> should debate on the deal organization until it "sells" itself on the concept. As a multinational, </w:t>
      </w:r>
      <w:proofErr w:type="spellStart"/>
      <w:r w:rsidR="007E0914">
        <w:rPr>
          <w:rFonts w:ascii="Times New Roman" w:hAnsi="Times New Roman" w:cs="Times New Roman"/>
          <w:sz w:val="24"/>
          <w:szCs w:val="24"/>
          <w:lang w:val="en-US"/>
        </w:rPr>
        <w:t>Mondelez</w:t>
      </w:r>
      <w:proofErr w:type="spellEnd"/>
      <w:r w:rsidR="007E0914">
        <w:rPr>
          <w:rFonts w:ascii="Times New Roman" w:hAnsi="Times New Roman" w:cs="Times New Roman"/>
          <w:sz w:val="24"/>
          <w:szCs w:val="24"/>
          <w:lang w:val="en-US"/>
        </w:rPr>
        <w:t xml:space="preserve"> should negotiate favorable contract terms.</w:t>
      </w:r>
      <w:r w:rsidR="00361B90">
        <w:rPr>
          <w:rFonts w:ascii="Times New Roman" w:hAnsi="Times New Roman" w:cs="Times New Roman"/>
          <w:sz w:val="24"/>
          <w:szCs w:val="24"/>
          <w:lang w:val="en-US"/>
        </w:rPr>
        <w:t xml:space="preserve"> It should emphasize long-term success besides short-term deal desirability.</w:t>
      </w:r>
      <w:r w:rsidR="005629CE">
        <w:rPr>
          <w:rFonts w:ascii="Times New Roman" w:hAnsi="Times New Roman" w:cs="Times New Roman"/>
          <w:sz w:val="24"/>
          <w:szCs w:val="24"/>
          <w:lang w:val="en-US"/>
        </w:rPr>
        <w:t xml:space="preserve"> </w:t>
      </w:r>
      <w:proofErr w:type="spellStart"/>
      <w:r w:rsidR="005629CE">
        <w:rPr>
          <w:rFonts w:ascii="Times New Roman" w:hAnsi="Times New Roman" w:cs="Times New Roman"/>
          <w:sz w:val="24"/>
          <w:szCs w:val="24"/>
          <w:lang w:val="en-US"/>
        </w:rPr>
        <w:t>Mondelez</w:t>
      </w:r>
      <w:proofErr w:type="spellEnd"/>
      <w:r w:rsidR="005629CE">
        <w:rPr>
          <w:rFonts w:ascii="Times New Roman" w:hAnsi="Times New Roman" w:cs="Times New Roman"/>
          <w:sz w:val="24"/>
          <w:szCs w:val="24"/>
          <w:lang w:val="en-US"/>
        </w:rPr>
        <w:t xml:space="preserve"> should not overemphasize ownership percentage in the joint venture at the expense of other critical deal terms.</w:t>
      </w:r>
      <w:r w:rsidR="004A3E9A">
        <w:rPr>
          <w:rFonts w:ascii="Times New Roman" w:hAnsi="Times New Roman" w:cs="Times New Roman"/>
          <w:sz w:val="24"/>
          <w:szCs w:val="24"/>
          <w:lang w:val="en-US"/>
        </w:rPr>
        <w:t xml:space="preserve"> It should closely consider timelines of </w:t>
      </w:r>
      <w:r w:rsidR="00AD1AD5">
        <w:rPr>
          <w:rFonts w:ascii="Times New Roman" w:hAnsi="Times New Roman" w:cs="Times New Roman"/>
          <w:sz w:val="24"/>
          <w:szCs w:val="24"/>
          <w:lang w:val="en-US"/>
        </w:rPr>
        <w:t>funding contributions from</w:t>
      </w:r>
      <w:r w:rsidR="004A3E9A">
        <w:rPr>
          <w:rFonts w:ascii="Times New Roman" w:hAnsi="Times New Roman" w:cs="Times New Roman"/>
          <w:sz w:val="24"/>
          <w:szCs w:val="24"/>
          <w:lang w:val="en-US"/>
        </w:rPr>
        <w:t xml:space="preserve"> bigger Thai allies, the composition of the joint ventures’ management, especially the board of directors</w:t>
      </w:r>
      <w:r w:rsidR="003531B6">
        <w:rPr>
          <w:rFonts w:ascii="Times New Roman" w:hAnsi="Times New Roman" w:cs="Times New Roman"/>
          <w:sz w:val="24"/>
          <w:szCs w:val="24"/>
          <w:lang w:val="en-US"/>
        </w:rPr>
        <w:t xml:space="preserve"> governing the venture</w:t>
      </w:r>
      <w:r w:rsidR="004A3E9A">
        <w:rPr>
          <w:rFonts w:ascii="Times New Roman" w:hAnsi="Times New Roman" w:cs="Times New Roman"/>
          <w:sz w:val="24"/>
          <w:szCs w:val="24"/>
          <w:lang w:val="en-US"/>
        </w:rPr>
        <w:t>, and</w:t>
      </w:r>
      <w:r w:rsidR="003531B6">
        <w:rPr>
          <w:rFonts w:ascii="Times New Roman" w:hAnsi="Times New Roman" w:cs="Times New Roman"/>
          <w:sz w:val="24"/>
          <w:szCs w:val="24"/>
          <w:lang w:val="en-US"/>
        </w:rPr>
        <w:t xml:space="preserve"> the operational management's decision-making capacity.</w:t>
      </w:r>
      <w:r w:rsidR="00AE4BB7">
        <w:rPr>
          <w:rFonts w:ascii="Times New Roman" w:hAnsi="Times New Roman" w:cs="Times New Roman"/>
          <w:sz w:val="24"/>
          <w:szCs w:val="24"/>
          <w:lang w:val="en-US"/>
        </w:rPr>
        <w:t xml:space="preserve"> </w:t>
      </w:r>
      <w:proofErr w:type="spellStart"/>
      <w:r w:rsidR="00AE4BB7">
        <w:rPr>
          <w:rFonts w:ascii="Times New Roman" w:hAnsi="Times New Roman" w:cs="Times New Roman"/>
          <w:sz w:val="24"/>
          <w:szCs w:val="24"/>
          <w:lang w:val="en-US"/>
        </w:rPr>
        <w:t>Mondelez</w:t>
      </w:r>
      <w:proofErr w:type="spellEnd"/>
      <w:r w:rsidR="00AE4BB7">
        <w:rPr>
          <w:rFonts w:ascii="Times New Roman" w:hAnsi="Times New Roman" w:cs="Times New Roman"/>
          <w:sz w:val="24"/>
          <w:szCs w:val="24"/>
          <w:lang w:val="en-US"/>
        </w:rPr>
        <w:t xml:space="preserve"> should also determine the implications of either protectin</w:t>
      </w:r>
      <w:r w:rsidR="00F3498D">
        <w:rPr>
          <w:rFonts w:ascii="Times New Roman" w:hAnsi="Times New Roman" w:cs="Times New Roman"/>
          <w:sz w:val="24"/>
          <w:szCs w:val="24"/>
          <w:lang w:val="en-US"/>
        </w:rPr>
        <w:t>g or disclosing its intellectual</w:t>
      </w:r>
      <w:r w:rsidR="0054531C">
        <w:rPr>
          <w:rFonts w:ascii="Times New Roman" w:hAnsi="Times New Roman" w:cs="Times New Roman"/>
          <w:sz w:val="24"/>
          <w:szCs w:val="24"/>
          <w:lang w:val="en-US"/>
        </w:rPr>
        <w:t xml:space="preserve"> property for </w:t>
      </w:r>
      <w:r w:rsidR="00AE4BB7">
        <w:rPr>
          <w:rFonts w:ascii="Times New Roman" w:hAnsi="Times New Roman" w:cs="Times New Roman"/>
          <w:sz w:val="24"/>
          <w:szCs w:val="24"/>
          <w:lang w:val="en-US"/>
        </w:rPr>
        <w:t>producing Cadbury Chocolate. It shoul</w:t>
      </w:r>
      <w:r w:rsidR="0054531C">
        <w:rPr>
          <w:rFonts w:ascii="Times New Roman" w:hAnsi="Times New Roman" w:cs="Times New Roman"/>
          <w:sz w:val="24"/>
          <w:szCs w:val="24"/>
          <w:lang w:val="en-US"/>
        </w:rPr>
        <w:t>d decide whether there can be mutual benefits</w:t>
      </w:r>
      <w:r w:rsidR="00AE4BB7">
        <w:rPr>
          <w:rFonts w:ascii="Times New Roman" w:hAnsi="Times New Roman" w:cs="Times New Roman"/>
          <w:sz w:val="24"/>
          <w:szCs w:val="24"/>
          <w:lang w:val="en-US"/>
        </w:rPr>
        <w:t xml:space="preserve"> to withhold information of its key technologies to target partners until at least a partner files at the relevant patent or trademark agency.</w:t>
      </w:r>
    </w:p>
    <w:p w:rsidR="00B741D4" w:rsidRPr="00A347D6" w:rsidRDefault="003B78F8" w:rsidP="00715810">
      <w:pPr>
        <w:autoSpaceDE w:val="0"/>
        <w:autoSpaceDN w:val="0"/>
        <w:adjustRightInd w:val="0"/>
        <w:spacing w:after="0" w:line="480" w:lineRule="auto"/>
        <w:jc w:val="center"/>
        <w:rPr>
          <w:rFonts w:ascii="Times New Roman" w:hAnsi="Times New Roman" w:cs="Times New Roman"/>
          <w:b/>
          <w:sz w:val="24"/>
          <w:szCs w:val="24"/>
          <w:lang w:val="en-US"/>
        </w:rPr>
      </w:pPr>
      <w:r w:rsidRPr="00A347D6">
        <w:rPr>
          <w:rFonts w:ascii="Times New Roman" w:hAnsi="Times New Roman" w:cs="Times New Roman"/>
          <w:b/>
          <w:sz w:val="24"/>
          <w:szCs w:val="24"/>
          <w:lang w:val="en-US"/>
        </w:rPr>
        <w:t>Conclusion</w:t>
      </w:r>
    </w:p>
    <w:p w:rsidR="00B741D4" w:rsidRPr="00A347D6" w:rsidRDefault="003B78F8" w:rsidP="001C79DC">
      <w:pPr>
        <w:autoSpaceDE w:val="0"/>
        <w:autoSpaceDN w:val="0"/>
        <w:adjustRightInd w:val="0"/>
        <w:spacing w:after="0" w:line="480" w:lineRule="auto"/>
        <w:jc w:val="both"/>
        <w:rPr>
          <w:rFonts w:ascii="Times New Roman" w:hAnsi="Times New Roman" w:cs="Times New Roman"/>
          <w:sz w:val="24"/>
          <w:szCs w:val="24"/>
          <w:lang w:val="en-US"/>
        </w:rPr>
      </w:pPr>
      <w:r w:rsidRPr="00A347D6">
        <w:rPr>
          <w:rFonts w:ascii="Times New Roman" w:hAnsi="Times New Roman" w:cs="Times New Roman"/>
          <w:sz w:val="24"/>
          <w:szCs w:val="24"/>
          <w:lang w:val="en-US"/>
        </w:rPr>
        <w:tab/>
        <w:t xml:space="preserve">Thailand is a viable market for </w:t>
      </w:r>
      <w:proofErr w:type="spellStart"/>
      <w:r w:rsidRPr="00A347D6">
        <w:rPr>
          <w:rFonts w:ascii="Times New Roman" w:hAnsi="Times New Roman" w:cs="Times New Roman"/>
          <w:sz w:val="24"/>
          <w:szCs w:val="24"/>
          <w:lang w:val="en-US"/>
        </w:rPr>
        <w:t>Mondelez's</w:t>
      </w:r>
      <w:proofErr w:type="spellEnd"/>
      <w:r w:rsidRPr="00A347D6">
        <w:rPr>
          <w:rFonts w:ascii="Times New Roman" w:hAnsi="Times New Roman" w:cs="Times New Roman"/>
          <w:sz w:val="24"/>
          <w:szCs w:val="24"/>
          <w:lang w:val="en-US"/>
        </w:rPr>
        <w:t xml:space="preserve"> international expansion strategy. </w:t>
      </w:r>
      <w:r w:rsidR="005E63E9" w:rsidRPr="00A347D6">
        <w:rPr>
          <w:rFonts w:ascii="Times New Roman" w:hAnsi="Times New Roman" w:cs="Times New Roman"/>
          <w:sz w:val="24"/>
          <w:szCs w:val="24"/>
          <w:lang w:val="en-US"/>
        </w:rPr>
        <w:t>Its economy has grown to an upper income, resulting in significant growth in u</w:t>
      </w:r>
      <w:r w:rsidR="000B0117" w:rsidRPr="00A347D6">
        <w:rPr>
          <w:rFonts w:ascii="Times New Roman" w:hAnsi="Times New Roman" w:cs="Times New Roman"/>
          <w:sz w:val="24"/>
          <w:szCs w:val="24"/>
          <w:lang w:val="en-US"/>
        </w:rPr>
        <w:t>rbanization and consumer income levels</w:t>
      </w:r>
      <w:r w:rsidR="005E63E9" w:rsidRPr="00A347D6">
        <w:rPr>
          <w:rFonts w:ascii="Times New Roman" w:hAnsi="Times New Roman" w:cs="Times New Roman"/>
          <w:sz w:val="24"/>
          <w:szCs w:val="24"/>
          <w:lang w:val="en-US"/>
        </w:rPr>
        <w:t xml:space="preserve">. </w:t>
      </w:r>
      <w:r w:rsidRPr="00A347D6">
        <w:rPr>
          <w:rFonts w:ascii="Times New Roman" w:hAnsi="Times New Roman" w:cs="Times New Roman"/>
          <w:sz w:val="24"/>
          <w:szCs w:val="24"/>
          <w:lang w:val="en-US"/>
        </w:rPr>
        <w:t xml:space="preserve">Its </w:t>
      </w:r>
      <w:r w:rsidR="00CB3C1D" w:rsidRPr="00A347D6">
        <w:rPr>
          <w:rFonts w:ascii="Times New Roman" w:hAnsi="Times New Roman" w:cs="Times New Roman"/>
          <w:sz w:val="24"/>
          <w:szCs w:val="24"/>
          <w:lang w:val="en-US"/>
        </w:rPr>
        <w:t>large consumer market</w:t>
      </w:r>
      <w:r w:rsidR="00572C2D" w:rsidRPr="00A347D6">
        <w:rPr>
          <w:rFonts w:ascii="Times New Roman" w:hAnsi="Times New Roman" w:cs="Times New Roman"/>
          <w:sz w:val="24"/>
          <w:szCs w:val="24"/>
          <w:lang w:val="en-US"/>
        </w:rPr>
        <w:t xml:space="preserve"> </w:t>
      </w:r>
      <w:r w:rsidRPr="00A347D6">
        <w:rPr>
          <w:rFonts w:ascii="Times New Roman" w:hAnsi="Times New Roman" w:cs="Times New Roman"/>
          <w:sz w:val="24"/>
          <w:szCs w:val="24"/>
          <w:lang w:val="en-US"/>
        </w:rPr>
        <w:t xml:space="preserve">composed of </w:t>
      </w:r>
      <w:r w:rsidR="00CB3C1D" w:rsidRPr="00A347D6">
        <w:rPr>
          <w:rFonts w:ascii="Times New Roman" w:hAnsi="Times New Roman" w:cs="Times New Roman"/>
          <w:sz w:val="24"/>
          <w:szCs w:val="24"/>
          <w:lang w:val="en-US"/>
        </w:rPr>
        <w:t xml:space="preserve">many </w:t>
      </w:r>
      <w:r w:rsidRPr="00A347D6">
        <w:rPr>
          <w:rFonts w:ascii="Times New Roman" w:hAnsi="Times New Roman" w:cs="Times New Roman"/>
          <w:sz w:val="24"/>
          <w:szCs w:val="24"/>
          <w:lang w:val="en-US"/>
        </w:rPr>
        <w:t xml:space="preserve">middle-income people </w:t>
      </w:r>
      <w:r w:rsidRPr="00A347D6">
        <w:rPr>
          <w:rFonts w:ascii="Times New Roman" w:hAnsi="Times New Roman" w:cs="Times New Roman"/>
          <w:sz w:val="24"/>
          <w:szCs w:val="24"/>
          <w:lang w:val="en-US"/>
        </w:rPr>
        <w:lastRenderedPageBreak/>
        <w:t>wit</w:t>
      </w:r>
      <w:r w:rsidR="004C5528" w:rsidRPr="00A347D6">
        <w:rPr>
          <w:rFonts w:ascii="Times New Roman" w:hAnsi="Times New Roman" w:cs="Times New Roman"/>
          <w:sz w:val="24"/>
          <w:szCs w:val="24"/>
          <w:lang w:val="en-US"/>
        </w:rPr>
        <w:t>h a high purchasing power offers potential consumers to</w:t>
      </w:r>
      <w:r w:rsidRPr="00A347D6">
        <w:rPr>
          <w:rFonts w:ascii="Times New Roman" w:hAnsi="Times New Roman" w:cs="Times New Roman"/>
          <w:sz w:val="24"/>
          <w:szCs w:val="24"/>
          <w:lang w:val="en-US"/>
        </w:rPr>
        <w:t xml:space="preserve"> </w:t>
      </w:r>
      <w:proofErr w:type="spellStart"/>
      <w:r w:rsidRPr="00A347D6">
        <w:rPr>
          <w:rFonts w:ascii="Times New Roman" w:hAnsi="Times New Roman" w:cs="Times New Roman"/>
          <w:sz w:val="24"/>
          <w:szCs w:val="24"/>
          <w:lang w:val="en-US"/>
        </w:rPr>
        <w:t>Mondelez</w:t>
      </w:r>
      <w:proofErr w:type="spellEnd"/>
      <w:r w:rsidRPr="00A347D6">
        <w:rPr>
          <w:rFonts w:ascii="Times New Roman" w:hAnsi="Times New Roman" w:cs="Times New Roman"/>
          <w:sz w:val="24"/>
          <w:szCs w:val="24"/>
          <w:lang w:val="en-US"/>
        </w:rPr>
        <w:t xml:space="preserve"> products</w:t>
      </w:r>
      <w:r w:rsidR="004B1077" w:rsidRPr="00A347D6">
        <w:rPr>
          <w:rFonts w:ascii="Times New Roman" w:hAnsi="Times New Roman" w:cs="Times New Roman"/>
          <w:sz w:val="24"/>
          <w:szCs w:val="24"/>
          <w:lang w:val="en-US"/>
        </w:rPr>
        <w:t xml:space="preserve">. Thailand’s infrastructure can offer </w:t>
      </w:r>
      <w:proofErr w:type="spellStart"/>
      <w:r w:rsidR="004B1077" w:rsidRPr="00A347D6">
        <w:rPr>
          <w:rFonts w:ascii="Times New Roman" w:hAnsi="Times New Roman" w:cs="Times New Roman"/>
          <w:sz w:val="24"/>
          <w:szCs w:val="24"/>
          <w:lang w:val="en-US"/>
        </w:rPr>
        <w:t>Mondelez</w:t>
      </w:r>
      <w:proofErr w:type="spellEnd"/>
      <w:r w:rsidR="004B1077" w:rsidRPr="00A347D6">
        <w:rPr>
          <w:rFonts w:ascii="Times New Roman" w:hAnsi="Times New Roman" w:cs="Times New Roman"/>
          <w:sz w:val="24"/>
          <w:szCs w:val="24"/>
          <w:lang w:val="en-US"/>
        </w:rPr>
        <w:t xml:space="preserve"> cost benefits related to reduced transport costs.</w:t>
      </w:r>
      <w:r w:rsidR="00161F07" w:rsidRPr="00A347D6">
        <w:rPr>
          <w:rFonts w:ascii="Times New Roman" w:hAnsi="Times New Roman" w:cs="Times New Roman"/>
          <w:sz w:val="24"/>
          <w:szCs w:val="24"/>
          <w:lang w:val="en-US"/>
        </w:rPr>
        <w:t xml:space="preserve"> The country’s labor costs are comparatively lower </w:t>
      </w:r>
      <w:r w:rsidR="00FB2D06" w:rsidRPr="00A347D6">
        <w:rPr>
          <w:rFonts w:ascii="Times New Roman" w:hAnsi="Times New Roman" w:cs="Times New Roman"/>
          <w:sz w:val="24"/>
          <w:szCs w:val="24"/>
          <w:lang w:val="en-US"/>
        </w:rPr>
        <w:t>hence can re</w:t>
      </w:r>
      <w:r w:rsidR="00C67B3E">
        <w:rPr>
          <w:rFonts w:ascii="Times New Roman" w:hAnsi="Times New Roman" w:cs="Times New Roman"/>
          <w:sz w:val="24"/>
          <w:szCs w:val="24"/>
          <w:lang w:val="en-US"/>
        </w:rPr>
        <w:t xml:space="preserve">duce </w:t>
      </w:r>
      <w:proofErr w:type="spellStart"/>
      <w:r w:rsidR="00C67B3E">
        <w:rPr>
          <w:rFonts w:ascii="Times New Roman" w:hAnsi="Times New Roman" w:cs="Times New Roman"/>
          <w:sz w:val="24"/>
          <w:szCs w:val="24"/>
          <w:lang w:val="en-US"/>
        </w:rPr>
        <w:t>Mondelez</w:t>
      </w:r>
      <w:proofErr w:type="spellEnd"/>
      <w:r w:rsidR="00C67B3E">
        <w:rPr>
          <w:rFonts w:ascii="Times New Roman" w:hAnsi="Times New Roman" w:cs="Times New Roman"/>
          <w:sz w:val="24"/>
          <w:szCs w:val="24"/>
          <w:lang w:val="en-US"/>
        </w:rPr>
        <w:t xml:space="preserve"> production costs. </w:t>
      </w:r>
      <w:proofErr w:type="spellStart"/>
      <w:r w:rsidR="00220CE4" w:rsidRPr="00A347D6">
        <w:rPr>
          <w:rFonts w:ascii="Times New Roman" w:hAnsi="Times New Roman" w:cs="Times New Roman"/>
          <w:sz w:val="24"/>
          <w:szCs w:val="24"/>
          <w:lang w:val="en-US"/>
        </w:rPr>
        <w:t>Mondelez</w:t>
      </w:r>
      <w:proofErr w:type="spellEnd"/>
      <w:r w:rsidR="00220CE4" w:rsidRPr="00A347D6">
        <w:rPr>
          <w:rFonts w:ascii="Times New Roman" w:hAnsi="Times New Roman" w:cs="Times New Roman"/>
          <w:sz w:val="24"/>
          <w:szCs w:val="24"/>
          <w:lang w:val="en-US"/>
        </w:rPr>
        <w:t xml:space="preserve"> should enter through a joint venture with a Thai partner to capitalize on integrated resources, partners’ local expertise</w:t>
      </w:r>
      <w:r w:rsidR="005C3626" w:rsidRPr="00A347D6">
        <w:rPr>
          <w:rFonts w:ascii="Times New Roman" w:hAnsi="Times New Roman" w:cs="Times New Roman"/>
          <w:sz w:val="24"/>
          <w:szCs w:val="24"/>
          <w:lang w:val="en-US"/>
        </w:rPr>
        <w:t>, distribution networks, and share</w:t>
      </w:r>
      <w:r w:rsidR="00241208" w:rsidRPr="00A347D6">
        <w:rPr>
          <w:rFonts w:ascii="Times New Roman" w:hAnsi="Times New Roman" w:cs="Times New Roman"/>
          <w:sz w:val="24"/>
          <w:szCs w:val="24"/>
          <w:lang w:val="en-US"/>
        </w:rPr>
        <w:t>d</w:t>
      </w:r>
      <w:r w:rsidR="00F02907" w:rsidRPr="00A347D6">
        <w:rPr>
          <w:rFonts w:ascii="Times New Roman" w:hAnsi="Times New Roman" w:cs="Times New Roman"/>
          <w:sz w:val="24"/>
          <w:szCs w:val="24"/>
          <w:lang w:val="en-US"/>
        </w:rPr>
        <w:t xml:space="preserve"> costs or </w:t>
      </w:r>
      <w:r w:rsidR="005C3626" w:rsidRPr="00A347D6">
        <w:rPr>
          <w:rFonts w:ascii="Times New Roman" w:hAnsi="Times New Roman" w:cs="Times New Roman"/>
          <w:sz w:val="24"/>
          <w:szCs w:val="24"/>
          <w:lang w:val="en-US"/>
        </w:rPr>
        <w:t>risks.</w:t>
      </w:r>
      <w:r w:rsidR="00220CE4" w:rsidRPr="00A347D6">
        <w:rPr>
          <w:rFonts w:ascii="Times New Roman" w:hAnsi="Times New Roman" w:cs="Times New Roman"/>
          <w:sz w:val="24"/>
          <w:szCs w:val="24"/>
          <w:lang w:val="en-US"/>
        </w:rPr>
        <w:t xml:space="preserve">   </w:t>
      </w:r>
    </w:p>
    <w:p w:rsidR="007E345B" w:rsidRPr="00A347D6" w:rsidRDefault="007E345B" w:rsidP="003C3E29">
      <w:pPr>
        <w:autoSpaceDE w:val="0"/>
        <w:autoSpaceDN w:val="0"/>
        <w:adjustRightInd w:val="0"/>
        <w:spacing w:after="0" w:line="240" w:lineRule="auto"/>
        <w:jc w:val="both"/>
        <w:rPr>
          <w:rFonts w:ascii="Times New Roman" w:hAnsi="Times New Roman" w:cs="Times New Roman"/>
          <w:sz w:val="24"/>
          <w:szCs w:val="24"/>
          <w:lang w:val="en-US"/>
        </w:rPr>
      </w:pPr>
    </w:p>
    <w:p w:rsidR="00E2196D" w:rsidRPr="00A347D6" w:rsidRDefault="00E2196D"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Pr="00A347D6" w:rsidRDefault="00E3210A" w:rsidP="008B172E">
      <w:pPr>
        <w:pStyle w:val="NormalWeb"/>
        <w:spacing w:before="0" w:beforeAutospacing="0" w:after="0" w:afterAutospacing="0" w:line="480" w:lineRule="auto"/>
      </w:pPr>
    </w:p>
    <w:p w:rsidR="00E3210A" w:rsidRDefault="00E3210A" w:rsidP="008B172E">
      <w:pPr>
        <w:pStyle w:val="NormalWeb"/>
        <w:spacing w:before="0" w:beforeAutospacing="0" w:after="0" w:afterAutospacing="0" w:line="480" w:lineRule="auto"/>
      </w:pPr>
    </w:p>
    <w:p w:rsidR="0027745F" w:rsidRDefault="0027745F" w:rsidP="008B172E">
      <w:pPr>
        <w:pStyle w:val="NormalWeb"/>
        <w:spacing w:before="0" w:beforeAutospacing="0" w:after="0" w:afterAutospacing="0" w:line="480" w:lineRule="auto"/>
      </w:pPr>
    </w:p>
    <w:p w:rsidR="002056CE" w:rsidRDefault="002056CE" w:rsidP="008B172E">
      <w:pPr>
        <w:pStyle w:val="NormalWeb"/>
        <w:spacing w:before="0" w:beforeAutospacing="0" w:after="0" w:afterAutospacing="0" w:line="480" w:lineRule="auto"/>
      </w:pPr>
    </w:p>
    <w:p w:rsidR="002056CE" w:rsidRDefault="002056CE" w:rsidP="008B172E">
      <w:pPr>
        <w:pStyle w:val="NormalWeb"/>
        <w:spacing w:before="0" w:beforeAutospacing="0" w:after="0" w:afterAutospacing="0" w:line="480" w:lineRule="auto"/>
      </w:pPr>
    </w:p>
    <w:p w:rsidR="002056CE" w:rsidRDefault="002056CE" w:rsidP="008B172E">
      <w:pPr>
        <w:pStyle w:val="NormalWeb"/>
        <w:spacing w:before="0" w:beforeAutospacing="0" w:after="0" w:afterAutospacing="0" w:line="480" w:lineRule="auto"/>
      </w:pPr>
    </w:p>
    <w:p w:rsidR="002056CE" w:rsidRDefault="002056CE" w:rsidP="008B172E">
      <w:pPr>
        <w:pStyle w:val="NormalWeb"/>
        <w:spacing w:before="0" w:beforeAutospacing="0" w:after="0" w:afterAutospacing="0" w:line="480" w:lineRule="auto"/>
      </w:pPr>
    </w:p>
    <w:p w:rsidR="002056CE" w:rsidRDefault="002056CE" w:rsidP="008B172E">
      <w:pPr>
        <w:pStyle w:val="NormalWeb"/>
        <w:spacing w:before="0" w:beforeAutospacing="0" w:after="0" w:afterAutospacing="0" w:line="480" w:lineRule="auto"/>
      </w:pPr>
    </w:p>
    <w:p w:rsidR="00A30C53" w:rsidRDefault="00A30C53" w:rsidP="008B172E">
      <w:pPr>
        <w:pStyle w:val="NormalWeb"/>
        <w:spacing w:before="0" w:beforeAutospacing="0" w:after="0" w:afterAutospacing="0" w:line="480" w:lineRule="auto"/>
      </w:pPr>
    </w:p>
    <w:p w:rsidR="00A30C53" w:rsidRDefault="00A30C53" w:rsidP="008B172E">
      <w:pPr>
        <w:pStyle w:val="NormalWeb"/>
        <w:spacing w:before="0" w:beforeAutospacing="0" w:after="0" w:afterAutospacing="0" w:line="480" w:lineRule="auto"/>
      </w:pPr>
      <w:bookmarkStart w:id="3" w:name="_GoBack"/>
      <w:bookmarkEnd w:id="3"/>
    </w:p>
    <w:p w:rsidR="002056CE" w:rsidRPr="00A347D6" w:rsidRDefault="002056CE" w:rsidP="008B172E">
      <w:pPr>
        <w:pStyle w:val="NormalWeb"/>
        <w:spacing w:before="0" w:beforeAutospacing="0" w:after="0" w:afterAutospacing="0" w:line="480" w:lineRule="auto"/>
      </w:pPr>
    </w:p>
    <w:p w:rsidR="008B172E" w:rsidRPr="00A347D6" w:rsidRDefault="003B78F8" w:rsidP="00E3210A">
      <w:pPr>
        <w:pStyle w:val="NormalWeb"/>
        <w:spacing w:before="0" w:beforeAutospacing="0" w:after="0" w:afterAutospacing="0" w:line="480" w:lineRule="auto"/>
        <w:jc w:val="center"/>
      </w:pPr>
      <w:r w:rsidRPr="00A347D6">
        <w:lastRenderedPageBreak/>
        <w:t>References</w:t>
      </w:r>
    </w:p>
    <w:p w:rsidR="008B172E" w:rsidRPr="00A347D6" w:rsidRDefault="003B78F8" w:rsidP="00876857">
      <w:pPr>
        <w:pStyle w:val="NormalWeb"/>
        <w:spacing w:before="0" w:beforeAutospacing="0" w:after="0" w:afterAutospacing="0" w:line="480" w:lineRule="auto"/>
        <w:ind w:left="720" w:hanging="720"/>
        <w:jc w:val="both"/>
      </w:pPr>
      <w:r w:rsidRPr="00A347D6">
        <w:t xml:space="preserve">Channon, D. and </w:t>
      </w:r>
      <w:proofErr w:type="spellStart"/>
      <w:r w:rsidRPr="00A347D6">
        <w:t>Sammut-Bonnici</w:t>
      </w:r>
      <w:proofErr w:type="spellEnd"/>
      <w:r w:rsidRPr="00A347D6">
        <w:t xml:space="preserve">, T., 2015. Joint Ventures. </w:t>
      </w:r>
      <w:r w:rsidRPr="00A347D6">
        <w:rPr>
          <w:i/>
          <w:iCs/>
        </w:rPr>
        <w:t>Wiley Encyclopedia of Management</w:t>
      </w:r>
      <w:r w:rsidRPr="00A347D6">
        <w:t>, pp.1-3.</w:t>
      </w:r>
    </w:p>
    <w:p w:rsidR="008B172E" w:rsidRPr="00A347D6" w:rsidRDefault="003B78F8" w:rsidP="00876857">
      <w:pPr>
        <w:pStyle w:val="NormalWeb"/>
        <w:spacing w:before="0" w:beforeAutospacing="0" w:after="0" w:afterAutospacing="0" w:line="480" w:lineRule="auto"/>
        <w:ind w:left="720" w:hanging="720"/>
        <w:jc w:val="both"/>
      </w:pPr>
      <w:r w:rsidRPr="00A347D6">
        <w:t>Hong Kong Trade Development Council (HKTDC), 2017. ASEAN in Focus: The Thai Consumer Market. [online] pp.1-8. Available at: &lt;https://research.hktdc.com/archive/201702/478174_en_anting2017Feb8_gen.pdf.&gt; [Accessed 16 May 2021].</w:t>
      </w:r>
    </w:p>
    <w:p w:rsidR="008B172E" w:rsidRPr="00A347D6" w:rsidRDefault="003B78F8" w:rsidP="00876857">
      <w:pPr>
        <w:pStyle w:val="NormalWeb"/>
        <w:spacing w:before="0" w:beforeAutospacing="0" w:after="0" w:afterAutospacing="0" w:line="480" w:lineRule="auto"/>
        <w:ind w:left="720" w:hanging="720"/>
        <w:jc w:val="both"/>
      </w:pPr>
      <w:r w:rsidRPr="00A347D6">
        <w:t xml:space="preserve">International Trade Administration (ITA), 2019. </w:t>
      </w:r>
      <w:r w:rsidRPr="00A347D6">
        <w:rPr>
          <w:i/>
          <w:iCs/>
        </w:rPr>
        <w:t>Thailand - Market Entry Strategy</w:t>
      </w:r>
      <w:r w:rsidRPr="00A347D6">
        <w:t>. [online] International Trade Administration. Available at: &lt;https://www.trade.gov/knowledge-product/thailand-market-entry-strategy&gt; [Accessed 16 May 2021].</w:t>
      </w:r>
    </w:p>
    <w:p w:rsidR="008B172E" w:rsidRPr="00A347D6" w:rsidRDefault="003B78F8" w:rsidP="00876857">
      <w:pPr>
        <w:spacing w:after="0" w:line="480" w:lineRule="auto"/>
        <w:ind w:left="720" w:hanging="720"/>
        <w:jc w:val="both"/>
        <w:rPr>
          <w:rFonts w:ascii="Times New Roman" w:hAnsi="Times New Roman" w:cs="Times New Roman"/>
          <w:b/>
          <w:bCs/>
          <w:sz w:val="24"/>
          <w:szCs w:val="24"/>
          <w:lang w:val="en-US"/>
        </w:rPr>
      </w:pPr>
      <w:proofErr w:type="spellStart"/>
      <w:r w:rsidRPr="00A347D6">
        <w:rPr>
          <w:rFonts w:ascii="Times New Roman" w:hAnsi="Times New Roman" w:cs="Times New Roman"/>
          <w:iCs/>
          <w:sz w:val="24"/>
          <w:szCs w:val="24"/>
          <w:lang w:val="en-US"/>
        </w:rPr>
        <w:t>Mondelez</w:t>
      </w:r>
      <w:proofErr w:type="spellEnd"/>
      <w:r w:rsidRPr="00A347D6">
        <w:rPr>
          <w:rFonts w:ascii="Times New Roman" w:hAnsi="Times New Roman" w:cs="Times New Roman"/>
          <w:iCs/>
          <w:sz w:val="24"/>
          <w:szCs w:val="24"/>
          <w:lang w:val="en-US"/>
        </w:rPr>
        <w:t xml:space="preserve"> International (2018)</w:t>
      </w:r>
      <w:r w:rsidRPr="00A347D6">
        <w:rPr>
          <w:rFonts w:ascii="Times New Roman" w:hAnsi="Times New Roman" w:cs="Times New Roman"/>
          <w:i/>
          <w:iCs/>
          <w:sz w:val="24"/>
          <w:szCs w:val="24"/>
          <w:lang w:val="en-US"/>
        </w:rPr>
        <w:t xml:space="preserve">. 2018 Annual Report- </w:t>
      </w:r>
      <w:proofErr w:type="spellStart"/>
      <w:r w:rsidRPr="00A347D6">
        <w:rPr>
          <w:rFonts w:ascii="Times New Roman" w:hAnsi="Times New Roman" w:cs="Times New Roman"/>
          <w:i/>
          <w:iCs/>
          <w:sz w:val="24"/>
          <w:szCs w:val="24"/>
          <w:lang w:val="en-US"/>
        </w:rPr>
        <w:t>Mondelez</w:t>
      </w:r>
      <w:proofErr w:type="spellEnd"/>
      <w:r w:rsidRPr="00A347D6">
        <w:rPr>
          <w:rFonts w:ascii="Times New Roman" w:hAnsi="Times New Roman" w:cs="Times New Roman"/>
          <w:i/>
          <w:iCs/>
          <w:sz w:val="24"/>
          <w:szCs w:val="24"/>
          <w:lang w:val="en-US"/>
        </w:rPr>
        <w:t xml:space="preserve">. Available from: </w:t>
      </w:r>
      <w:r w:rsidRPr="00A347D6">
        <w:rPr>
          <w:rFonts w:ascii="Times New Roman" w:hAnsi="Times New Roman" w:cs="Times New Roman"/>
          <w:iCs/>
          <w:sz w:val="24"/>
          <w:szCs w:val="24"/>
          <w:lang w:val="en-US"/>
        </w:rPr>
        <w:t>https://www.mondelezinternational.com/-/media/Mondelez/PDFs/MPDF/0001103982-19-000005.pdf [Accessed 23 April 2021]</w:t>
      </w:r>
    </w:p>
    <w:p w:rsidR="008B172E" w:rsidRPr="00A347D6" w:rsidRDefault="003B78F8" w:rsidP="00876857">
      <w:pPr>
        <w:spacing w:after="0" w:line="480" w:lineRule="auto"/>
        <w:ind w:left="720" w:hanging="720"/>
        <w:jc w:val="both"/>
        <w:rPr>
          <w:rFonts w:ascii="Times New Roman" w:hAnsi="Times New Roman" w:cs="Times New Roman"/>
          <w:iCs/>
          <w:sz w:val="24"/>
          <w:szCs w:val="24"/>
          <w:lang w:val="en-US"/>
        </w:rPr>
      </w:pPr>
      <w:proofErr w:type="spellStart"/>
      <w:r w:rsidRPr="00A347D6">
        <w:rPr>
          <w:rFonts w:ascii="Times New Roman" w:hAnsi="Times New Roman" w:cs="Times New Roman"/>
          <w:iCs/>
          <w:sz w:val="24"/>
          <w:szCs w:val="24"/>
          <w:lang w:val="en-US"/>
        </w:rPr>
        <w:t>Mondelez</w:t>
      </w:r>
      <w:proofErr w:type="spellEnd"/>
      <w:r w:rsidRPr="00A347D6">
        <w:rPr>
          <w:rFonts w:ascii="Times New Roman" w:hAnsi="Times New Roman" w:cs="Times New Roman"/>
          <w:iCs/>
          <w:sz w:val="24"/>
          <w:szCs w:val="24"/>
          <w:lang w:val="en-US"/>
        </w:rPr>
        <w:t xml:space="preserve"> International (2020)</w:t>
      </w:r>
      <w:r w:rsidRPr="00A347D6">
        <w:rPr>
          <w:rFonts w:ascii="Times New Roman" w:hAnsi="Times New Roman" w:cs="Times New Roman"/>
          <w:i/>
          <w:iCs/>
          <w:sz w:val="24"/>
          <w:szCs w:val="24"/>
          <w:lang w:val="en-US"/>
        </w:rPr>
        <w:t xml:space="preserve">. Our World </w:t>
      </w:r>
      <w:proofErr w:type="spellStart"/>
      <w:r w:rsidRPr="00A347D6">
        <w:rPr>
          <w:rFonts w:ascii="Times New Roman" w:hAnsi="Times New Roman" w:cs="Times New Roman"/>
          <w:i/>
          <w:iCs/>
          <w:sz w:val="24"/>
          <w:szCs w:val="24"/>
          <w:lang w:val="en-US"/>
        </w:rPr>
        <w:t>Mondelez</w:t>
      </w:r>
      <w:proofErr w:type="spellEnd"/>
      <w:r w:rsidRPr="00A347D6">
        <w:rPr>
          <w:rFonts w:ascii="Times New Roman" w:hAnsi="Times New Roman" w:cs="Times New Roman"/>
          <w:i/>
          <w:iCs/>
          <w:sz w:val="24"/>
          <w:szCs w:val="24"/>
          <w:lang w:val="en-US"/>
        </w:rPr>
        <w:t xml:space="preserve"> Int. </w:t>
      </w:r>
      <w:r w:rsidRPr="00A347D6">
        <w:rPr>
          <w:rFonts w:ascii="Times New Roman" w:hAnsi="Times New Roman" w:cs="Times New Roman"/>
          <w:iCs/>
          <w:sz w:val="24"/>
          <w:szCs w:val="24"/>
          <w:lang w:val="en-US"/>
        </w:rPr>
        <w:t>Available from: https://careers.mondelezinternational.com/our-world/asia-middle-east-africa/india#:~:text=Mondelez%20India%20is%20the%20largest,Induri%2C%20Baddi%20or%20Sri%20City. [Accessed 23 April 2021]</w:t>
      </w:r>
    </w:p>
    <w:p w:rsidR="008B172E" w:rsidRPr="00A347D6" w:rsidRDefault="003B78F8" w:rsidP="00876857">
      <w:pPr>
        <w:spacing w:after="0" w:line="480" w:lineRule="auto"/>
        <w:ind w:left="720" w:hanging="720"/>
        <w:jc w:val="both"/>
        <w:rPr>
          <w:rFonts w:ascii="Times New Roman" w:hAnsi="Times New Roman" w:cs="Times New Roman"/>
          <w:b/>
          <w:bCs/>
          <w:sz w:val="24"/>
          <w:szCs w:val="24"/>
          <w:lang w:val="en-US"/>
        </w:rPr>
      </w:pPr>
      <w:proofErr w:type="spellStart"/>
      <w:r w:rsidRPr="00A347D6">
        <w:rPr>
          <w:rFonts w:ascii="Times New Roman" w:hAnsi="Times New Roman" w:cs="Times New Roman"/>
          <w:iCs/>
          <w:sz w:val="24"/>
          <w:szCs w:val="24"/>
          <w:lang w:val="en-US"/>
        </w:rPr>
        <w:t>Mounier</w:t>
      </w:r>
      <w:proofErr w:type="spellEnd"/>
      <w:r w:rsidRPr="00A347D6">
        <w:rPr>
          <w:rFonts w:ascii="Times New Roman" w:hAnsi="Times New Roman" w:cs="Times New Roman"/>
          <w:iCs/>
          <w:sz w:val="24"/>
          <w:szCs w:val="24"/>
          <w:lang w:val="en-US"/>
        </w:rPr>
        <w:t xml:space="preserve">, Alain and </w:t>
      </w:r>
      <w:proofErr w:type="spellStart"/>
      <w:r w:rsidRPr="00A347D6">
        <w:rPr>
          <w:rFonts w:ascii="Times New Roman" w:hAnsi="Times New Roman" w:cs="Times New Roman"/>
          <w:iCs/>
          <w:sz w:val="24"/>
          <w:szCs w:val="24"/>
          <w:lang w:val="en-US"/>
        </w:rPr>
        <w:t>Charoenloet</w:t>
      </w:r>
      <w:proofErr w:type="spellEnd"/>
      <w:r w:rsidRPr="00A347D6">
        <w:rPr>
          <w:rFonts w:ascii="Times New Roman" w:hAnsi="Times New Roman" w:cs="Times New Roman"/>
          <w:iCs/>
          <w:sz w:val="24"/>
          <w:szCs w:val="24"/>
          <w:lang w:val="en-US"/>
        </w:rPr>
        <w:t xml:space="preserve">, </w:t>
      </w:r>
      <w:proofErr w:type="spellStart"/>
      <w:r w:rsidRPr="00A347D6">
        <w:rPr>
          <w:rFonts w:ascii="Times New Roman" w:hAnsi="Times New Roman" w:cs="Times New Roman"/>
          <w:iCs/>
          <w:sz w:val="24"/>
          <w:szCs w:val="24"/>
          <w:lang w:val="en-US"/>
        </w:rPr>
        <w:t>Voravidh</w:t>
      </w:r>
      <w:proofErr w:type="spellEnd"/>
      <w:r w:rsidRPr="00A347D6">
        <w:rPr>
          <w:rFonts w:ascii="Times New Roman" w:hAnsi="Times New Roman" w:cs="Times New Roman"/>
          <w:i/>
          <w:iCs/>
          <w:sz w:val="24"/>
          <w:szCs w:val="24"/>
          <w:lang w:val="en-US"/>
        </w:rPr>
        <w:t xml:space="preserve">, </w:t>
      </w:r>
      <w:r w:rsidRPr="00A347D6">
        <w:rPr>
          <w:rFonts w:ascii="Times New Roman" w:hAnsi="Times New Roman" w:cs="Times New Roman"/>
          <w:iCs/>
          <w:sz w:val="24"/>
          <w:szCs w:val="24"/>
          <w:lang w:val="en-US"/>
        </w:rPr>
        <w:t>2010</w:t>
      </w:r>
      <w:r w:rsidRPr="00A347D6">
        <w:rPr>
          <w:rFonts w:ascii="Times New Roman" w:hAnsi="Times New Roman" w:cs="Times New Roman"/>
          <w:i/>
          <w:iCs/>
          <w:sz w:val="24"/>
          <w:szCs w:val="24"/>
          <w:lang w:val="en-US"/>
        </w:rPr>
        <w:t xml:space="preserve">. </w:t>
      </w:r>
      <w:r w:rsidRPr="00A347D6">
        <w:rPr>
          <w:rFonts w:ascii="Times New Roman" w:hAnsi="Times New Roman" w:cs="Times New Roman"/>
          <w:iCs/>
          <w:sz w:val="24"/>
          <w:szCs w:val="24"/>
          <w:lang w:val="en-US"/>
        </w:rPr>
        <w:t xml:space="preserve">New Challenges for Thailand: </w:t>
      </w:r>
      <w:proofErr w:type="spellStart"/>
      <w:r w:rsidRPr="00A347D6">
        <w:rPr>
          <w:rFonts w:ascii="Times New Roman" w:hAnsi="Times New Roman" w:cs="Times New Roman"/>
          <w:iCs/>
          <w:sz w:val="24"/>
          <w:szCs w:val="24"/>
          <w:lang w:val="en-US"/>
        </w:rPr>
        <w:t>Labour</w:t>
      </w:r>
      <w:proofErr w:type="spellEnd"/>
      <w:r w:rsidRPr="00A347D6">
        <w:rPr>
          <w:rFonts w:ascii="Times New Roman" w:hAnsi="Times New Roman" w:cs="Times New Roman"/>
          <w:iCs/>
          <w:sz w:val="24"/>
          <w:szCs w:val="24"/>
          <w:lang w:val="en-US"/>
        </w:rPr>
        <w:t xml:space="preserve"> and Growth after the Crisis</w:t>
      </w:r>
      <w:r w:rsidRPr="00A347D6">
        <w:rPr>
          <w:rFonts w:ascii="Times New Roman" w:hAnsi="Times New Roman" w:cs="Times New Roman"/>
          <w:i/>
          <w:iCs/>
          <w:sz w:val="24"/>
          <w:szCs w:val="24"/>
          <w:lang w:val="en-US"/>
        </w:rPr>
        <w:t>. Journal of Contemporary Asia, 40(1), pp.123–143.</w:t>
      </w:r>
    </w:p>
    <w:p w:rsidR="008B172E" w:rsidRDefault="003B78F8" w:rsidP="00876857">
      <w:pPr>
        <w:pStyle w:val="NormalWeb"/>
        <w:spacing w:before="0" w:beforeAutospacing="0" w:after="0" w:afterAutospacing="0" w:line="480" w:lineRule="auto"/>
        <w:ind w:left="720" w:hanging="720"/>
        <w:jc w:val="both"/>
      </w:pPr>
      <w:proofErr w:type="spellStart"/>
      <w:r w:rsidRPr="00A347D6">
        <w:t>Organisation</w:t>
      </w:r>
      <w:proofErr w:type="spellEnd"/>
      <w:r w:rsidRPr="00A347D6">
        <w:t xml:space="preserve"> for Economic Co-operation and Development (OECD), 2020. OECD Economic Surveys: Thailand. pp.46-49.</w:t>
      </w:r>
    </w:p>
    <w:p w:rsidR="00D9691B" w:rsidRPr="00A347D6" w:rsidRDefault="00D9691B" w:rsidP="00876857">
      <w:pPr>
        <w:pStyle w:val="NormalWeb"/>
        <w:spacing w:before="0" w:beforeAutospacing="0" w:after="0" w:afterAutospacing="0" w:line="480" w:lineRule="auto"/>
        <w:ind w:left="720" w:hanging="720"/>
        <w:jc w:val="both"/>
      </w:pPr>
      <w:proofErr w:type="spellStart"/>
      <w:r>
        <w:rPr>
          <w:rStyle w:val="selectable"/>
          <w:color w:val="000000"/>
        </w:rPr>
        <w:t>Sachamuneewongse</w:t>
      </w:r>
      <w:proofErr w:type="spellEnd"/>
      <w:r>
        <w:rPr>
          <w:rStyle w:val="selectable"/>
          <w:color w:val="000000"/>
        </w:rPr>
        <w:t xml:space="preserve">, S., 2021. </w:t>
      </w:r>
      <w:r>
        <w:rPr>
          <w:rStyle w:val="selectable"/>
          <w:i/>
          <w:iCs/>
          <w:color w:val="000000"/>
        </w:rPr>
        <w:t>Thais opt for health food over exercise</w:t>
      </w:r>
      <w:r>
        <w:rPr>
          <w:rStyle w:val="selectable"/>
          <w:color w:val="000000"/>
        </w:rPr>
        <w:t>. [online] https://www.bangkokpost.com. Available at: &lt;https://www.bangkokpost.com/business/1658872/thais-opt-for-health-food-over-exercise&gt; [Accessed 17 May 2021].</w:t>
      </w:r>
    </w:p>
    <w:p w:rsidR="008B172E" w:rsidRPr="00A347D6" w:rsidRDefault="003B78F8" w:rsidP="00876857">
      <w:pPr>
        <w:spacing w:after="0" w:line="480" w:lineRule="auto"/>
        <w:ind w:left="720" w:hanging="720"/>
        <w:jc w:val="both"/>
        <w:rPr>
          <w:rFonts w:ascii="Times New Roman" w:hAnsi="Times New Roman" w:cs="Times New Roman"/>
          <w:iCs/>
          <w:sz w:val="24"/>
          <w:szCs w:val="24"/>
          <w:lang w:val="en-US"/>
        </w:rPr>
      </w:pPr>
      <w:r w:rsidRPr="00A347D6">
        <w:rPr>
          <w:rFonts w:ascii="Times New Roman" w:hAnsi="Times New Roman" w:cs="Times New Roman"/>
          <w:iCs/>
          <w:sz w:val="24"/>
          <w:szCs w:val="24"/>
          <w:lang w:val="en-US"/>
        </w:rPr>
        <w:lastRenderedPageBreak/>
        <w:t>World Bank 2019</w:t>
      </w:r>
      <w:r w:rsidRPr="00A347D6">
        <w:rPr>
          <w:rFonts w:ascii="Times New Roman" w:hAnsi="Times New Roman" w:cs="Times New Roman"/>
          <w:i/>
          <w:iCs/>
          <w:sz w:val="24"/>
          <w:szCs w:val="24"/>
          <w:lang w:val="en-US"/>
        </w:rPr>
        <w:t xml:space="preserve">. GDP growth (annual %)- Thailand. </w:t>
      </w:r>
      <w:r w:rsidRPr="00A347D6">
        <w:rPr>
          <w:rFonts w:ascii="Times New Roman" w:hAnsi="Times New Roman" w:cs="Times New Roman"/>
          <w:iCs/>
          <w:sz w:val="24"/>
          <w:szCs w:val="24"/>
          <w:lang w:val="en-US"/>
        </w:rPr>
        <w:t>Available from: https://data.worldbank.org/indicator/NY.GDP.MKTP.KD.ZG?locations=TH [Accessed 23 April 2021]</w:t>
      </w:r>
    </w:p>
    <w:p w:rsidR="008B172E" w:rsidRPr="00A347D6" w:rsidRDefault="003B78F8" w:rsidP="00876857">
      <w:pPr>
        <w:spacing w:after="0" w:line="480" w:lineRule="auto"/>
        <w:ind w:left="720" w:hanging="720"/>
        <w:jc w:val="both"/>
        <w:rPr>
          <w:rFonts w:ascii="Times New Roman" w:hAnsi="Times New Roman" w:cs="Times New Roman"/>
          <w:iCs/>
          <w:sz w:val="24"/>
          <w:szCs w:val="24"/>
          <w:lang w:val="en-US"/>
        </w:rPr>
      </w:pPr>
      <w:r w:rsidRPr="00A347D6">
        <w:rPr>
          <w:rFonts w:ascii="Times New Roman" w:hAnsi="Times New Roman" w:cs="Times New Roman"/>
          <w:iCs/>
          <w:sz w:val="24"/>
          <w:szCs w:val="24"/>
          <w:lang w:val="en-US"/>
        </w:rPr>
        <w:t>World Bank 2021a</w:t>
      </w:r>
      <w:r w:rsidRPr="00A347D6">
        <w:rPr>
          <w:rFonts w:ascii="Times New Roman" w:hAnsi="Times New Roman" w:cs="Times New Roman"/>
          <w:i/>
          <w:iCs/>
          <w:sz w:val="24"/>
          <w:szCs w:val="24"/>
          <w:lang w:val="en-US"/>
        </w:rPr>
        <w:t xml:space="preserve">. Labor force, total - Thailand. </w:t>
      </w:r>
      <w:r w:rsidRPr="00A347D6">
        <w:rPr>
          <w:rFonts w:ascii="Times New Roman" w:hAnsi="Times New Roman" w:cs="Times New Roman"/>
          <w:iCs/>
          <w:sz w:val="24"/>
          <w:szCs w:val="24"/>
          <w:lang w:val="en-US"/>
        </w:rPr>
        <w:t>Available from:</w:t>
      </w:r>
      <w:r w:rsidRPr="00A347D6">
        <w:rPr>
          <w:rFonts w:ascii="Times New Roman" w:hAnsi="Times New Roman" w:cs="Times New Roman"/>
          <w:sz w:val="24"/>
          <w:szCs w:val="24"/>
        </w:rPr>
        <w:t xml:space="preserve"> </w:t>
      </w:r>
      <w:r w:rsidRPr="00A347D6">
        <w:rPr>
          <w:rFonts w:ascii="Times New Roman" w:hAnsi="Times New Roman" w:cs="Times New Roman"/>
          <w:iCs/>
          <w:sz w:val="24"/>
          <w:szCs w:val="24"/>
          <w:lang w:val="en-US"/>
        </w:rPr>
        <w:t>https://data.worldbank.org/indicator/SL.TLF.TOTL.IN?locations=TH [Accessed 23 April 2021]</w:t>
      </w:r>
    </w:p>
    <w:p w:rsidR="008B172E" w:rsidRPr="00A347D6" w:rsidRDefault="003B78F8" w:rsidP="00876857">
      <w:pPr>
        <w:pStyle w:val="NormalWeb"/>
        <w:spacing w:before="0" w:beforeAutospacing="0" w:after="0" w:afterAutospacing="0" w:line="480" w:lineRule="auto"/>
        <w:ind w:left="720" w:hanging="720"/>
        <w:jc w:val="both"/>
      </w:pPr>
      <w:r w:rsidRPr="00A347D6">
        <w:t xml:space="preserve">World Bank, 2020. </w:t>
      </w:r>
      <w:r w:rsidRPr="00A347D6">
        <w:rPr>
          <w:i/>
          <w:iCs/>
        </w:rPr>
        <w:t>The World Bank in Thailand</w:t>
      </w:r>
      <w:r w:rsidRPr="00A347D6">
        <w:t>. [online] Available at: &lt;https://www.worldbank.org/en/country/thailand/overview&gt; [Accessed 16 May 2021].</w:t>
      </w:r>
    </w:p>
    <w:p w:rsidR="008B172E" w:rsidRPr="00A347D6" w:rsidRDefault="003B78F8" w:rsidP="00876857">
      <w:pPr>
        <w:pStyle w:val="NormalWeb"/>
        <w:spacing w:before="0" w:beforeAutospacing="0" w:after="0" w:afterAutospacing="0" w:line="480" w:lineRule="auto"/>
        <w:ind w:left="720" w:hanging="720"/>
        <w:jc w:val="both"/>
      </w:pPr>
      <w:r w:rsidRPr="00A347D6">
        <w:t>World Bank, 2021</w:t>
      </w:r>
      <w:r w:rsidR="00666195" w:rsidRPr="00A347D6">
        <w:t>b</w:t>
      </w:r>
      <w:r w:rsidRPr="00A347D6">
        <w:t xml:space="preserve">. </w:t>
      </w:r>
      <w:r w:rsidRPr="00A347D6">
        <w:rPr>
          <w:i/>
          <w:iCs/>
        </w:rPr>
        <w:t>Urban population (% of total population)</w:t>
      </w:r>
      <w:r w:rsidRPr="00A347D6">
        <w:t>. [online] Available at: &lt;https://data.worldbank.org/indicator/SP.URB.TOTL.IN.ZS?locations=TH&gt; [Accessed 16 May 2021].</w:t>
      </w:r>
    </w:p>
    <w:p w:rsidR="007E345B" w:rsidRPr="00A347D6" w:rsidRDefault="007E345B" w:rsidP="007E345B">
      <w:pPr>
        <w:pStyle w:val="NormalWeb"/>
      </w:pPr>
    </w:p>
    <w:p w:rsidR="007E345B" w:rsidRPr="00A347D6" w:rsidRDefault="007E345B" w:rsidP="003C3E29">
      <w:pPr>
        <w:autoSpaceDE w:val="0"/>
        <w:autoSpaceDN w:val="0"/>
        <w:adjustRightInd w:val="0"/>
        <w:spacing w:after="0" w:line="240" w:lineRule="auto"/>
        <w:jc w:val="both"/>
        <w:rPr>
          <w:rFonts w:ascii="Times New Roman" w:hAnsi="Times New Roman" w:cs="Times New Roman"/>
          <w:sz w:val="24"/>
          <w:szCs w:val="24"/>
          <w:lang w:val="en-US"/>
        </w:rPr>
      </w:pPr>
    </w:p>
    <w:sectPr w:rsidR="007E345B" w:rsidRPr="00A347D6" w:rsidSect="004E7A92">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1CD" w:rsidRDefault="002171CD">
      <w:pPr>
        <w:spacing w:after="0" w:line="240" w:lineRule="auto"/>
      </w:pPr>
      <w:r>
        <w:separator/>
      </w:r>
    </w:p>
  </w:endnote>
  <w:endnote w:type="continuationSeparator" w:id="0">
    <w:p w:rsidR="002171CD" w:rsidRDefault="00217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1CD" w:rsidRDefault="002171CD">
      <w:pPr>
        <w:spacing w:after="0" w:line="240" w:lineRule="auto"/>
      </w:pPr>
      <w:r>
        <w:separator/>
      </w:r>
    </w:p>
  </w:footnote>
  <w:footnote w:type="continuationSeparator" w:id="0">
    <w:p w:rsidR="002171CD" w:rsidRDefault="00217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23A" w:rsidRPr="00F7224A" w:rsidRDefault="003B78F8" w:rsidP="00FF09CD">
    <w:pPr>
      <w:pStyle w:val="NormalWeb"/>
      <w:spacing w:before="0" w:beforeAutospacing="0" w:after="0" w:afterAutospacing="0" w:line="480" w:lineRule="auto"/>
      <w:ind w:left="3540"/>
    </w:pPr>
    <w:r>
      <w:t xml:space="preserve">      MONDELEZ’S EXPANSION INTO THAILAND</w:t>
    </w:r>
    <w:r w:rsidR="00045EEE">
      <w:t xml:space="preserve">  </w:t>
    </w:r>
    <w:r w:rsidR="00225E52" w:rsidRPr="00F7224A">
      <w:fldChar w:fldCharType="begin"/>
    </w:r>
    <w:r w:rsidR="00225E52" w:rsidRPr="00F7224A">
      <w:instrText xml:space="preserve"> PAGE   \* MERGEFORMAT </w:instrText>
    </w:r>
    <w:r w:rsidR="00225E52" w:rsidRPr="00F7224A">
      <w:fldChar w:fldCharType="separate"/>
    </w:r>
    <w:r w:rsidR="00A30C53">
      <w:rPr>
        <w:noProof/>
      </w:rPr>
      <w:t>8</w:t>
    </w:r>
    <w:r w:rsidR="00225E52" w:rsidRPr="00F7224A">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EE4"/>
    <w:multiLevelType w:val="multilevel"/>
    <w:tmpl w:val="17DCB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45F02"/>
    <w:multiLevelType w:val="hybridMultilevel"/>
    <w:tmpl w:val="0E1A736A"/>
    <w:lvl w:ilvl="0" w:tplc="C2FE0AA6">
      <w:start w:val="1"/>
      <w:numFmt w:val="upperRoman"/>
      <w:lvlText w:val="%1."/>
      <w:lvlJc w:val="left"/>
      <w:pPr>
        <w:ind w:left="-3150" w:hanging="720"/>
      </w:pPr>
      <w:rPr>
        <w:rFonts w:hint="default"/>
      </w:rPr>
    </w:lvl>
    <w:lvl w:ilvl="1" w:tplc="066CB580" w:tentative="1">
      <w:start w:val="1"/>
      <w:numFmt w:val="lowerLetter"/>
      <w:lvlText w:val="%2."/>
      <w:lvlJc w:val="left"/>
      <w:pPr>
        <w:ind w:left="-2790" w:hanging="360"/>
      </w:pPr>
    </w:lvl>
    <w:lvl w:ilvl="2" w:tplc="635C3582" w:tentative="1">
      <w:start w:val="1"/>
      <w:numFmt w:val="lowerRoman"/>
      <w:lvlText w:val="%3."/>
      <w:lvlJc w:val="right"/>
      <w:pPr>
        <w:ind w:left="-2070" w:hanging="180"/>
      </w:pPr>
    </w:lvl>
    <w:lvl w:ilvl="3" w:tplc="2F264930" w:tentative="1">
      <w:start w:val="1"/>
      <w:numFmt w:val="decimal"/>
      <w:lvlText w:val="%4."/>
      <w:lvlJc w:val="left"/>
      <w:pPr>
        <w:ind w:left="-1350" w:hanging="360"/>
      </w:pPr>
    </w:lvl>
    <w:lvl w:ilvl="4" w:tplc="07A6A3B2" w:tentative="1">
      <w:start w:val="1"/>
      <w:numFmt w:val="lowerLetter"/>
      <w:lvlText w:val="%5."/>
      <w:lvlJc w:val="left"/>
      <w:pPr>
        <w:ind w:left="-630" w:hanging="360"/>
      </w:pPr>
    </w:lvl>
    <w:lvl w:ilvl="5" w:tplc="8B8010B0" w:tentative="1">
      <w:start w:val="1"/>
      <w:numFmt w:val="lowerRoman"/>
      <w:lvlText w:val="%6."/>
      <w:lvlJc w:val="right"/>
      <w:pPr>
        <w:ind w:left="90" w:hanging="180"/>
      </w:pPr>
    </w:lvl>
    <w:lvl w:ilvl="6" w:tplc="87509606" w:tentative="1">
      <w:start w:val="1"/>
      <w:numFmt w:val="decimal"/>
      <w:lvlText w:val="%7."/>
      <w:lvlJc w:val="left"/>
      <w:pPr>
        <w:ind w:left="810" w:hanging="360"/>
      </w:pPr>
    </w:lvl>
    <w:lvl w:ilvl="7" w:tplc="F9F6085C" w:tentative="1">
      <w:start w:val="1"/>
      <w:numFmt w:val="lowerLetter"/>
      <w:lvlText w:val="%8."/>
      <w:lvlJc w:val="left"/>
      <w:pPr>
        <w:ind w:left="1530" w:hanging="360"/>
      </w:pPr>
    </w:lvl>
    <w:lvl w:ilvl="8" w:tplc="2870DBE6" w:tentative="1">
      <w:start w:val="1"/>
      <w:numFmt w:val="lowerRoman"/>
      <w:lvlText w:val="%9."/>
      <w:lvlJc w:val="right"/>
      <w:pPr>
        <w:ind w:left="2250" w:hanging="180"/>
      </w:pPr>
    </w:lvl>
  </w:abstractNum>
  <w:abstractNum w:abstractNumId="2" w15:restartNumberingAfterBreak="0">
    <w:nsid w:val="07045EB7"/>
    <w:multiLevelType w:val="hybridMultilevel"/>
    <w:tmpl w:val="4BC0785C"/>
    <w:lvl w:ilvl="0" w:tplc="81E6E360">
      <w:start w:val="1"/>
      <w:numFmt w:val="bullet"/>
      <w:lvlText w:val=""/>
      <w:lvlJc w:val="left"/>
      <w:pPr>
        <w:ind w:left="360" w:hanging="360"/>
      </w:pPr>
      <w:rPr>
        <w:rFonts w:ascii="Symbol" w:hAnsi="Symbol" w:hint="default"/>
      </w:rPr>
    </w:lvl>
    <w:lvl w:ilvl="1" w:tplc="9BC43608" w:tentative="1">
      <w:start w:val="1"/>
      <w:numFmt w:val="bullet"/>
      <w:lvlText w:val="o"/>
      <w:lvlJc w:val="left"/>
      <w:pPr>
        <w:ind w:left="1080" w:hanging="360"/>
      </w:pPr>
      <w:rPr>
        <w:rFonts w:ascii="Courier New" w:hAnsi="Courier New" w:cs="Courier New" w:hint="default"/>
      </w:rPr>
    </w:lvl>
    <w:lvl w:ilvl="2" w:tplc="60700264" w:tentative="1">
      <w:start w:val="1"/>
      <w:numFmt w:val="bullet"/>
      <w:lvlText w:val=""/>
      <w:lvlJc w:val="left"/>
      <w:pPr>
        <w:ind w:left="1800" w:hanging="360"/>
      </w:pPr>
      <w:rPr>
        <w:rFonts w:ascii="Wingdings" w:hAnsi="Wingdings" w:hint="default"/>
      </w:rPr>
    </w:lvl>
    <w:lvl w:ilvl="3" w:tplc="10609E2E" w:tentative="1">
      <w:start w:val="1"/>
      <w:numFmt w:val="bullet"/>
      <w:lvlText w:val=""/>
      <w:lvlJc w:val="left"/>
      <w:pPr>
        <w:ind w:left="2520" w:hanging="360"/>
      </w:pPr>
      <w:rPr>
        <w:rFonts w:ascii="Symbol" w:hAnsi="Symbol" w:hint="default"/>
      </w:rPr>
    </w:lvl>
    <w:lvl w:ilvl="4" w:tplc="CC7E7B00" w:tentative="1">
      <w:start w:val="1"/>
      <w:numFmt w:val="bullet"/>
      <w:lvlText w:val="o"/>
      <w:lvlJc w:val="left"/>
      <w:pPr>
        <w:ind w:left="3240" w:hanging="360"/>
      </w:pPr>
      <w:rPr>
        <w:rFonts w:ascii="Courier New" w:hAnsi="Courier New" w:cs="Courier New" w:hint="default"/>
      </w:rPr>
    </w:lvl>
    <w:lvl w:ilvl="5" w:tplc="43BCD7E6" w:tentative="1">
      <w:start w:val="1"/>
      <w:numFmt w:val="bullet"/>
      <w:lvlText w:val=""/>
      <w:lvlJc w:val="left"/>
      <w:pPr>
        <w:ind w:left="3960" w:hanging="360"/>
      </w:pPr>
      <w:rPr>
        <w:rFonts w:ascii="Wingdings" w:hAnsi="Wingdings" w:hint="default"/>
      </w:rPr>
    </w:lvl>
    <w:lvl w:ilvl="6" w:tplc="378A28B4" w:tentative="1">
      <w:start w:val="1"/>
      <w:numFmt w:val="bullet"/>
      <w:lvlText w:val=""/>
      <w:lvlJc w:val="left"/>
      <w:pPr>
        <w:ind w:left="4680" w:hanging="360"/>
      </w:pPr>
      <w:rPr>
        <w:rFonts w:ascii="Symbol" w:hAnsi="Symbol" w:hint="default"/>
      </w:rPr>
    </w:lvl>
    <w:lvl w:ilvl="7" w:tplc="1066570C" w:tentative="1">
      <w:start w:val="1"/>
      <w:numFmt w:val="bullet"/>
      <w:lvlText w:val="o"/>
      <w:lvlJc w:val="left"/>
      <w:pPr>
        <w:ind w:left="5400" w:hanging="360"/>
      </w:pPr>
      <w:rPr>
        <w:rFonts w:ascii="Courier New" w:hAnsi="Courier New" w:cs="Courier New" w:hint="default"/>
      </w:rPr>
    </w:lvl>
    <w:lvl w:ilvl="8" w:tplc="E8EAE81C" w:tentative="1">
      <w:start w:val="1"/>
      <w:numFmt w:val="bullet"/>
      <w:lvlText w:val=""/>
      <w:lvlJc w:val="left"/>
      <w:pPr>
        <w:ind w:left="6120" w:hanging="360"/>
      </w:pPr>
      <w:rPr>
        <w:rFonts w:ascii="Wingdings" w:hAnsi="Wingdings" w:hint="default"/>
      </w:rPr>
    </w:lvl>
  </w:abstractNum>
  <w:abstractNum w:abstractNumId="3" w15:restartNumberingAfterBreak="0">
    <w:nsid w:val="0FCA759D"/>
    <w:multiLevelType w:val="multilevel"/>
    <w:tmpl w:val="D8A4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77423"/>
    <w:multiLevelType w:val="hybridMultilevel"/>
    <w:tmpl w:val="74FA0FE4"/>
    <w:lvl w:ilvl="0" w:tplc="A5CE49EA">
      <w:start w:val="1"/>
      <w:numFmt w:val="bullet"/>
      <w:lvlText w:val=""/>
      <w:lvlJc w:val="left"/>
      <w:pPr>
        <w:ind w:left="360" w:hanging="360"/>
      </w:pPr>
      <w:rPr>
        <w:rFonts w:ascii="Symbol" w:hAnsi="Symbol" w:hint="default"/>
      </w:rPr>
    </w:lvl>
    <w:lvl w:ilvl="1" w:tplc="0DFE4228" w:tentative="1">
      <w:start w:val="1"/>
      <w:numFmt w:val="bullet"/>
      <w:lvlText w:val="o"/>
      <w:lvlJc w:val="left"/>
      <w:pPr>
        <w:ind w:left="1080" w:hanging="360"/>
      </w:pPr>
      <w:rPr>
        <w:rFonts w:ascii="Courier New" w:hAnsi="Courier New" w:cs="Courier New" w:hint="default"/>
      </w:rPr>
    </w:lvl>
    <w:lvl w:ilvl="2" w:tplc="5836A530" w:tentative="1">
      <w:start w:val="1"/>
      <w:numFmt w:val="bullet"/>
      <w:lvlText w:val=""/>
      <w:lvlJc w:val="left"/>
      <w:pPr>
        <w:ind w:left="1800" w:hanging="360"/>
      </w:pPr>
      <w:rPr>
        <w:rFonts w:ascii="Wingdings" w:hAnsi="Wingdings" w:hint="default"/>
      </w:rPr>
    </w:lvl>
    <w:lvl w:ilvl="3" w:tplc="B5FC054A" w:tentative="1">
      <w:start w:val="1"/>
      <w:numFmt w:val="bullet"/>
      <w:lvlText w:val=""/>
      <w:lvlJc w:val="left"/>
      <w:pPr>
        <w:ind w:left="2520" w:hanging="360"/>
      </w:pPr>
      <w:rPr>
        <w:rFonts w:ascii="Symbol" w:hAnsi="Symbol" w:hint="default"/>
      </w:rPr>
    </w:lvl>
    <w:lvl w:ilvl="4" w:tplc="4878764C" w:tentative="1">
      <w:start w:val="1"/>
      <w:numFmt w:val="bullet"/>
      <w:lvlText w:val="o"/>
      <w:lvlJc w:val="left"/>
      <w:pPr>
        <w:ind w:left="3240" w:hanging="360"/>
      </w:pPr>
      <w:rPr>
        <w:rFonts w:ascii="Courier New" w:hAnsi="Courier New" w:cs="Courier New" w:hint="default"/>
      </w:rPr>
    </w:lvl>
    <w:lvl w:ilvl="5" w:tplc="C4F23212" w:tentative="1">
      <w:start w:val="1"/>
      <w:numFmt w:val="bullet"/>
      <w:lvlText w:val=""/>
      <w:lvlJc w:val="left"/>
      <w:pPr>
        <w:ind w:left="3960" w:hanging="360"/>
      </w:pPr>
      <w:rPr>
        <w:rFonts w:ascii="Wingdings" w:hAnsi="Wingdings" w:hint="default"/>
      </w:rPr>
    </w:lvl>
    <w:lvl w:ilvl="6" w:tplc="521ED9FC" w:tentative="1">
      <w:start w:val="1"/>
      <w:numFmt w:val="bullet"/>
      <w:lvlText w:val=""/>
      <w:lvlJc w:val="left"/>
      <w:pPr>
        <w:ind w:left="4680" w:hanging="360"/>
      </w:pPr>
      <w:rPr>
        <w:rFonts w:ascii="Symbol" w:hAnsi="Symbol" w:hint="default"/>
      </w:rPr>
    </w:lvl>
    <w:lvl w:ilvl="7" w:tplc="19C4BC10" w:tentative="1">
      <w:start w:val="1"/>
      <w:numFmt w:val="bullet"/>
      <w:lvlText w:val="o"/>
      <w:lvlJc w:val="left"/>
      <w:pPr>
        <w:ind w:left="5400" w:hanging="360"/>
      </w:pPr>
      <w:rPr>
        <w:rFonts w:ascii="Courier New" w:hAnsi="Courier New" w:cs="Courier New" w:hint="default"/>
      </w:rPr>
    </w:lvl>
    <w:lvl w:ilvl="8" w:tplc="65FCD7DC" w:tentative="1">
      <w:start w:val="1"/>
      <w:numFmt w:val="bullet"/>
      <w:lvlText w:val=""/>
      <w:lvlJc w:val="left"/>
      <w:pPr>
        <w:ind w:left="6120" w:hanging="360"/>
      </w:pPr>
      <w:rPr>
        <w:rFonts w:ascii="Wingdings" w:hAnsi="Wingdings" w:hint="default"/>
      </w:rPr>
    </w:lvl>
  </w:abstractNum>
  <w:abstractNum w:abstractNumId="5" w15:restartNumberingAfterBreak="0">
    <w:nsid w:val="14E12BFF"/>
    <w:multiLevelType w:val="multilevel"/>
    <w:tmpl w:val="05A02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8B1B1C"/>
    <w:multiLevelType w:val="hybridMultilevel"/>
    <w:tmpl w:val="62F0E916"/>
    <w:lvl w:ilvl="0" w:tplc="42B47454">
      <w:start w:val="1"/>
      <w:numFmt w:val="bullet"/>
      <w:lvlText w:val=""/>
      <w:lvlJc w:val="left"/>
      <w:pPr>
        <w:ind w:left="360" w:hanging="360"/>
      </w:pPr>
      <w:rPr>
        <w:rFonts w:ascii="Symbol" w:hAnsi="Symbol" w:hint="default"/>
      </w:rPr>
    </w:lvl>
    <w:lvl w:ilvl="1" w:tplc="4D8A00C8" w:tentative="1">
      <w:start w:val="1"/>
      <w:numFmt w:val="bullet"/>
      <w:lvlText w:val="o"/>
      <w:lvlJc w:val="left"/>
      <w:pPr>
        <w:ind w:left="1080" w:hanging="360"/>
      </w:pPr>
      <w:rPr>
        <w:rFonts w:ascii="Courier New" w:hAnsi="Courier New" w:cs="Courier New" w:hint="default"/>
      </w:rPr>
    </w:lvl>
    <w:lvl w:ilvl="2" w:tplc="6472F5EC" w:tentative="1">
      <w:start w:val="1"/>
      <w:numFmt w:val="bullet"/>
      <w:lvlText w:val=""/>
      <w:lvlJc w:val="left"/>
      <w:pPr>
        <w:ind w:left="1800" w:hanging="360"/>
      </w:pPr>
      <w:rPr>
        <w:rFonts w:ascii="Wingdings" w:hAnsi="Wingdings" w:hint="default"/>
      </w:rPr>
    </w:lvl>
    <w:lvl w:ilvl="3" w:tplc="F50C8970" w:tentative="1">
      <w:start w:val="1"/>
      <w:numFmt w:val="bullet"/>
      <w:lvlText w:val=""/>
      <w:lvlJc w:val="left"/>
      <w:pPr>
        <w:ind w:left="2520" w:hanging="360"/>
      </w:pPr>
      <w:rPr>
        <w:rFonts w:ascii="Symbol" w:hAnsi="Symbol" w:hint="default"/>
      </w:rPr>
    </w:lvl>
    <w:lvl w:ilvl="4" w:tplc="2AB6F43C" w:tentative="1">
      <w:start w:val="1"/>
      <w:numFmt w:val="bullet"/>
      <w:lvlText w:val="o"/>
      <w:lvlJc w:val="left"/>
      <w:pPr>
        <w:ind w:left="3240" w:hanging="360"/>
      </w:pPr>
      <w:rPr>
        <w:rFonts w:ascii="Courier New" w:hAnsi="Courier New" w:cs="Courier New" w:hint="default"/>
      </w:rPr>
    </w:lvl>
    <w:lvl w:ilvl="5" w:tplc="2F008264" w:tentative="1">
      <w:start w:val="1"/>
      <w:numFmt w:val="bullet"/>
      <w:lvlText w:val=""/>
      <w:lvlJc w:val="left"/>
      <w:pPr>
        <w:ind w:left="3960" w:hanging="360"/>
      </w:pPr>
      <w:rPr>
        <w:rFonts w:ascii="Wingdings" w:hAnsi="Wingdings" w:hint="default"/>
      </w:rPr>
    </w:lvl>
    <w:lvl w:ilvl="6" w:tplc="B5809852" w:tentative="1">
      <w:start w:val="1"/>
      <w:numFmt w:val="bullet"/>
      <w:lvlText w:val=""/>
      <w:lvlJc w:val="left"/>
      <w:pPr>
        <w:ind w:left="4680" w:hanging="360"/>
      </w:pPr>
      <w:rPr>
        <w:rFonts w:ascii="Symbol" w:hAnsi="Symbol" w:hint="default"/>
      </w:rPr>
    </w:lvl>
    <w:lvl w:ilvl="7" w:tplc="EB84A4E0" w:tentative="1">
      <w:start w:val="1"/>
      <w:numFmt w:val="bullet"/>
      <w:lvlText w:val="o"/>
      <w:lvlJc w:val="left"/>
      <w:pPr>
        <w:ind w:left="5400" w:hanging="360"/>
      </w:pPr>
      <w:rPr>
        <w:rFonts w:ascii="Courier New" w:hAnsi="Courier New" w:cs="Courier New" w:hint="default"/>
      </w:rPr>
    </w:lvl>
    <w:lvl w:ilvl="8" w:tplc="BAFE2FCA" w:tentative="1">
      <w:start w:val="1"/>
      <w:numFmt w:val="bullet"/>
      <w:lvlText w:val=""/>
      <w:lvlJc w:val="left"/>
      <w:pPr>
        <w:ind w:left="6120" w:hanging="360"/>
      </w:pPr>
      <w:rPr>
        <w:rFonts w:ascii="Wingdings" w:hAnsi="Wingdings" w:hint="default"/>
      </w:rPr>
    </w:lvl>
  </w:abstractNum>
  <w:abstractNum w:abstractNumId="7" w15:restartNumberingAfterBreak="0">
    <w:nsid w:val="16A74683"/>
    <w:multiLevelType w:val="multilevel"/>
    <w:tmpl w:val="B5F06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502F5"/>
    <w:multiLevelType w:val="multilevel"/>
    <w:tmpl w:val="3B26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5F5682"/>
    <w:multiLevelType w:val="hybridMultilevel"/>
    <w:tmpl w:val="25D02A14"/>
    <w:lvl w:ilvl="0" w:tplc="FADEA1F0">
      <w:start w:val="1"/>
      <w:numFmt w:val="upperRoman"/>
      <w:lvlText w:val="%1."/>
      <w:lvlJc w:val="left"/>
      <w:pPr>
        <w:ind w:left="1080" w:hanging="720"/>
      </w:pPr>
      <w:rPr>
        <w:rFonts w:hint="default"/>
      </w:rPr>
    </w:lvl>
    <w:lvl w:ilvl="1" w:tplc="FF1C710E" w:tentative="1">
      <w:start w:val="1"/>
      <w:numFmt w:val="lowerLetter"/>
      <w:lvlText w:val="%2."/>
      <w:lvlJc w:val="left"/>
      <w:pPr>
        <w:ind w:left="1440" w:hanging="360"/>
      </w:pPr>
    </w:lvl>
    <w:lvl w:ilvl="2" w:tplc="B7A23E18" w:tentative="1">
      <w:start w:val="1"/>
      <w:numFmt w:val="lowerRoman"/>
      <w:lvlText w:val="%3."/>
      <w:lvlJc w:val="right"/>
      <w:pPr>
        <w:ind w:left="2160" w:hanging="180"/>
      </w:pPr>
    </w:lvl>
    <w:lvl w:ilvl="3" w:tplc="8F1A7D12" w:tentative="1">
      <w:start w:val="1"/>
      <w:numFmt w:val="decimal"/>
      <w:lvlText w:val="%4."/>
      <w:lvlJc w:val="left"/>
      <w:pPr>
        <w:ind w:left="2880" w:hanging="360"/>
      </w:pPr>
    </w:lvl>
    <w:lvl w:ilvl="4" w:tplc="C0FC1F7A" w:tentative="1">
      <w:start w:val="1"/>
      <w:numFmt w:val="lowerLetter"/>
      <w:lvlText w:val="%5."/>
      <w:lvlJc w:val="left"/>
      <w:pPr>
        <w:ind w:left="3600" w:hanging="360"/>
      </w:pPr>
    </w:lvl>
    <w:lvl w:ilvl="5" w:tplc="E2EE8954" w:tentative="1">
      <w:start w:val="1"/>
      <w:numFmt w:val="lowerRoman"/>
      <w:lvlText w:val="%6."/>
      <w:lvlJc w:val="right"/>
      <w:pPr>
        <w:ind w:left="4320" w:hanging="180"/>
      </w:pPr>
    </w:lvl>
    <w:lvl w:ilvl="6" w:tplc="F9BC620A" w:tentative="1">
      <w:start w:val="1"/>
      <w:numFmt w:val="decimal"/>
      <w:lvlText w:val="%7."/>
      <w:lvlJc w:val="left"/>
      <w:pPr>
        <w:ind w:left="5040" w:hanging="360"/>
      </w:pPr>
    </w:lvl>
    <w:lvl w:ilvl="7" w:tplc="81F05E62" w:tentative="1">
      <w:start w:val="1"/>
      <w:numFmt w:val="lowerLetter"/>
      <w:lvlText w:val="%8."/>
      <w:lvlJc w:val="left"/>
      <w:pPr>
        <w:ind w:left="5760" w:hanging="360"/>
      </w:pPr>
    </w:lvl>
    <w:lvl w:ilvl="8" w:tplc="3028E252" w:tentative="1">
      <w:start w:val="1"/>
      <w:numFmt w:val="lowerRoman"/>
      <w:lvlText w:val="%9."/>
      <w:lvlJc w:val="right"/>
      <w:pPr>
        <w:ind w:left="6480" w:hanging="180"/>
      </w:pPr>
    </w:lvl>
  </w:abstractNum>
  <w:abstractNum w:abstractNumId="10" w15:restartNumberingAfterBreak="0">
    <w:nsid w:val="1D3071D0"/>
    <w:multiLevelType w:val="hybridMultilevel"/>
    <w:tmpl w:val="1E4CD56A"/>
    <w:lvl w:ilvl="0" w:tplc="50D456A8">
      <w:start w:val="1"/>
      <w:numFmt w:val="lowerLetter"/>
      <w:lvlText w:val="%1)"/>
      <w:lvlJc w:val="left"/>
      <w:pPr>
        <w:ind w:left="360" w:hanging="360"/>
      </w:pPr>
    </w:lvl>
    <w:lvl w:ilvl="1" w:tplc="E1CCE5D2" w:tentative="1">
      <w:start w:val="1"/>
      <w:numFmt w:val="lowerLetter"/>
      <w:lvlText w:val="%2."/>
      <w:lvlJc w:val="left"/>
      <w:pPr>
        <w:ind w:left="1440" w:hanging="360"/>
      </w:pPr>
    </w:lvl>
    <w:lvl w:ilvl="2" w:tplc="65BE8152" w:tentative="1">
      <w:start w:val="1"/>
      <w:numFmt w:val="lowerRoman"/>
      <w:lvlText w:val="%3."/>
      <w:lvlJc w:val="right"/>
      <w:pPr>
        <w:ind w:left="2160" w:hanging="180"/>
      </w:pPr>
    </w:lvl>
    <w:lvl w:ilvl="3" w:tplc="A3D80612" w:tentative="1">
      <w:start w:val="1"/>
      <w:numFmt w:val="decimal"/>
      <w:lvlText w:val="%4."/>
      <w:lvlJc w:val="left"/>
      <w:pPr>
        <w:ind w:left="2880" w:hanging="360"/>
      </w:pPr>
    </w:lvl>
    <w:lvl w:ilvl="4" w:tplc="5E2AF424" w:tentative="1">
      <w:start w:val="1"/>
      <w:numFmt w:val="lowerLetter"/>
      <w:lvlText w:val="%5."/>
      <w:lvlJc w:val="left"/>
      <w:pPr>
        <w:ind w:left="3600" w:hanging="360"/>
      </w:pPr>
    </w:lvl>
    <w:lvl w:ilvl="5" w:tplc="A0DE07EE" w:tentative="1">
      <w:start w:val="1"/>
      <w:numFmt w:val="lowerRoman"/>
      <w:lvlText w:val="%6."/>
      <w:lvlJc w:val="right"/>
      <w:pPr>
        <w:ind w:left="4320" w:hanging="180"/>
      </w:pPr>
    </w:lvl>
    <w:lvl w:ilvl="6" w:tplc="96A6C320" w:tentative="1">
      <w:start w:val="1"/>
      <w:numFmt w:val="decimal"/>
      <w:lvlText w:val="%7."/>
      <w:lvlJc w:val="left"/>
      <w:pPr>
        <w:ind w:left="5040" w:hanging="360"/>
      </w:pPr>
    </w:lvl>
    <w:lvl w:ilvl="7" w:tplc="2B04ACAA" w:tentative="1">
      <w:start w:val="1"/>
      <w:numFmt w:val="lowerLetter"/>
      <w:lvlText w:val="%8."/>
      <w:lvlJc w:val="left"/>
      <w:pPr>
        <w:ind w:left="5760" w:hanging="360"/>
      </w:pPr>
    </w:lvl>
    <w:lvl w:ilvl="8" w:tplc="99B64922" w:tentative="1">
      <w:start w:val="1"/>
      <w:numFmt w:val="lowerRoman"/>
      <w:lvlText w:val="%9."/>
      <w:lvlJc w:val="right"/>
      <w:pPr>
        <w:ind w:left="6480" w:hanging="180"/>
      </w:pPr>
    </w:lvl>
  </w:abstractNum>
  <w:abstractNum w:abstractNumId="11" w15:restartNumberingAfterBreak="0">
    <w:nsid w:val="21DD5D31"/>
    <w:multiLevelType w:val="multilevel"/>
    <w:tmpl w:val="E9480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A27272"/>
    <w:multiLevelType w:val="hybridMultilevel"/>
    <w:tmpl w:val="94E6C05C"/>
    <w:lvl w:ilvl="0" w:tplc="AD18EBB2">
      <w:start w:val="1"/>
      <w:numFmt w:val="bullet"/>
      <w:lvlText w:val=""/>
      <w:lvlJc w:val="left"/>
      <w:pPr>
        <w:ind w:left="360" w:hanging="360"/>
      </w:pPr>
      <w:rPr>
        <w:rFonts w:ascii="Symbol" w:hAnsi="Symbol" w:hint="default"/>
      </w:rPr>
    </w:lvl>
    <w:lvl w:ilvl="1" w:tplc="CD025E44" w:tentative="1">
      <w:start w:val="1"/>
      <w:numFmt w:val="bullet"/>
      <w:lvlText w:val="o"/>
      <w:lvlJc w:val="left"/>
      <w:pPr>
        <w:ind w:left="1080" w:hanging="360"/>
      </w:pPr>
      <w:rPr>
        <w:rFonts w:ascii="Courier New" w:hAnsi="Courier New" w:cs="Courier New" w:hint="default"/>
      </w:rPr>
    </w:lvl>
    <w:lvl w:ilvl="2" w:tplc="CEB0E5FE" w:tentative="1">
      <w:start w:val="1"/>
      <w:numFmt w:val="bullet"/>
      <w:lvlText w:val=""/>
      <w:lvlJc w:val="left"/>
      <w:pPr>
        <w:ind w:left="1800" w:hanging="360"/>
      </w:pPr>
      <w:rPr>
        <w:rFonts w:ascii="Wingdings" w:hAnsi="Wingdings" w:hint="default"/>
      </w:rPr>
    </w:lvl>
    <w:lvl w:ilvl="3" w:tplc="D194C786" w:tentative="1">
      <w:start w:val="1"/>
      <w:numFmt w:val="bullet"/>
      <w:lvlText w:val=""/>
      <w:lvlJc w:val="left"/>
      <w:pPr>
        <w:ind w:left="2520" w:hanging="360"/>
      </w:pPr>
      <w:rPr>
        <w:rFonts w:ascii="Symbol" w:hAnsi="Symbol" w:hint="default"/>
      </w:rPr>
    </w:lvl>
    <w:lvl w:ilvl="4" w:tplc="E0B4DD02" w:tentative="1">
      <w:start w:val="1"/>
      <w:numFmt w:val="bullet"/>
      <w:lvlText w:val="o"/>
      <w:lvlJc w:val="left"/>
      <w:pPr>
        <w:ind w:left="3240" w:hanging="360"/>
      </w:pPr>
      <w:rPr>
        <w:rFonts w:ascii="Courier New" w:hAnsi="Courier New" w:cs="Courier New" w:hint="default"/>
      </w:rPr>
    </w:lvl>
    <w:lvl w:ilvl="5" w:tplc="4E2A05D2" w:tentative="1">
      <w:start w:val="1"/>
      <w:numFmt w:val="bullet"/>
      <w:lvlText w:val=""/>
      <w:lvlJc w:val="left"/>
      <w:pPr>
        <w:ind w:left="3960" w:hanging="360"/>
      </w:pPr>
      <w:rPr>
        <w:rFonts w:ascii="Wingdings" w:hAnsi="Wingdings" w:hint="default"/>
      </w:rPr>
    </w:lvl>
    <w:lvl w:ilvl="6" w:tplc="A8AA2658" w:tentative="1">
      <w:start w:val="1"/>
      <w:numFmt w:val="bullet"/>
      <w:lvlText w:val=""/>
      <w:lvlJc w:val="left"/>
      <w:pPr>
        <w:ind w:left="4680" w:hanging="360"/>
      </w:pPr>
      <w:rPr>
        <w:rFonts w:ascii="Symbol" w:hAnsi="Symbol" w:hint="default"/>
      </w:rPr>
    </w:lvl>
    <w:lvl w:ilvl="7" w:tplc="5FBC1AB0" w:tentative="1">
      <w:start w:val="1"/>
      <w:numFmt w:val="bullet"/>
      <w:lvlText w:val="o"/>
      <w:lvlJc w:val="left"/>
      <w:pPr>
        <w:ind w:left="5400" w:hanging="360"/>
      </w:pPr>
      <w:rPr>
        <w:rFonts w:ascii="Courier New" w:hAnsi="Courier New" w:cs="Courier New" w:hint="default"/>
      </w:rPr>
    </w:lvl>
    <w:lvl w:ilvl="8" w:tplc="5A9A2B58" w:tentative="1">
      <w:start w:val="1"/>
      <w:numFmt w:val="bullet"/>
      <w:lvlText w:val=""/>
      <w:lvlJc w:val="left"/>
      <w:pPr>
        <w:ind w:left="6120" w:hanging="360"/>
      </w:pPr>
      <w:rPr>
        <w:rFonts w:ascii="Wingdings" w:hAnsi="Wingdings" w:hint="default"/>
      </w:rPr>
    </w:lvl>
  </w:abstractNum>
  <w:abstractNum w:abstractNumId="13" w15:restartNumberingAfterBreak="0">
    <w:nsid w:val="37434C9A"/>
    <w:multiLevelType w:val="hybridMultilevel"/>
    <w:tmpl w:val="C7208A00"/>
    <w:lvl w:ilvl="0" w:tplc="161A3796">
      <w:start w:val="1"/>
      <w:numFmt w:val="bullet"/>
      <w:lvlText w:val=""/>
      <w:lvlJc w:val="left"/>
      <w:pPr>
        <w:ind w:left="360" w:hanging="360"/>
      </w:pPr>
      <w:rPr>
        <w:rFonts w:ascii="Symbol" w:hAnsi="Symbol" w:hint="default"/>
      </w:rPr>
    </w:lvl>
    <w:lvl w:ilvl="1" w:tplc="FDD448AE" w:tentative="1">
      <w:start w:val="1"/>
      <w:numFmt w:val="bullet"/>
      <w:lvlText w:val="o"/>
      <w:lvlJc w:val="left"/>
      <w:pPr>
        <w:ind w:left="1080" w:hanging="360"/>
      </w:pPr>
      <w:rPr>
        <w:rFonts w:ascii="Courier New" w:hAnsi="Courier New" w:cs="Courier New" w:hint="default"/>
      </w:rPr>
    </w:lvl>
    <w:lvl w:ilvl="2" w:tplc="C972B984" w:tentative="1">
      <w:start w:val="1"/>
      <w:numFmt w:val="bullet"/>
      <w:lvlText w:val=""/>
      <w:lvlJc w:val="left"/>
      <w:pPr>
        <w:ind w:left="1800" w:hanging="360"/>
      </w:pPr>
      <w:rPr>
        <w:rFonts w:ascii="Wingdings" w:hAnsi="Wingdings" w:hint="default"/>
      </w:rPr>
    </w:lvl>
    <w:lvl w:ilvl="3" w:tplc="A9C6B582" w:tentative="1">
      <w:start w:val="1"/>
      <w:numFmt w:val="bullet"/>
      <w:lvlText w:val=""/>
      <w:lvlJc w:val="left"/>
      <w:pPr>
        <w:ind w:left="2520" w:hanging="360"/>
      </w:pPr>
      <w:rPr>
        <w:rFonts w:ascii="Symbol" w:hAnsi="Symbol" w:hint="default"/>
      </w:rPr>
    </w:lvl>
    <w:lvl w:ilvl="4" w:tplc="B79448C0" w:tentative="1">
      <w:start w:val="1"/>
      <w:numFmt w:val="bullet"/>
      <w:lvlText w:val="o"/>
      <w:lvlJc w:val="left"/>
      <w:pPr>
        <w:ind w:left="3240" w:hanging="360"/>
      </w:pPr>
      <w:rPr>
        <w:rFonts w:ascii="Courier New" w:hAnsi="Courier New" w:cs="Courier New" w:hint="default"/>
      </w:rPr>
    </w:lvl>
    <w:lvl w:ilvl="5" w:tplc="5E08F002" w:tentative="1">
      <w:start w:val="1"/>
      <w:numFmt w:val="bullet"/>
      <w:lvlText w:val=""/>
      <w:lvlJc w:val="left"/>
      <w:pPr>
        <w:ind w:left="3960" w:hanging="360"/>
      </w:pPr>
      <w:rPr>
        <w:rFonts w:ascii="Wingdings" w:hAnsi="Wingdings" w:hint="default"/>
      </w:rPr>
    </w:lvl>
    <w:lvl w:ilvl="6" w:tplc="21947702" w:tentative="1">
      <w:start w:val="1"/>
      <w:numFmt w:val="bullet"/>
      <w:lvlText w:val=""/>
      <w:lvlJc w:val="left"/>
      <w:pPr>
        <w:ind w:left="4680" w:hanging="360"/>
      </w:pPr>
      <w:rPr>
        <w:rFonts w:ascii="Symbol" w:hAnsi="Symbol" w:hint="default"/>
      </w:rPr>
    </w:lvl>
    <w:lvl w:ilvl="7" w:tplc="F01AD2A6" w:tentative="1">
      <w:start w:val="1"/>
      <w:numFmt w:val="bullet"/>
      <w:lvlText w:val="o"/>
      <w:lvlJc w:val="left"/>
      <w:pPr>
        <w:ind w:left="5400" w:hanging="360"/>
      </w:pPr>
      <w:rPr>
        <w:rFonts w:ascii="Courier New" w:hAnsi="Courier New" w:cs="Courier New" w:hint="default"/>
      </w:rPr>
    </w:lvl>
    <w:lvl w:ilvl="8" w:tplc="BA109DDA" w:tentative="1">
      <w:start w:val="1"/>
      <w:numFmt w:val="bullet"/>
      <w:lvlText w:val=""/>
      <w:lvlJc w:val="left"/>
      <w:pPr>
        <w:ind w:left="6120" w:hanging="360"/>
      </w:pPr>
      <w:rPr>
        <w:rFonts w:ascii="Wingdings" w:hAnsi="Wingdings" w:hint="default"/>
      </w:rPr>
    </w:lvl>
  </w:abstractNum>
  <w:abstractNum w:abstractNumId="14" w15:restartNumberingAfterBreak="0">
    <w:nsid w:val="3E185FFB"/>
    <w:multiLevelType w:val="hybridMultilevel"/>
    <w:tmpl w:val="C6847260"/>
    <w:lvl w:ilvl="0" w:tplc="A59284C8">
      <w:start w:val="1"/>
      <w:numFmt w:val="bullet"/>
      <w:lvlText w:val=""/>
      <w:lvlJc w:val="left"/>
      <w:pPr>
        <w:ind w:left="360" w:hanging="360"/>
      </w:pPr>
      <w:rPr>
        <w:rFonts w:ascii="Symbol" w:hAnsi="Symbol" w:hint="default"/>
      </w:rPr>
    </w:lvl>
    <w:lvl w:ilvl="1" w:tplc="5BE01D56" w:tentative="1">
      <w:start w:val="1"/>
      <w:numFmt w:val="bullet"/>
      <w:lvlText w:val="o"/>
      <w:lvlJc w:val="left"/>
      <w:pPr>
        <w:ind w:left="1080" w:hanging="360"/>
      </w:pPr>
      <w:rPr>
        <w:rFonts w:ascii="Courier New" w:hAnsi="Courier New" w:cs="Courier New" w:hint="default"/>
      </w:rPr>
    </w:lvl>
    <w:lvl w:ilvl="2" w:tplc="CA022396" w:tentative="1">
      <w:start w:val="1"/>
      <w:numFmt w:val="bullet"/>
      <w:lvlText w:val=""/>
      <w:lvlJc w:val="left"/>
      <w:pPr>
        <w:ind w:left="1800" w:hanging="360"/>
      </w:pPr>
      <w:rPr>
        <w:rFonts w:ascii="Wingdings" w:hAnsi="Wingdings" w:hint="default"/>
      </w:rPr>
    </w:lvl>
    <w:lvl w:ilvl="3" w:tplc="805CB9D8" w:tentative="1">
      <w:start w:val="1"/>
      <w:numFmt w:val="bullet"/>
      <w:lvlText w:val=""/>
      <w:lvlJc w:val="left"/>
      <w:pPr>
        <w:ind w:left="2520" w:hanging="360"/>
      </w:pPr>
      <w:rPr>
        <w:rFonts w:ascii="Symbol" w:hAnsi="Symbol" w:hint="default"/>
      </w:rPr>
    </w:lvl>
    <w:lvl w:ilvl="4" w:tplc="47D2A6DC" w:tentative="1">
      <w:start w:val="1"/>
      <w:numFmt w:val="bullet"/>
      <w:lvlText w:val="o"/>
      <w:lvlJc w:val="left"/>
      <w:pPr>
        <w:ind w:left="3240" w:hanging="360"/>
      </w:pPr>
      <w:rPr>
        <w:rFonts w:ascii="Courier New" w:hAnsi="Courier New" w:cs="Courier New" w:hint="default"/>
      </w:rPr>
    </w:lvl>
    <w:lvl w:ilvl="5" w:tplc="C92A0986" w:tentative="1">
      <w:start w:val="1"/>
      <w:numFmt w:val="bullet"/>
      <w:lvlText w:val=""/>
      <w:lvlJc w:val="left"/>
      <w:pPr>
        <w:ind w:left="3960" w:hanging="360"/>
      </w:pPr>
      <w:rPr>
        <w:rFonts w:ascii="Wingdings" w:hAnsi="Wingdings" w:hint="default"/>
      </w:rPr>
    </w:lvl>
    <w:lvl w:ilvl="6" w:tplc="B11C0232" w:tentative="1">
      <w:start w:val="1"/>
      <w:numFmt w:val="bullet"/>
      <w:lvlText w:val=""/>
      <w:lvlJc w:val="left"/>
      <w:pPr>
        <w:ind w:left="4680" w:hanging="360"/>
      </w:pPr>
      <w:rPr>
        <w:rFonts w:ascii="Symbol" w:hAnsi="Symbol" w:hint="default"/>
      </w:rPr>
    </w:lvl>
    <w:lvl w:ilvl="7" w:tplc="AA98F760" w:tentative="1">
      <w:start w:val="1"/>
      <w:numFmt w:val="bullet"/>
      <w:lvlText w:val="o"/>
      <w:lvlJc w:val="left"/>
      <w:pPr>
        <w:ind w:left="5400" w:hanging="360"/>
      </w:pPr>
      <w:rPr>
        <w:rFonts w:ascii="Courier New" w:hAnsi="Courier New" w:cs="Courier New" w:hint="default"/>
      </w:rPr>
    </w:lvl>
    <w:lvl w:ilvl="8" w:tplc="EACAFA08" w:tentative="1">
      <w:start w:val="1"/>
      <w:numFmt w:val="bullet"/>
      <w:lvlText w:val=""/>
      <w:lvlJc w:val="left"/>
      <w:pPr>
        <w:ind w:left="6120" w:hanging="360"/>
      </w:pPr>
      <w:rPr>
        <w:rFonts w:ascii="Wingdings" w:hAnsi="Wingdings" w:hint="default"/>
      </w:rPr>
    </w:lvl>
  </w:abstractNum>
  <w:abstractNum w:abstractNumId="15" w15:restartNumberingAfterBreak="0">
    <w:nsid w:val="44A35DF4"/>
    <w:multiLevelType w:val="hybridMultilevel"/>
    <w:tmpl w:val="886650A8"/>
    <w:lvl w:ilvl="0" w:tplc="29D89AF0">
      <w:start w:val="1"/>
      <w:numFmt w:val="bullet"/>
      <w:lvlText w:val=""/>
      <w:lvlJc w:val="left"/>
      <w:pPr>
        <w:ind w:left="360" w:hanging="360"/>
      </w:pPr>
      <w:rPr>
        <w:rFonts w:ascii="Symbol" w:hAnsi="Symbol" w:hint="default"/>
      </w:rPr>
    </w:lvl>
    <w:lvl w:ilvl="1" w:tplc="8746E88A" w:tentative="1">
      <w:start w:val="1"/>
      <w:numFmt w:val="bullet"/>
      <w:lvlText w:val="o"/>
      <w:lvlJc w:val="left"/>
      <w:pPr>
        <w:ind w:left="1440" w:hanging="360"/>
      </w:pPr>
      <w:rPr>
        <w:rFonts w:ascii="Courier New" w:hAnsi="Courier New" w:cs="Courier New" w:hint="default"/>
      </w:rPr>
    </w:lvl>
    <w:lvl w:ilvl="2" w:tplc="8F9612E8" w:tentative="1">
      <w:start w:val="1"/>
      <w:numFmt w:val="bullet"/>
      <w:lvlText w:val=""/>
      <w:lvlJc w:val="left"/>
      <w:pPr>
        <w:ind w:left="2160" w:hanging="360"/>
      </w:pPr>
      <w:rPr>
        <w:rFonts w:ascii="Wingdings" w:hAnsi="Wingdings" w:hint="default"/>
      </w:rPr>
    </w:lvl>
    <w:lvl w:ilvl="3" w:tplc="D1320CF2" w:tentative="1">
      <w:start w:val="1"/>
      <w:numFmt w:val="bullet"/>
      <w:lvlText w:val=""/>
      <w:lvlJc w:val="left"/>
      <w:pPr>
        <w:ind w:left="2880" w:hanging="360"/>
      </w:pPr>
      <w:rPr>
        <w:rFonts w:ascii="Symbol" w:hAnsi="Symbol" w:hint="default"/>
      </w:rPr>
    </w:lvl>
    <w:lvl w:ilvl="4" w:tplc="EF4AB1CC" w:tentative="1">
      <w:start w:val="1"/>
      <w:numFmt w:val="bullet"/>
      <w:lvlText w:val="o"/>
      <w:lvlJc w:val="left"/>
      <w:pPr>
        <w:ind w:left="3600" w:hanging="360"/>
      </w:pPr>
      <w:rPr>
        <w:rFonts w:ascii="Courier New" w:hAnsi="Courier New" w:cs="Courier New" w:hint="default"/>
      </w:rPr>
    </w:lvl>
    <w:lvl w:ilvl="5" w:tplc="90F0BEBE" w:tentative="1">
      <w:start w:val="1"/>
      <w:numFmt w:val="bullet"/>
      <w:lvlText w:val=""/>
      <w:lvlJc w:val="left"/>
      <w:pPr>
        <w:ind w:left="4320" w:hanging="360"/>
      </w:pPr>
      <w:rPr>
        <w:rFonts w:ascii="Wingdings" w:hAnsi="Wingdings" w:hint="default"/>
      </w:rPr>
    </w:lvl>
    <w:lvl w:ilvl="6" w:tplc="05E0C154" w:tentative="1">
      <w:start w:val="1"/>
      <w:numFmt w:val="bullet"/>
      <w:lvlText w:val=""/>
      <w:lvlJc w:val="left"/>
      <w:pPr>
        <w:ind w:left="5040" w:hanging="360"/>
      </w:pPr>
      <w:rPr>
        <w:rFonts w:ascii="Symbol" w:hAnsi="Symbol" w:hint="default"/>
      </w:rPr>
    </w:lvl>
    <w:lvl w:ilvl="7" w:tplc="3AA649D0" w:tentative="1">
      <w:start w:val="1"/>
      <w:numFmt w:val="bullet"/>
      <w:lvlText w:val="o"/>
      <w:lvlJc w:val="left"/>
      <w:pPr>
        <w:ind w:left="5760" w:hanging="360"/>
      </w:pPr>
      <w:rPr>
        <w:rFonts w:ascii="Courier New" w:hAnsi="Courier New" w:cs="Courier New" w:hint="default"/>
      </w:rPr>
    </w:lvl>
    <w:lvl w:ilvl="8" w:tplc="2DD6E654" w:tentative="1">
      <w:start w:val="1"/>
      <w:numFmt w:val="bullet"/>
      <w:lvlText w:val=""/>
      <w:lvlJc w:val="left"/>
      <w:pPr>
        <w:ind w:left="6480" w:hanging="360"/>
      </w:pPr>
      <w:rPr>
        <w:rFonts w:ascii="Wingdings" w:hAnsi="Wingdings" w:hint="default"/>
      </w:rPr>
    </w:lvl>
  </w:abstractNum>
  <w:abstractNum w:abstractNumId="16" w15:restartNumberingAfterBreak="0">
    <w:nsid w:val="46BC625C"/>
    <w:multiLevelType w:val="hybridMultilevel"/>
    <w:tmpl w:val="3BA8234E"/>
    <w:lvl w:ilvl="0" w:tplc="F60A617C">
      <w:start w:val="1"/>
      <w:numFmt w:val="bullet"/>
      <w:lvlText w:val=""/>
      <w:lvlJc w:val="left"/>
      <w:pPr>
        <w:ind w:left="360" w:hanging="360"/>
      </w:pPr>
      <w:rPr>
        <w:rFonts w:ascii="Symbol" w:hAnsi="Symbol" w:hint="default"/>
      </w:rPr>
    </w:lvl>
    <w:lvl w:ilvl="1" w:tplc="5B3C73E4" w:tentative="1">
      <w:start w:val="1"/>
      <w:numFmt w:val="bullet"/>
      <w:lvlText w:val="o"/>
      <w:lvlJc w:val="left"/>
      <w:pPr>
        <w:ind w:left="1080" w:hanging="360"/>
      </w:pPr>
      <w:rPr>
        <w:rFonts w:ascii="Courier New" w:hAnsi="Courier New" w:cs="Courier New" w:hint="default"/>
      </w:rPr>
    </w:lvl>
    <w:lvl w:ilvl="2" w:tplc="7884F2C0" w:tentative="1">
      <w:start w:val="1"/>
      <w:numFmt w:val="bullet"/>
      <w:lvlText w:val=""/>
      <w:lvlJc w:val="left"/>
      <w:pPr>
        <w:ind w:left="1800" w:hanging="360"/>
      </w:pPr>
      <w:rPr>
        <w:rFonts w:ascii="Wingdings" w:hAnsi="Wingdings" w:hint="default"/>
      </w:rPr>
    </w:lvl>
    <w:lvl w:ilvl="3" w:tplc="3CFE3FE0" w:tentative="1">
      <w:start w:val="1"/>
      <w:numFmt w:val="bullet"/>
      <w:lvlText w:val=""/>
      <w:lvlJc w:val="left"/>
      <w:pPr>
        <w:ind w:left="2520" w:hanging="360"/>
      </w:pPr>
      <w:rPr>
        <w:rFonts w:ascii="Symbol" w:hAnsi="Symbol" w:hint="default"/>
      </w:rPr>
    </w:lvl>
    <w:lvl w:ilvl="4" w:tplc="EABE21EE" w:tentative="1">
      <w:start w:val="1"/>
      <w:numFmt w:val="bullet"/>
      <w:lvlText w:val="o"/>
      <w:lvlJc w:val="left"/>
      <w:pPr>
        <w:ind w:left="3240" w:hanging="360"/>
      </w:pPr>
      <w:rPr>
        <w:rFonts w:ascii="Courier New" w:hAnsi="Courier New" w:cs="Courier New" w:hint="default"/>
      </w:rPr>
    </w:lvl>
    <w:lvl w:ilvl="5" w:tplc="EA0C4C42" w:tentative="1">
      <w:start w:val="1"/>
      <w:numFmt w:val="bullet"/>
      <w:lvlText w:val=""/>
      <w:lvlJc w:val="left"/>
      <w:pPr>
        <w:ind w:left="3960" w:hanging="360"/>
      </w:pPr>
      <w:rPr>
        <w:rFonts w:ascii="Wingdings" w:hAnsi="Wingdings" w:hint="default"/>
      </w:rPr>
    </w:lvl>
    <w:lvl w:ilvl="6" w:tplc="E4A88726" w:tentative="1">
      <w:start w:val="1"/>
      <w:numFmt w:val="bullet"/>
      <w:lvlText w:val=""/>
      <w:lvlJc w:val="left"/>
      <w:pPr>
        <w:ind w:left="4680" w:hanging="360"/>
      </w:pPr>
      <w:rPr>
        <w:rFonts w:ascii="Symbol" w:hAnsi="Symbol" w:hint="default"/>
      </w:rPr>
    </w:lvl>
    <w:lvl w:ilvl="7" w:tplc="3A286C58" w:tentative="1">
      <w:start w:val="1"/>
      <w:numFmt w:val="bullet"/>
      <w:lvlText w:val="o"/>
      <w:lvlJc w:val="left"/>
      <w:pPr>
        <w:ind w:left="5400" w:hanging="360"/>
      </w:pPr>
      <w:rPr>
        <w:rFonts w:ascii="Courier New" w:hAnsi="Courier New" w:cs="Courier New" w:hint="default"/>
      </w:rPr>
    </w:lvl>
    <w:lvl w:ilvl="8" w:tplc="D6C86D12" w:tentative="1">
      <w:start w:val="1"/>
      <w:numFmt w:val="bullet"/>
      <w:lvlText w:val=""/>
      <w:lvlJc w:val="left"/>
      <w:pPr>
        <w:ind w:left="6120" w:hanging="360"/>
      </w:pPr>
      <w:rPr>
        <w:rFonts w:ascii="Wingdings" w:hAnsi="Wingdings" w:hint="default"/>
      </w:rPr>
    </w:lvl>
  </w:abstractNum>
  <w:abstractNum w:abstractNumId="17" w15:restartNumberingAfterBreak="0">
    <w:nsid w:val="4837236D"/>
    <w:multiLevelType w:val="hybridMultilevel"/>
    <w:tmpl w:val="915A8ED4"/>
    <w:lvl w:ilvl="0" w:tplc="4772783A">
      <w:start w:val="1"/>
      <w:numFmt w:val="lowerLetter"/>
      <w:lvlText w:val="%1)"/>
      <w:lvlJc w:val="left"/>
      <w:pPr>
        <w:ind w:left="360" w:hanging="360"/>
      </w:pPr>
    </w:lvl>
    <w:lvl w:ilvl="1" w:tplc="D2BAC610" w:tentative="1">
      <w:start w:val="1"/>
      <w:numFmt w:val="lowerLetter"/>
      <w:lvlText w:val="%2."/>
      <w:lvlJc w:val="left"/>
      <w:pPr>
        <w:ind w:left="1080" w:hanging="360"/>
      </w:pPr>
    </w:lvl>
    <w:lvl w:ilvl="2" w:tplc="00063DC0" w:tentative="1">
      <w:start w:val="1"/>
      <w:numFmt w:val="lowerRoman"/>
      <w:lvlText w:val="%3."/>
      <w:lvlJc w:val="right"/>
      <w:pPr>
        <w:ind w:left="1800" w:hanging="180"/>
      </w:pPr>
    </w:lvl>
    <w:lvl w:ilvl="3" w:tplc="5F5CE300" w:tentative="1">
      <w:start w:val="1"/>
      <w:numFmt w:val="decimal"/>
      <w:lvlText w:val="%4."/>
      <w:lvlJc w:val="left"/>
      <w:pPr>
        <w:ind w:left="2520" w:hanging="360"/>
      </w:pPr>
    </w:lvl>
    <w:lvl w:ilvl="4" w:tplc="34B43E5A" w:tentative="1">
      <w:start w:val="1"/>
      <w:numFmt w:val="lowerLetter"/>
      <w:lvlText w:val="%5."/>
      <w:lvlJc w:val="left"/>
      <w:pPr>
        <w:ind w:left="3240" w:hanging="360"/>
      </w:pPr>
    </w:lvl>
    <w:lvl w:ilvl="5" w:tplc="9796BF00" w:tentative="1">
      <w:start w:val="1"/>
      <w:numFmt w:val="lowerRoman"/>
      <w:lvlText w:val="%6."/>
      <w:lvlJc w:val="right"/>
      <w:pPr>
        <w:ind w:left="3960" w:hanging="180"/>
      </w:pPr>
    </w:lvl>
    <w:lvl w:ilvl="6" w:tplc="1254839E" w:tentative="1">
      <w:start w:val="1"/>
      <w:numFmt w:val="decimal"/>
      <w:lvlText w:val="%7."/>
      <w:lvlJc w:val="left"/>
      <w:pPr>
        <w:ind w:left="4680" w:hanging="360"/>
      </w:pPr>
    </w:lvl>
    <w:lvl w:ilvl="7" w:tplc="B0AC45AA" w:tentative="1">
      <w:start w:val="1"/>
      <w:numFmt w:val="lowerLetter"/>
      <w:lvlText w:val="%8."/>
      <w:lvlJc w:val="left"/>
      <w:pPr>
        <w:ind w:left="5400" w:hanging="360"/>
      </w:pPr>
    </w:lvl>
    <w:lvl w:ilvl="8" w:tplc="F53492BA" w:tentative="1">
      <w:start w:val="1"/>
      <w:numFmt w:val="lowerRoman"/>
      <w:lvlText w:val="%9."/>
      <w:lvlJc w:val="right"/>
      <w:pPr>
        <w:ind w:left="6120" w:hanging="180"/>
      </w:pPr>
    </w:lvl>
  </w:abstractNum>
  <w:abstractNum w:abstractNumId="18" w15:restartNumberingAfterBreak="0">
    <w:nsid w:val="4B3618C0"/>
    <w:multiLevelType w:val="hybridMultilevel"/>
    <w:tmpl w:val="6682FFBA"/>
    <w:lvl w:ilvl="0" w:tplc="030E6DBC">
      <w:start w:val="1"/>
      <w:numFmt w:val="bullet"/>
      <w:lvlText w:val="•"/>
      <w:lvlJc w:val="left"/>
      <w:pPr>
        <w:tabs>
          <w:tab w:val="num" w:pos="720"/>
        </w:tabs>
        <w:ind w:left="720" w:hanging="360"/>
      </w:pPr>
      <w:rPr>
        <w:rFonts w:ascii="Times New Roman" w:hAnsi="Times New Roman" w:hint="default"/>
      </w:rPr>
    </w:lvl>
    <w:lvl w:ilvl="1" w:tplc="28DC04F0">
      <w:start w:val="1"/>
      <w:numFmt w:val="bullet"/>
      <w:lvlText w:val="•"/>
      <w:lvlJc w:val="left"/>
      <w:pPr>
        <w:tabs>
          <w:tab w:val="num" w:pos="1440"/>
        </w:tabs>
        <w:ind w:left="1440" w:hanging="360"/>
      </w:pPr>
      <w:rPr>
        <w:rFonts w:ascii="Times New Roman" w:hAnsi="Times New Roman" w:hint="default"/>
      </w:rPr>
    </w:lvl>
    <w:lvl w:ilvl="2" w:tplc="D6449934" w:tentative="1">
      <w:start w:val="1"/>
      <w:numFmt w:val="bullet"/>
      <w:lvlText w:val="•"/>
      <w:lvlJc w:val="left"/>
      <w:pPr>
        <w:tabs>
          <w:tab w:val="num" w:pos="2160"/>
        </w:tabs>
        <w:ind w:left="2160" w:hanging="360"/>
      </w:pPr>
      <w:rPr>
        <w:rFonts w:ascii="Times New Roman" w:hAnsi="Times New Roman" w:hint="default"/>
      </w:rPr>
    </w:lvl>
    <w:lvl w:ilvl="3" w:tplc="0A9C66D4" w:tentative="1">
      <w:start w:val="1"/>
      <w:numFmt w:val="bullet"/>
      <w:lvlText w:val="•"/>
      <w:lvlJc w:val="left"/>
      <w:pPr>
        <w:tabs>
          <w:tab w:val="num" w:pos="2880"/>
        </w:tabs>
        <w:ind w:left="2880" w:hanging="360"/>
      </w:pPr>
      <w:rPr>
        <w:rFonts w:ascii="Times New Roman" w:hAnsi="Times New Roman" w:hint="default"/>
      </w:rPr>
    </w:lvl>
    <w:lvl w:ilvl="4" w:tplc="741CCC9A" w:tentative="1">
      <w:start w:val="1"/>
      <w:numFmt w:val="bullet"/>
      <w:lvlText w:val="•"/>
      <w:lvlJc w:val="left"/>
      <w:pPr>
        <w:tabs>
          <w:tab w:val="num" w:pos="3600"/>
        </w:tabs>
        <w:ind w:left="3600" w:hanging="360"/>
      </w:pPr>
      <w:rPr>
        <w:rFonts w:ascii="Times New Roman" w:hAnsi="Times New Roman" w:hint="default"/>
      </w:rPr>
    </w:lvl>
    <w:lvl w:ilvl="5" w:tplc="BF06C39E" w:tentative="1">
      <w:start w:val="1"/>
      <w:numFmt w:val="bullet"/>
      <w:lvlText w:val="•"/>
      <w:lvlJc w:val="left"/>
      <w:pPr>
        <w:tabs>
          <w:tab w:val="num" w:pos="4320"/>
        </w:tabs>
        <w:ind w:left="4320" w:hanging="360"/>
      </w:pPr>
      <w:rPr>
        <w:rFonts w:ascii="Times New Roman" w:hAnsi="Times New Roman" w:hint="default"/>
      </w:rPr>
    </w:lvl>
    <w:lvl w:ilvl="6" w:tplc="0486E852" w:tentative="1">
      <w:start w:val="1"/>
      <w:numFmt w:val="bullet"/>
      <w:lvlText w:val="•"/>
      <w:lvlJc w:val="left"/>
      <w:pPr>
        <w:tabs>
          <w:tab w:val="num" w:pos="5040"/>
        </w:tabs>
        <w:ind w:left="5040" w:hanging="360"/>
      </w:pPr>
      <w:rPr>
        <w:rFonts w:ascii="Times New Roman" w:hAnsi="Times New Roman" w:hint="default"/>
      </w:rPr>
    </w:lvl>
    <w:lvl w:ilvl="7" w:tplc="578E5CE2" w:tentative="1">
      <w:start w:val="1"/>
      <w:numFmt w:val="bullet"/>
      <w:lvlText w:val="•"/>
      <w:lvlJc w:val="left"/>
      <w:pPr>
        <w:tabs>
          <w:tab w:val="num" w:pos="5760"/>
        </w:tabs>
        <w:ind w:left="5760" w:hanging="360"/>
      </w:pPr>
      <w:rPr>
        <w:rFonts w:ascii="Times New Roman" w:hAnsi="Times New Roman" w:hint="default"/>
      </w:rPr>
    </w:lvl>
    <w:lvl w:ilvl="8" w:tplc="AD8440F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F356628"/>
    <w:multiLevelType w:val="hybridMultilevel"/>
    <w:tmpl w:val="B04CE416"/>
    <w:lvl w:ilvl="0" w:tplc="124EB82E">
      <w:start w:val="1"/>
      <w:numFmt w:val="upperRoman"/>
      <w:lvlText w:val="%1."/>
      <w:lvlJc w:val="left"/>
      <w:pPr>
        <w:ind w:left="1080" w:hanging="720"/>
      </w:pPr>
      <w:rPr>
        <w:rFonts w:hint="default"/>
      </w:rPr>
    </w:lvl>
    <w:lvl w:ilvl="1" w:tplc="63A04E5A" w:tentative="1">
      <w:start w:val="1"/>
      <w:numFmt w:val="lowerLetter"/>
      <w:lvlText w:val="%2."/>
      <w:lvlJc w:val="left"/>
      <w:pPr>
        <w:ind w:left="1440" w:hanging="360"/>
      </w:pPr>
    </w:lvl>
    <w:lvl w:ilvl="2" w:tplc="67906AD8" w:tentative="1">
      <w:start w:val="1"/>
      <w:numFmt w:val="lowerRoman"/>
      <w:lvlText w:val="%3."/>
      <w:lvlJc w:val="right"/>
      <w:pPr>
        <w:ind w:left="2160" w:hanging="180"/>
      </w:pPr>
    </w:lvl>
    <w:lvl w:ilvl="3" w:tplc="4D3ECA3E" w:tentative="1">
      <w:start w:val="1"/>
      <w:numFmt w:val="decimal"/>
      <w:lvlText w:val="%4."/>
      <w:lvlJc w:val="left"/>
      <w:pPr>
        <w:ind w:left="2880" w:hanging="360"/>
      </w:pPr>
    </w:lvl>
    <w:lvl w:ilvl="4" w:tplc="61E620AC" w:tentative="1">
      <w:start w:val="1"/>
      <w:numFmt w:val="lowerLetter"/>
      <w:lvlText w:val="%5."/>
      <w:lvlJc w:val="left"/>
      <w:pPr>
        <w:ind w:left="3600" w:hanging="360"/>
      </w:pPr>
    </w:lvl>
    <w:lvl w:ilvl="5" w:tplc="B622A67C" w:tentative="1">
      <w:start w:val="1"/>
      <w:numFmt w:val="lowerRoman"/>
      <w:lvlText w:val="%6."/>
      <w:lvlJc w:val="right"/>
      <w:pPr>
        <w:ind w:left="4320" w:hanging="180"/>
      </w:pPr>
    </w:lvl>
    <w:lvl w:ilvl="6" w:tplc="737E22F2" w:tentative="1">
      <w:start w:val="1"/>
      <w:numFmt w:val="decimal"/>
      <w:lvlText w:val="%7."/>
      <w:lvlJc w:val="left"/>
      <w:pPr>
        <w:ind w:left="5040" w:hanging="360"/>
      </w:pPr>
    </w:lvl>
    <w:lvl w:ilvl="7" w:tplc="EAC64434" w:tentative="1">
      <w:start w:val="1"/>
      <w:numFmt w:val="lowerLetter"/>
      <w:lvlText w:val="%8."/>
      <w:lvlJc w:val="left"/>
      <w:pPr>
        <w:ind w:left="5760" w:hanging="360"/>
      </w:pPr>
    </w:lvl>
    <w:lvl w:ilvl="8" w:tplc="01B6F6BE" w:tentative="1">
      <w:start w:val="1"/>
      <w:numFmt w:val="lowerRoman"/>
      <w:lvlText w:val="%9."/>
      <w:lvlJc w:val="right"/>
      <w:pPr>
        <w:ind w:left="6480" w:hanging="180"/>
      </w:pPr>
    </w:lvl>
  </w:abstractNum>
  <w:abstractNum w:abstractNumId="20" w15:restartNumberingAfterBreak="0">
    <w:nsid w:val="51FD1464"/>
    <w:multiLevelType w:val="multilevel"/>
    <w:tmpl w:val="C5AA9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917E3E"/>
    <w:multiLevelType w:val="multilevel"/>
    <w:tmpl w:val="CC568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4C6C81"/>
    <w:multiLevelType w:val="multilevel"/>
    <w:tmpl w:val="BD24C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B70038"/>
    <w:multiLevelType w:val="multilevel"/>
    <w:tmpl w:val="188C2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44FF"/>
    <w:multiLevelType w:val="hybridMultilevel"/>
    <w:tmpl w:val="38243468"/>
    <w:lvl w:ilvl="0" w:tplc="F94C5C3A">
      <w:start w:val="1"/>
      <w:numFmt w:val="bullet"/>
      <w:lvlText w:val=""/>
      <w:lvlJc w:val="left"/>
      <w:pPr>
        <w:ind w:left="360" w:hanging="360"/>
      </w:pPr>
      <w:rPr>
        <w:rFonts w:ascii="Symbol" w:hAnsi="Symbol" w:hint="default"/>
      </w:rPr>
    </w:lvl>
    <w:lvl w:ilvl="1" w:tplc="98FC7246" w:tentative="1">
      <w:start w:val="1"/>
      <w:numFmt w:val="bullet"/>
      <w:lvlText w:val="o"/>
      <w:lvlJc w:val="left"/>
      <w:pPr>
        <w:ind w:left="1080" w:hanging="360"/>
      </w:pPr>
      <w:rPr>
        <w:rFonts w:ascii="Courier New" w:hAnsi="Courier New" w:cs="Courier New" w:hint="default"/>
      </w:rPr>
    </w:lvl>
    <w:lvl w:ilvl="2" w:tplc="508A26A6" w:tentative="1">
      <w:start w:val="1"/>
      <w:numFmt w:val="bullet"/>
      <w:lvlText w:val=""/>
      <w:lvlJc w:val="left"/>
      <w:pPr>
        <w:ind w:left="1800" w:hanging="360"/>
      </w:pPr>
      <w:rPr>
        <w:rFonts w:ascii="Wingdings" w:hAnsi="Wingdings" w:hint="default"/>
      </w:rPr>
    </w:lvl>
    <w:lvl w:ilvl="3" w:tplc="F42614EA" w:tentative="1">
      <w:start w:val="1"/>
      <w:numFmt w:val="bullet"/>
      <w:lvlText w:val=""/>
      <w:lvlJc w:val="left"/>
      <w:pPr>
        <w:ind w:left="2520" w:hanging="360"/>
      </w:pPr>
      <w:rPr>
        <w:rFonts w:ascii="Symbol" w:hAnsi="Symbol" w:hint="default"/>
      </w:rPr>
    </w:lvl>
    <w:lvl w:ilvl="4" w:tplc="96A2309A" w:tentative="1">
      <w:start w:val="1"/>
      <w:numFmt w:val="bullet"/>
      <w:lvlText w:val="o"/>
      <w:lvlJc w:val="left"/>
      <w:pPr>
        <w:ind w:left="3240" w:hanging="360"/>
      </w:pPr>
      <w:rPr>
        <w:rFonts w:ascii="Courier New" w:hAnsi="Courier New" w:cs="Courier New" w:hint="default"/>
      </w:rPr>
    </w:lvl>
    <w:lvl w:ilvl="5" w:tplc="E53859E2" w:tentative="1">
      <w:start w:val="1"/>
      <w:numFmt w:val="bullet"/>
      <w:lvlText w:val=""/>
      <w:lvlJc w:val="left"/>
      <w:pPr>
        <w:ind w:left="3960" w:hanging="360"/>
      </w:pPr>
      <w:rPr>
        <w:rFonts w:ascii="Wingdings" w:hAnsi="Wingdings" w:hint="default"/>
      </w:rPr>
    </w:lvl>
    <w:lvl w:ilvl="6" w:tplc="CD9446FA" w:tentative="1">
      <w:start w:val="1"/>
      <w:numFmt w:val="bullet"/>
      <w:lvlText w:val=""/>
      <w:lvlJc w:val="left"/>
      <w:pPr>
        <w:ind w:left="4680" w:hanging="360"/>
      </w:pPr>
      <w:rPr>
        <w:rFonts w:ascii="Symbol" w:hAnsi="Symbol" w:hint="default"/>
      </w:rPr>
    </w:lvl>
    <w:lvl w:ilvl="7" w:tplc="7238689A" w:tentative="1">
      <w:start w:val="1"/>
      <w:numFmt w:val="bullet"/>
      <w:lvlText w:val="o"/>
      <w:lvlJc w:val="left"/>
      <w:pPr>
        <w:ind w:left="5400" w:hanging="360"/>
      </w:pPr>
      <w:rPr>
        <w:rFonts w:ascii="Courier New" w:hAnsi="Courier New" w:cs="Courier New" w:hint="default"/>
      </w:rPr>
    </w:lvl>
    <w:lvl w:ilvl="8" w:tplc="78B2C13E"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9"/>
  </w:num>
  <w:num w:numId="4">
    <w:abstractNumId w:val="12"/>
  </w:num>
  <w:num w:numId="5">
    <w:abstractNumId w:val="15"/>
  </w:num>
  <w:num w:numId="6">
    <w:abstractNumId w:val="16"/>
  </w:num>
  <w:num w:numId="7">
    <w:abstractNumId w:val="13"/>
  </w:num>
  <w:num w:numId="8">
    <w:abstractNumId w:val="24"/>
  </w:num>
  <w:num w:numId="9">
    <w:abstractNumId w:val="4"/>
  </w:num>
  <w:num w:numId="10">
    <w:abstractNumId w:val="6"/>
  </w:num>
  <w:num w:numId="11">
    <w:abstractNumId w:val="14"/>
  </w:num>
  <w:num w:numId="12">
    <w:abstractNumId w:val="2"/>
  </w:num>
  <w:num w:numId="13">
    <w:abstractNumId w:val="21"/>
  </w:num>
  <w:num w:numId="14">
    <w:abstractNumId w:val="7"/>
  </w:num>
  <w:num w:numId="15">
    <w:abstractNumId w:val="0"/>
  </w:num>
  <w:num w:numId="16">
    <w:abstractNumId w:val="3"/>
  </w:num>
  <w:num w:numId="17">
    <w:abstractNumId w:val="11"/>
  </w:num>
  <w:num w:numId="18">
    <w:abstractNumId w:val="5"/>
  </w:num>
  <w:num w:numId="19">
    <w:abstractNumId w:val="23"/>
  </w:num>
  <w:num w:numId="20">
    <w:abstractNumId w:val="22"/>
  </w:num>
  <w:num w:numId="21">
    <w:abstractNumId w:val="8"/>
  </w:num>
  <w:num w:numId="22">
    <w:abstractNumId w:val="20"/>
  </w:num>
  <w:num w:numId="23">
    <w:abstractNumId w:val="10"/>
  </w:num>
  <w:num w:numId="24">
    <w:abstractNumId w:val="17"/>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93"/>
    <w:rsid w:val="00000910"/>
    <w:rsid w:val="00001B91"/>
    <w:rsid w:val="00001D4D"/>
    <w:rsid w:val="000053FB"/>
    <w:rsid w:val="00006663"/>
    <w:rsid w:val="00006B22"/>
    <w:rsid w:val="00006E1E"/>
    <w:rsid w:val="00007A17"/>
    <w:rsid w:val="00010789"/>
    <w:rsid w:val="00010AD7"/>
    <w:rsid w:val="00011218"/>
    <w:rsid w:val="00012316"/>
    <w:rsid w:val="00012395"/>
    <w:rsid w:val="00013287"/>
    <w:rsid w:val="000147B5"/>
    <w:rsid w:val="000153E2"/>
    <w:rsid w:val="0001569A"/>
    <w:rsid w:val="00015B77"/>
    <w:rsid w:val="00015E56"/>
    <w:rsid w:val="000160CE"/>
    <w:rsid w:val="0001682D"/>
    <w:rsid w:val="0001750F"/>
    <w:rsid w:val="00017F60"/>
    <w:rsid w:val="00020151"/>
    <w:rsid w:val="000228AC"/>
    <w:rsid w:val="000228AE"/>
    <w:rsid w:val="000230A1"/>
    <w:rsid w:val="000232B6"/>
    <w:rsid w:val="000233B6"/>
    <w:rsid w:val="00023EDB"/>
    <w:rsid w:val="00023F29"/>
    <w:rsid w:val="00024DB5"/>
    <w:rsid w:val="00024FFB"/>
    <w:rsid w:val="00025060"/>
    <w:rsid w:val="00027345"/>
    <w:rsid w:val="00030BCC"/>
    <w:rsid w:val="00030F49"/>
    <w:rsid w:val="00032237"/>
    <w:rsid w:val="000322B0"/>
    <w:rsid w:val="00032B7B"/>
    <w:rsid w:val="00033DBA"/>
    <w:rsid w:val="00033ECA"/>
    <w:rsid w:val="000354C3"/>
    <w:rsid w:val="000368D6"/>
    <w:rsid w:val="00036E5B"/>
    <w:rsid w:val="0003722A"/>
    <w:rsid w:val="00037A6E"/>
    <w:rsid w:val="00037BFF"/>
    <w:rsid w:val="000408DC"/>
    <w:rsid w:val="00040AB8"/>
    <w:rsid w:val="00040B3F"/>
    <w:rsid w:val="00041E5D"/>
    <w:rsid w:val="00041E82"/>
    <w:rsid w:val="00042A61"/>
    <w:rsid w:val="00043BF8"/>
    <w:rsid w:val="00045C78"/>
    <w:rsid w:val="00045EEE"/>
    <w:rsid w:val="00046864"/>
    <w:rsid w:val="00046EA1"/>
    <w:rsid w:val="000476EC"/>
    <w:rsid w:val="0005073B"/>
    <w:rsid w:val="00050762"/>
    <w:rsid w:val="000507BE"/>
    <w:rsid w:val="00051EA3"/>
    <w:rsid w:val="0005395B"/>
    <w:rsid w:val="000547B0"/>
    <w:rsid w:val="00055509"/>
    <w:rsid w:val="00056728"/>
    <w:rsid w:val="00056801"/>
    <w:rsid w:val="00057CDB"/>
    <w:rsid w:val="00060174"/>
    <w:rsid w:val="000613BF"/>
    <w:rsid w:val="00061ECB"/>
    <w:rsid w:val="00062898"/>
    <w:rsid w:val="00064078"/>
    <w:rsid w:val="000640ED"/>
    <w:rsid w:val="00065454"/>
    <w:rsid w:val="000656D1"/>
    <w:rsid w:val="0006767D"/>
    <w:rsid w:val="00067F67"/>
    <w:rsid w:val="000710B0"/>
    <w:rsid w:val="00071EEC"/>
    <w:rsid w:val="0007231F"/>
    <w:rsid w:val="00073D7B"/>
    <w:rsid w:val="000740F5"/>
    <w:rsid w:val="000743B9"/>
    <w:rsid w:val="00074AC3"/>
    <w:rsid w:val="000754D4"/>
    <w:rsid w:val="000764CB"/>
    <w:rsid w:val="0007687E"/>
    <w:rsid w:val="00076E03"/>
    <w:rsid w:val="000776F5"/>
    <w:rsid w:val="0008340A"/>
    <w:rsid w:val="00083DBE"/>
    <w:rsid w:val="00085130"/>
    <w:rsid w:val="00085208"/>
    <w:rsid w:val="00086148"/>
    <w:rsid w:val="00092128"/>
    <w:rsid w:val="00092B14"/>
    <w:rsid w:val="00092B74"/>
    <w:rsid w:val="00093BD4"/>
    <w:rsid w:val="00093D22"/>
    <w:rsid w:val="000952AB"/>
    <w:rsid w:val="00095DE0"/>
    <w:rsid w:val="000965CD"/>
    <w:rsid w:val="00096EBD"/>
    <w:rsid w:val="000A0071"/>
    <w:rsid w:val="000A035F"/>
    <w:rsid w:val="000A1190"/>
    <w:rsid w:val="000A1870"/>
    <w:rsid w:val="000A1A12"/>
    <w:rsid w:val="000A2934"/>
    <w:rsid w:val="000A2A34"/>
    <w:rsid w:val="000A2F2D"/>
    <w:rsid w:val="000A34F6"/>
    <w:rsid w:val="000A3EE2"/>
    <w:rsid w:val="000A4E75"/>
    <w:rsid w:val="000A5256"/>
    <w:rsid w:val="000A53D5"/>
    <w:rsid w:val="000A7181"/>
    <w:rsid w:val="000B00D7"/>
    <w:rsid w:val="000B0117"/>
    <w:rsid w:val="000B185E"/>
    <w:rsid w:val="000B2C5D"/>
    <w:rsid w:val="000B3ADF"/>
    <w:rsid w:val="000B3F6E"/>
    <w:rsid w:val="000B5F42"/>
    <w:rsid w:val="000B6706"/>
    <w:rsid w:val="000B6C99"/>
    <w:rsid w:val="000B722C"/>
    <w:rsid w:val="000B7535"/>
    <w:rsid w:val="000B7EA5"/>
    <w:rsid w:val="000C02B2"/>
    <w:rsid w:val="000C053E"/>
    <w:rsid w:val="000C05D4"/>
    <w:rsid w:val="000C128B"/>
    <w:rsid w:val="000C20FC"/>
    <w:rsid w:val="000C2735"/>
    <w:rsid w:val="000C37E0"/>
    <w:rsid w:val="000C3A6D"/>
    <w:rsid w:val="000C3FF5"/>
    <w:rsid w:val="000C46EE"/>
    <w:rsid w:val="000C62E0"/>
    <w:rsid w:val="000C68D5"/>
    <w:rsid w:val="000C6B9B"/>
    <w:rsid w:val="000C787C"/>
    <w:rsid w:val="000D00EE"/>
    <w:rsid w:val="000D0601"/>
    <w:rsid w:val="000D1107"/>
    <w:rsid w:val="000D1E4B"/>
    <w:rsid w:val="000D1EF5"/>
    <w:rsid w:val="000D3741"/>
    <w:rsid w:val="000D4181"/>
    <w:rsid w:val="000D5141"/>
    <w:rsid w:val="000D60DC"/>
    <w:rsid w:val="000D60EB"/>
    <w:rsid w:val="000D6271"/>
    <w:rsid w:val="000D6513"/>
    <w:rsid w:val="000E05DA"/>
    <w:rsid w:val="000E12A7"/>
    <w:rsid w:val="000E177C"/>
    <w:rsid w:val="000E225D"/>
    <w:rsid w:val="000E3208"/>
    <w:rsid w:val="000E4152"/>
    <w:rsid w:val="000E5AD0"/>
    <w:rsid w:val="000F0347"/>
    <w:rsid w:val="000F180E"/>
    <w:rsid w:val="000F218E"/>
    <w:rsid w:val="000F2533"/>
    <w:rsid w:val="000F2CEC"/>
    <w:rsid w:val="000F3BFB"/>
    <w:rsid w:val="000F4552"/>
    <w:rsid w:val="000F4DBE"/>
    <w:rsid w:val="000F6272"/>
    <w:rsid w:val="000F70A7"/>
    <w:rsid w:val="00100B39"/>
    <w:rsid w:val="00100F14"/>
    <w:rsid w:val="00101246"/>
    <w:rsid w:val="001027FE"/>
    <w:rsid w:val="00102DD3"/>
    <w:rsid w:val="0010364A"/>
    <w:rsid w:val="00103B1F"/>
    <w:rsid w:val="00103B99"/>
    <w:rsid w:val="00105170"/>
    <w:rsid w:val="0010732C"/>
    <w:rsid w:val="0010778A"/>
    <w:rsid w:val="0011044E"/>
    <w:rsid w:val="0011178C"/>
    <w:rsid w:val="00111840"/>
    <w:rsid w:val="00112555"/>
    <w:rsid w:val="00114569"/>
    <w:rsid w:val="00114D34"/>
    <w:rsid w:val="00115551"/>
    <w:rsid w:val="00116D1A"/>
    <w:rsid w:val="00116FC9"/>
    <w:rsid w:val="00120073"/>
    <w:rsid w:val="001200E9"/>
    <w:rsid w:val="00121689"/>
    <w:rsid w:val="00122C54"/>
    <w:rsid w:val="001233E9"/>
    <w:rsid w:val="001241B3"/>
    <w:rsid w:val="00124229"/>
    <w:rsid w:val="00124EF0"/>
    <w:rsid w:val="00124FF7"/>
    <w:rsid w:val="00126461"/>
    <w:rsid w:val="0012715C"/>
    <w:rsid w:val="001309FC"/>
    <w:rsid w:val="00130F3F"/>
    <w:rsid w:val="0013168E"/>
    <w:rsid w:val="00132EC8"/>
    <w:rsid w:val="00133CA4"/>
    <w:rsid w:val="00134306"/>
    <w:rsid w:val="0013492A"/>
    <w:rsid w:val="00134A61"/>
    <w:rsid w:val="0013558D"/>
    <w:rsid w:val="00136DDB"/>
    <w:rsid w:val="001372C4"/>
    <w:rsid w:val="0014052A"/>
    <w:rsid w:val="00140E21"/>
    <w:rsid w:val="00140FCE"/>
    <w:rsid w:val="0014121C"/>
    <w:rsid w:val="0014216F"/>
    <w:rsid w:val="00142CAE"/>
    <w:rsid w:val="00142F86"/>
    <w:rsid w:val="00143125"/>
    <w:rsid w:val="00143B8E"/>
    <w:rsid w:val="00143C67"/>
    <w:rsid w:val="00145305"/>
    <w:rsid w:val="00145FC8"/>
    <w:rsid w:val="001465B3"/>
    <w:rsid w:val="0014730E"/>
    <w:rsid w:val="0014780D"/>
    <w:rsid w:val="00151825"/>
    <w:rsid w:val="001518CA"/>
    <w:rsid w:val="00151DEC"/>
    <w:rsid w:val="001523E7"/>
    <w:rsid w:val="00153296"/>
    <w:rsid w:val="00153884"/>
    <w:rsid w:val="00153C19"/>
    <w:rsid w:val="00155B39"/>
    <w:rsid w:val="0015634B"/>
    <w:rsid w:val="0015634F"/>
    <w:rsid w:val="00157AC1"/>
    <w:rsid w:val="00157B41"/>
    <w:rsid w:val="00160548"/>
    <w:rsid w:val="00161919"/>
    <w:rsid w:val="00161F07"/>
    <w:rsid w:val="001620C3"/>
    <w:rsid w:val="00162363"/>
    <w:rsid w:val="00163B31"/>
    <w:rsid w:val="00163FDA"/>
    <w:rsid w:val="0016401A"/>
    <w:rsid w:val="00164736"/>
    <w:rsid w:val="001651DD"/>
    <w:rsid w:val="00166001"/>
    <w:rsid w:val="0016650E"/>
    <w:rsid w:val="00166607"/>
    <w:rsid w:val="00166956"/>
    <w:rsid w:val="00166FB3"/>
    <w:rsid w:val="00173167"/>
    <w:rsid w:val="00174518"/>
    <w:rsid w:val="0017481C"/>
    <w:rsid w:val="00174907"/>
    <w:rsid w:val="00175993"/>
    <w:rsid w:val="00177547"/>
    <w:rsid w:val="0017796C"/>
    <w:rsid w:val="0018091D"/>
    <w:rsid w:val="0018177A"/>
    <w:rsid w:val="00182AC4"/>
    <w:rsid w:val="001837DC"/>
    <w:rsid w:val="001841BE"/>
    <w:rsid w:val="0018460C"/>
    <w:rsid w:val="00184ACE"/>
    <w:rsid w:val="00185704"/>
    <w:rsid w:val="00187ACB"/>
    <w:rsid w:val="00187AEA"/>
    <w:rsid w:val="00190985"/>
    <w:rsid w:val="001920D1"/>
    <w:rsid w:val="001924B5"/>
    <w:rsid w:val="001925EA"/>
    <w:rsid w:val="0019371C"/>
    <w:rsid w:val="00195C13"/>
    <w:rsid w:val="00196258"/>
    <w:rsid w:val="00196588"/>
    <w:rsid w:val="0019697B"/>
    <w:rsid w:val="001A023D"/>
    <w:rsid w:val="001A0528"/>
    <w:rsid w:val="001A1556"/>
    <w:rsid w:val="001A221F"/>
    <w:rsid w:val="001A24ED"/>
    <w:rsid w:val="001A2D67"/>
    <w:rsid w:val="001A3E95"/>
    <w:rsid w:val="001A4AF6"/>
    <w:rsid w:val="001A516A"/>
    <w:rsid w:val="001A5E74"/>
    <w:rsid w:val="001A5FA8"/>
    <w:rsid w:val="001A6EA3"/>
    <w:rsid w:val="001B2190"/>
    <w:rsid w:val="001B3201"/>
    <w:rsid w:val="001B359A"/>
    <w:rsid w:val="001B3C70"/>
    <w:rsid w:val="001B4F39"/>
    <w:rsid w:val="001B6D51"/>
    <w:rsid w:val="001B6E0F"/>
    <w:rsid w:val="001B6F30"/>
    <w:rsid w:val="001B7C71"/>
    <w:rsid w:val="001C04F5"/>
    <w:rsid w:val="001C068F"/>
    <w:rsid w:val="001C2DB1"/>
    <w:rsid w:val="001C65F5"/>
    <w:rsid w:val="001C6C90"/>
    <w:rsid w:val="001C79DC"/>
    <w:rsid w:val="001D0278"/>
    <w:rsid w:val="001D0FE0"/>
    <w:rsid w:val="001D1493"/>
    <w:rsid w:val="001D18E2"/>
    <w:rsid w:val="001D1F50"/>
    <w:rsid w:val="001D2110"/>
    <w:rsid w:val="001D231C"/>
    <w:rsid w:val="001D25F1"/>
    <w:rsid w:val="001D34E0"/>
    <w:rsid w:val="001D3608"/>
    <w:rsid w:val="001D3633"/>
    <w:rsid w:val="001D5298"/>
    <w:rsid w:val="001D6917"/>
    <w:rsid w:val="001D7F8E"/>
    <w:rsid w:val="001E0525"/>
    <w:rsid w:val="001E05CD"/>
    <w:rsid w:val="001E195C"/>
    <w:rsid w:val="001E26D6"/>
    <w:rsid w:val="001E3C3E"/>
    <w:rsid w:val="001E4044"/>
    <w:rsid w:val="001E44AA"/>
    <w:rsid w:val="001E4DDE"/>
    <w:rsid w:val="001E5150"/>
    <w:rsid w:val="001E6229"/>
    <w:rsid w:val="001E6328"/>
    <w:rsid w:val="001E6FA1"/>
    <w:rsid w:val="001F1BF2"/>
    <w:rsid w:val="001F251E"/>
    <w:rsid w:val="001F2B5D"/>
    <w:rsid w:val="001F2BB2"/>
    <w:rsid w:val="001F4D3D"/>
    <w:rsid w:val="001F512D"/>
    <w:rsid w:val="001F68E0"/>
    <w:rsid w:val="001F6A8A"/>
    <w:rsid w:val="001F6D73"/>
    <w:rsid w:val="001F7D46"/>
    <w:rsid w:val="00200588"/>
    <w:rsid w:val="00200A1C"/>
    <w:rsid w:val="00200AD1"/>
    <w:rsid w:val="00200E99"/>
    <w:rsid w:val="002017C0"/>
    <w:rsid w:val="0020198A"/>
    <w:rsid w:val="002024FC"/>
    <w:rsid w:val="00204B52"/>
    <w:rsid w:val="00204D42"/>
    <w:rsid w:val="002056CE"/>
    <w:rsid w:val="002070ED"/>
    <w:rsid w:val="00207461"/>
    <w:rsid w:val="002079DE"/>
    <w:rsid w:val="002104E7"/>
    <w:rsid w:val="00210511"/>
    <w:rsid w:val="00210A48"/>
    <w:rsid w:val="00211035"/>
    <w:rsid w:val="00215A81"/>
    <w:rsid w:val="00215C15"/>
    <w:rsid w:val="002164DF"/>
    <w:rsid w:val="002171CD"/>
    <w:rsid w:val="00220CE4"/>
    <w:rsid w:val="00220CF7"/>
    <w:rsid w:val="00222BF1"/>
    <w:rsid w:val="00222E95"/>
    <w:rsid w:val="002233C7"/>
    <w:rsid w:val="002234DB"/>
    <w:rsid w:val="00225E52"/>
    <w:rsid w:val="00227A78"/>
    <w:rsid w:val="00227BAE"/>
    <w:rsid w:val="002300E9"/>
    <w:rsid w:val="0023037F"/>
    <w:rsid w:val="00230463"/>
    <w:rsid w:val="002343F6"/>
    <w:rsid w:val="00234CF7"/>
    <w:rsid w:val="00235317"/>
    <w:rsid w:val="00235ABE"/>
    <w:rsid w:val="0023674A"/>
    <w:rsid w:val="0023754B"/>
    <w:rsid w:val="00240C3E"/>
    <w:rsid w:val="00240C8E"/>
    <w:rsid w:val="00241144"/>
    <w:rsid w:val="00241208"/>
    <w:rsid w:val="00241A3D"/>
    <w:rsid w:val="00242BEF"/>
    <w:rsid w:val="002431E4"/>
    <w:rsid w:val="002447A0"/>
    <w:rsid w:val="00245050"/>
    <w:rsid w:val="00247288"/>
    <w:rsid w:val="002501C0"/>
    <w:rsid w:val="00250DC5"/>
    <w:rsid w:val="00250E44"/>
    <w:rsid w:val="00253409"/>
    <w:rsid w:val="00253D4C"/>
    <w:rsid w:val="0025463B"/>
    <w:rsid w:val="00254D67"/>
    <w:rsid w:val="00256599"/>
    <w:rsid w:val="00260623"/>
    <w:rsid w:val="00261B4C"/>
    <w:rsid w:val="002624D4"/>
    <w:rsid w:val="00262C56"/>
    <w:rsid w:val="002637C4"/>
    <w:rsid w:val="002637C6"/>
    <w:rsid w:val="00263AAD"/>
    <w:rsid w:val="00263C43"/>
    <w:rsid w:val="00264077"/>
    <w:rsid w:val="00266183"/>
    <w:rsid w:val="00266966"/>
    <w:rsid w:val="0026792B"/>
    <w:rsid w:val="00270763"/>
    <w:rsid w:val="002712D7"/>
    <w:rsid w:val="00271E58"/>
    <w:rsid w:val="00272948"/>
    <w:rsid w:val="00272D77"/>
    <w:rsid w:val="00273937"/>
    <w:rsid w:val="00274304"/>
    <w:rsid w:val="002749BE"/>
    <w:rsid w:val="00275B79"/>
    <w:rsid w:val="0027717B"/>
    <w:rsid w:val="0027745F"/>
    <w:rsid w:val="002804EB"/>
    <w:rsid w:val="002812B7"/>
    <w:rsid w:val="002826E1"/>
    <w:rsid w:val="0028290B"/>
    <w:rsid w:val="002840DE"/>
    <w:rsid w:val="0028513B"/>
    <w:rsid w:val="0028554F"/>
    <w:rsid w:val="002857F1"/>
    <w:rsid w:val="00285D85"/>
    <w:rsid w:val="00286D3C"/>
    <w:rsid w:val="0028746D"/>
    <w:rsid w:val="00287A83"/>
    <w:rsid w:val="002902EF"/>
    <w:rsid w:val="00291261"/>
    <w:rsid w:val="002914AE"/>
    <w:rsid w:val="00291AD2"/>
    <w:rsid w:val="002932FB"/>
    <w:rsid w:val="00293F20"/>
    <w:rsid w:val="00294062"/>
    <w:rsid w:val="002950E1"/>
    <w:rsid w:val="00296688"/>
    <w:rsid w:val="00297AD5"/>
    <w:rsid w:val="002A0E9C"/>
    <w:rsid w:val="002A15D0"/>
    <w:rsid w:val="002A1E1C"/>
    <w:rsid w:val="002A2D02"/>
    <w:rsid w:val="002A2D59"/>
    <w:rsid w:val="002A3E4B"/>
    <w:rsid w:val="002A5473"/>
    <w:rsid w:val="002A548D"/>
    <w:rsid w:val="002A55CA"/>
    <w:rsid w:val="002A5709"/>
    <w:rsid w:val="002A5D46"/>
    <w:rsid w:val="002A65CB"/>
    <w:rsid w:val="002A6FEE"/>
    <w:rsid w:val="002A7D2B"/>
    <w:rsid w:val="002B0770"/>
    <w:rsid w:val="002B2077"/>
    <w:rsid w:val="002B23F5"/>
    <w:rsid w:val="002B2C29"/>
    <w:rsid w:val="002B48FD"/>
    <w:rsid w:val="002B496B"/>
    <w:rsid w:val="002B631E"/>
    <w:rsid w:val="002B6585"/>
    <w:rsid w:val="002C19D7"/>
    <w:rsid w:val="002C2736"/>
    <w:rsid w:val="002C2809"/>
    <w:rsid w:val="002C30D3"/>
    <w:rsid w:val="002C41AE"/>
    <w:rsid w:val="002C6064"/>
    <w:rsid w:val="002C63FB"/>
    <w:rsid w:val="002C6757"/>
    <w:rsid w:val="002C75C6"/>
    <w:rsid w:val="002D0F89"/>
    <w:rsid w:val="002D1B6F"/>
    <w:rsid w:val="002D3A2B"/>
    <w:rsid w:val="002D4379"/>
    <w:rsid w:val="002D4ECE"/>
    <w:rsid w:val="002D5012"/>
    <w:rsid w:val="002D5145"/>
    <w:rsid w:val="002D578F"/>
    <w:rsid w:val="002D68FA"/>
    <w:rsid w:val="002D70EC"/>
    <w:rsid w:val="002E0304"/>
    <w:rsid w:val="002E1DBF"/>
    <w:rsid w:val="002E3A56"/>
    <w:rsid w:val="002E4A68"/>
    <w:rsid w:val="002E6340"/>
    <w:rsid w:val="002E701F"/>
    <w:rsid w:val="002E7225"/>
    <w:rsid w:val="002F1382"/>
    <w:rsid w:val="002F1705"/>
    <w:rsid w:val="002F1DC7"/>
    <w:rsid w:val="002F260F"/>
    <w:rsid w:val="002F2A79"/>
    <w:rsid w:val="002F44C6"/>
    <w:rsid w:val="002F461A"/>
    <w:rsid w:val="002F46B8"/>
    <w:rsid w:val="002F4BEF"/>
    <w:rsid w:val="002F4C2F"/>
    <w:rsid w:val="002F596B"/>
    <w:rsid w:val="002F6217"/>
    <w:rsid w:val="00300520"/>
    <w:rsid w:val="003013A4"/>
    <w:rsid w:val="00301489"/>
    <w:rsid w:val="00301C03"/>
    <w:rsid w:val="003020D9"/>
    <w:rsid w:val="003024DB"/>
    <w:rsid w:val="00302574"/>
    <w:rsid w:val="00302F49"/>
    <w:rsid w:val="003034F9"/>
    <w:rsid w:val="00303959"/>
    <w:rsid w:val="003044CF"/>
    <w:rsid w:val="003052D7"/>
    <w:rsid w:val="0030616D"/>
    <w:rsid w:val="00306A0F"/>
    <w:rsid w:val="00310B39"/>
    <w:rsid w:val="00310BBF"/>
    <w:rsid w:val="00311177"/>
    <w:rsid w:val="00311CCC"/>
    <w:rsid w:val="00311D50"/>
    <w:rsid w:val="00312870"/>
    <w:rsid w:val="00313107"/>
    <w:rsid w:val="0031353C"/>
    <w:rsid w:val="0031450B"/>
    <w:rsid w:val="00314C9F"/>
    <w:rsid w:val="00315012"/>
    <w:rsid w:val="00315A64"/>
    <w:rsid w:val="00315ADD"/>
    <w:rsid w:val="00315FFD"/>
    <w:rsid w:val="00316BC0"/>
    <w:rsid w:val="00316F4D"/>
    <w:rsid w:val="00317269"/>
    <w:rsid w:val="003201B5"/>
    <w:rsid w:val="00322345"/>
    <w:rsid w:val="00322AE3"/>
    <w:rsid w:val="00322BE8"/>
    <w:rsid w:val="003241BD"/>
    <w:rsid w:val="003254AF"/>
    <w:rsid w:val="00325ED2"/>
    <w:rsid w:val="00326AFF"/>
    <w:rsid w:val="003273A1"/>
    <w:rsid w:val="00327E1B"/>
    <w:rsid w:val="0033071F"/>
    <w:rsid w:val="00330947"/>
    <w:rsid w:val="003314F1"/>
    <w:rsid w:val="00332099"/>
    <w:rsid w:val="00332E1F"/>
    <w:rsid w:val="00333308"/>
    <w:rsid w:val="00333632"/>
    <w:rsid w:val="00334F05"/>
    <w:rsid w:val="00335278"/>
    <w:rsid w:val="003360B4"/>
    <w:rsid w:val="00336406"/>
    <w:rsid w:val="0033670A"/>
    <w:rsid w:val="00341A5C"/>
    <w:rsid w:val="00341D1C"/>
    <w:rsid w:val="00342A68"/>
    <w:rsid w:val="00343DE6"/>
    <w:rsid w:val="00346AF2"/>
    <w:rsid w:val="00346E11"/>
    <w:rsid w:val="0034778B"/>
    <w:rsid w:val="0035007E"/>
    <w:rsid w:val="003504BB"/>
    <w:rsid w:val="0035080F"/>
    <w:rsid w:val="00350F35"/>
    <w:rsid w:val="0035206A"/>
    <w:rsid w:val="003522C0"/>
    <w:rsid w:val="00352480"/>
    <w:rsid w:val="003531B6"/>
    <w:rsid w:val="00353E97"/>
    <w:rsid w:val="003548C7"/>
    <w:rsid w:val="00354E0C"/>
    <w:rsid w:val="00355391"/>
    <w:rsid w:val="003556B9"/>
    <w:rsid w:val="00355B63"/>
    <w:rsid w:val="00356B29"/>
    <w:rsid w:val="00356BAC"/>
    <w:rsid w:val="00357033"/>
    <w:rsid w:val="00357132"/>
    <w:rsid w:val="003578C5"/>
    <w:rsid w:val="00357DBF"/>
    <w:rsid w:val="00357E09"/>
    <w:rsid w:val="0036033B"/>
    <w:rsid w:val="00360CF0"/>
    <w:rsid w:val="00360DAE"/>
    <w:rsid w:val="0036137C"/>
    <w:rsid w:val="00361B90"/>
    <w:rsid w:val="00361E9A"/>
    <w:rsid w:val="00361ECC"/>
    <w:rsid w:val="00361F0D"/>
    <w:rsid w:val="00362FB6"/>
    <w:rsid w:val="00363CEA"/>
    <w:rsid w:val="0036589E"/>
    <w:rsid w:val="00365911"/>
    <w:rsid w:val="00365AAF"/>
    <w:rsid w:val="00367B11"/>
    <w:rsid w:val="00367CC6"/>
    <w:rsid w:val="0037032D"/>
    <w:rsid w:val="003703F3"/>
    <w:rsid w:val="0037097C"/>
    <w:rsid w:val="00370E90"/>
    <w:rsid w:val="00371747"/>
    <w:rsid w:val="003717BB"/>
    <w:rsid w:val="0037225E"/>
    <w:rsid w:val="0037242C"/>
    <w:rsid w:val="00375F0D"/>
    <w:rsid w:val="00375F1B"/>
    <w:rsid w:val="00376092"/>
    <w:rsid w:val="00376275"/>
    <w:rsid w:val="00381127"/>
    <w:rsid w:val="003813FC"/>
    <w:rsid w:val="003814A4"/>
    <w:rsid w:val="003814F8"/>
    <w:rsid w:val="003817B4"/>
    <w:rsid w:val="0038235E"/>
    <w:rsid w:val="0038353C"/>
    <w:rsid w:val="003843DE"/>
    <w:rsid w:val="00384660"/>
    <w:rsid w:val="00385B23"/>
    <w:rsid w:val="003862D2"/>
    <w:rsid w:val="0039104B"/>
    <w:rsid w:val="0039122D"/>
    <w:rsid w:val="003912D6"/>
    <w:rsid w:val="0039194E"/>
    <w:rsid w:val="00391B8D"/>
    <w:rsid w:val="00391C31"/>
    <w:rsid w:val="0039208D"/>
    <w:rsid w:val="00392337"/>
    <w:rsid w:val="003928E1"/>
    <w:rsid w:val="003933CB"/>
    <w:rsid w:val="0039400F"/>
    <w:rsid w:val="003946E9"/>
    <w:rsid w:val="0039494F"/>
    <w:rsid w:val="00395142"/>
    <w:rsid w:val="003951B7"/>
    <w:rsid w:val="003973CB"/>
    <w:rsid w:val="003979A9"/>
    <w:rsid w:val="003A01CC"/>
    <w:rsid w:val="003A06ED"/>
    <w:rsid w:val="003A093E"/>
    <w:rsid w:val="003A10CE"/>
    <w:rsid w:val="003A11AA"/>
    <w:rsid w:val="003A1588"/>
    <w:rsid w:val="003A19C4"/>
    <w:rsid w:val="003A40FD"/>
    <w:rsid w:val="003A58C3"/>
    <w:rsid w:val="003A59A0"/>
    <w:rsid w:val="003A5CD5"/>
    <w:rsid w:val="003A6930"/>
    <w:rsid w:val="003B0239"/>
    <w:rsid w:val="003B0BEE"/>
    <w:rsid w:val="003B18A7"/>
    <w:rsid w:val="003B210D"/>
    <w:rsid w:val="003B2189"/>
    <w:rsid w:val="003B3F85"/>
    <w:rsid w:val="003B4FB2"/>
    <w:rsid w:val="003B507C"/>
    <w:rsid w:val="003B5329"/>
    <w:rsid w:val="003B5CEE"/>
    <w:rsid w:val="003B5F1A"/>
    <w:rsid w:val="003B6559"/>
    <w:rsid w:val="003B65F1"/>
    <w:rsid w:val="003B6738"/>
    <w:rsid w:val="003B67A4"/>
    <w:rsid w:val="003B6F54"/>
    <w:rsid w:val="003B76CC"/>
    <w:rsid w:val="003B78F8"/>
    <w:rsid w:val="003B7AFE"/>
    <w:rsid w:val="003C00CF"/>
    <w:rsid w:val="003C190F"/>
    <w:rsid w:val="003C1B5D"/>
    <w:rsid w:val="003C23B3"/>
    <w:rsid w:val="003C3A7C"/>
    <w:rsid w:val="003C3E29"/>
    <w:rsid w:val="003C455D"/>
    <w:rsid w:val="003C63B2"/>
    <w:rsid w:val="003C6AAC"/>
    <w:rsid w:val="003C6C3B"/>
    <w:rsid w:val="003C6D49"/>
    <w:rsid w:val="003C751A"/>
    <w:rsid w:val="003C77DB"/>
    <w:rsid w:val="003C7F9B"/>
    <w:rsid w:val="003D1226"/>
    <w:rsid w:val="003D144E"/>
    <w:rsid w:val="003D3A3C"/>
    <w:rsid w:val="003D500C"/>
    <w:rsid w:val="003D50AE"/>
    <w:rsid w:val="003D52AD"/>
    <w:rsid w:val="003D557B"/>
    <w:rsid w:val="003D6441"/>
    <w:rsid w:val="003D6AB6"/>
    <w:rsid w:val="003E1256"/>
    <w:rsid w:val="003E1D14"/>
    <w:rsid w:val="003E20C4"/>
    <w:rsid w:val="003E305E"/>
    <w:rsid w:val="003E3806"/>
    <w:rsid w:val="003E3B6D"/>
    <w:rsid w:val="003E3D94"/>
    <w:rsid w:val="003E3DA6"/>
    <w:rsid w:val="003E4E0D"/>
    <w:rsid w:val="003E5FBC"/>
    <w:rsid w:val="003E65D3"/>
    <w:rsid w:val="003E7748"/>
    <w:rsid w:val="003E7A4B"/>
    <w:rsid w:val="003E7BD8"/>
    <w:rsid w:val="003E7DD2"/>
    <w:rsid w:val="003F11CA"/>
    <w:rsid w:val="003F13B4"/>
    <w:rsid w:val="003F14DC"/>
    <w:rsid w:val="003F1CAD"/>
    <w:rsid w:val="003F2EB2"/>
    <w:rsid w:val="003F2EC6"/>
    <w:rsid w:val="003F3B9E"/>
    <w:rsid w:val="003F429B"/>
    <w:rsid w:val="003F5288"/>
    <w:rsid w:val="003F5E77"/>
    <w:rsid w:val="003F6EA3"/>
    <w:rsid w:val="003F7104"/>
    <w:rsid w:val="003F79B8"/>
    <w:rsid w:val="003F7A67"/>
    <w:rsid w:val="003F7C5F"/>
    <w:rsid w:val="00400D35"/>
    <w:rsid w:val="00400F9C"/>
    <w:rsid w:val="004010F3"/>
    <w:rsid w:val="00401535"/>
    <w:rsid w:val="00401B2E"/>
    <w:rsid w:val="004022EB"/>
    <w:rsid w:val="004024F4"/>
    <w:rsid w:val="00402888"/>
    <w:rsid w:val="0040416B"/>
    <w:rsid w:val="004043B8"/>
    <w:rsid w:val="004044A5"/>
    <w:rsid w:val="00404CDF"/>
    <w:rsid w:val="004055F6"/>
    <w:rsid w:val="004056F7"/>
    <w:rsid w:val="00406704"/>
    <w:rsid w:val="00406879"/>
    <w:rsid w:val="00406DD8"/>
    <w:rsid w:val="004104A5"/>
    <w:rsid w:val="004120B5"/>
    <w:rsid w:val="004122C2"/>
    <w:rsid w:val="004126F2"/>
    <w:rsid w:val="00412BC2"/>
    <w:rsid w:val="00412F7E"/>
    <w:rsid w:val="004130AA"/>
    <w:rsid w:val="00413DC4"/>
    <w:rsid w:val="0041423A"/>
    <w:rsid w:val="00414570"/>
    <w:rsid w:val="00417AFB"/>
    <w:rsid w:val="00417F82"/>
    <w:rsid w:val="00420AB3"/>
    <w:rsid w:val="00420BE6"/>
    <w:rsid w:val="00422325"/>
    <w:rsid w:val="00422E86"/>
    <w:rsid w:val="004250F6"/>
    <w:rsid w:val="004259CA"/>
    <w:rsid w:val="004267D7"/>
    <w:rsid w:val="00426E64"/>
    <w:rsid w:val="004279CD"/>
    <w:rsid w:val="00430901"/>
    <w:rsid w:val="00432790"/>
    <w:rsid w:val="00432A7F"/>
    <w:rsid w:val="00434286"/>
    <w:rsid w:val="00434EBB"/>
    <w:rsid w:val="00435494"/>
    <w:rsid w:val="004359CE"/>
    <w:rsid w:val="004359E1"/>
    <w:rsid w:val="00436414"/>
    <w:rsid w:val="00436A39"/>
    <w:rsid w:val="00437346"/>
    <w:rsid w:val="00437825"/>
    <w:rsid w:val="004378DB"/>
    <w:rsid w:val="00440784"/>
    <w:rsid w:val="00440C8A"/>
    <w:rsid w:val="0044160C"/>
    <w:rsid w:val="004419DE"/>
    <w:rsid w:val="00442CB8"/>
    <w:rsid w:val="00444EF2"/>
    <w:rsid w:val="00445587"/>
    <w:rsid w:val="00445F92"/>
    <w:rsid w:val="00447AB0"/>
    <w:rsid w:val="00451120"/>
    <w:rsid w:val="00451575"/>
    <w:rsid w:val="00451945"/>
    <w:rsid w:val="00451E8E"/>
    <w:rsid w:val="00451F3B"/>
    <w:rsid w:val="0045573A"/>
    <w:rsid w:val="00455F4C"/>
    <w:rsid w:val="00456BEB"/>
    <w:rsid w:val="00456D62"/>
    <w:rsid w:val="00457408"/>
    <w:rsid w:val="0045766B"/>
    <w:rsid w:val="0046071E"/>
    <w:rsid w:val="004607E7"/>
    <w:rsid w:val="00460A68"/>
    <w:rsid w:val="00460F4B"/>
    <w:rsid w:val="00461544"/>
    <w:rsid w:val="00461FF6"/>
    <w:rsid w:val="0046223C"/>
    <w:rsid w:val="00463868"/>
    <w:rsid w:val="004638C9"/>
    <w:rsid w:val="00463ECF"/>
    <w:rsid w:val="00463EE7"/>
    <w:rsid w:val="00463FA4"/>
    <w:rsid w:val="00464194"/>
    <w:rsid w:val="004648DB"/>
    <w:rsid w:val="00464EED"/>
    <w:rsid w:val="0046666B"/>
    <w:rsid w:val="00466C81"/>
    <w:rsid w:val="0046747D"/>
    <w:rsid w:val="00471219"/>
    <w:rsid w:val="00472789"/>
    <w:rsid w:val="00472AA8"/>
    <w:rsid w:val="00472E46"/>
    <w:rsid w:val="00473B92"/>
    <w:rsid w:val="004743A4"/>
    <w:rsid w:val="00474445"/>
    <w:rsid w:val="00474AA5"/>
    <w:rsid w:val="00474DC7"/>
    <w:rsid w:val="0047524C"/>
    <w:rsid w:val="00475D04"/>
    <w:rsid w:val="004767B2"/>
    <w:rsid w:val="00476B02"/>
    <w:rsid w:val="00476F58"/>
    <w:rsid w:val="00480A14"/>
    <w:rsid w:val="00480C3D"/>
    <w:rsid w:val="00481D74"/>
    <w:rsid w:val="00482728"/>
    <w:rsid w:val="004841DA"/>
    <w:rsid w:val="00484E58"/>
    <w:rsid w:val="00486383"/>
    <w:rsid w:val="0048689F"/>
    <w:rsid w:val="0048750D"/>
    <w:rsid w:val="004915B4"/>
    <w:rsid w:val="00491703"/>
    <w:rsid w:val="00491AC1"/>
    <w:rsid w:val="004927FE"/>
    <w:rsid w:val="00493405"/>
    <w:rsid w:val="0049516B"/>
    <w:rsid w:val="004952D0"/>
    <w:rsid w:val="00495512"/>
    <w:rsid w:val="004955F4"/>
    <w:rsid w:val="00495814"/>
    <w:rsid w:val="00497AE3"/>
    <w:rsid w:val="004A0599"/>
    <w:rsid w:val="004A2B22"/>
    <w:rsid w:val="004A2FF1"/>
    <w:rsid w:val="004A35AC"/>
    <w:rsid w:val="004A3E9A"/>
    <w:rsid w:val="004A4E9F"/>
    <w:rsid w:val="004A5099"/>
    <w:rsid w:val="004A622E"/>
    <w:rsid w:val="004A728B"/>
    <w:rsid w:val="004B03A0"/>
    <w:rsid w:val="004B1077"/>
    <w:rsid w:val="004B1127"/>
    <w:rsid w:val="004B1A1F"/>
    <w:rsid w:val="004B2D11"/>
    <w:rsid w:val="004B4005"/>
    <w:rsid w:val="004B4594"/>
    <w:rsid w:val="004B5D4C"/>
    <w:rsid w:val="004B609C"/>
    <w:rsid w:val="004B6349"/>
    <w:rsid w:val="004B7306"/>
    <w:rsid w:val="004B7A2A"/>
    <w:rsid w:val="004C086B"/>
    <w:rsid w:val="004C0D95"/>
    <w:rsid w:val="004C15F1"/>
    <w:rsid w:val="004C1826"/>
    <w:rsid w:val="004C2D79"/>
    <w:rsid w:val="004C45F0"/>
    <w:rsid w:val="004C5528"/>
    <w:rsid w:val="004C6263"/>
    <w:rsid w:val="004C6979"/>
    <w:rsid w:val="004C6AAA"/>
    <w:rsid w:val="004C7BAE"/>
    <w:rsid w:val="004D20C7"/>
    <w:rsid w:val="004D288B"/>
    <w:rsid w:val="004D34B6"/>
    <w:rsid w:val="004D44A4"/>
    <w:rsid w:val="004D46E2"/>
    <w:rsid w:val="004D5238"/>
    <w:rsid w:val="004D6174"/>
    <w:rsid w:val="004D6666"/>
    <w:rsid w:val="004E0034"/>
    <w:rsid w:val="004E010A"/>
    <w:rsid w:val="004E039A"/>
    <w:rsid w:val="004E1346"/>
    <w:rsid w:val="004E1676"/>
    <w:rsid w:val="004E1736"/>
    <w:rsid w:val="004E2403"/>
    <w:rsid w:val="004E46B7"/>
    <w:rsid w:val="004E5442"/>
    <w:rsid w:val="004E5A76"/>
    <w:rsid w:val="004E6358"/>
    <w:rsid w:val="004E637A"/>
    <w:rsid w:val="004E6F58"/>
    <w:rsid w:val="004E7A92"/>
    <w:rsid w:val="004E7C82"/>
    <w:rsid w:val="004E7EA4"/>
    <w:rsid w:val="004F0614"/>
    <w:rsid w:val="004F0A5D"/>
    <w:rsid w:val="004F23E0"/>
    <w:rsid w:val="004F246B"/>
    <w:rsid w:val="004F4360"/>
    <w:rsid w:val="004F4875"/>
    <w:rsid w:val="004F4CD5"/>
    <w:rsid w:val="004F5336"/>
    <w:rsid w:val="004F5C2F"/>
    <w:rsid w:val="004F639D"/>
    <w:rsid w:val="004F6BBE"/>
    <w:rsid w:val="004F7143"/>
    <w:rsid w:val="004F7349"/>
    <w:rsid w:val="004F7A08"/>
    <w:rsid w:val="004F7C03"/>
    <w:rsid w:val="0050014E"/>
    <w:rsid w:val="005004FC"/>
    <w:rsid w:val="00501126"/>
    <w:rsid w:val="00501709"/>
    <w:rsid w:val="00501A32"/>
    <w:rsid w:val="00501E12"/>
    <w:rsid w:val="00502864"/>
    <w:rsid w:val="00505D7B"/>
    <w:rsid w:val="0050633C"/>
    <w:rsid w:val="00506566"/>
    <w:rsid w:val="00506A2F"/>
    <w:rsid w:val="00506AA5"/>
    <w:rsid w:val="00507F53"/>
    <w:rsid w:val="00510298"/>
    <w:rsid w:val="005103AD"/>
    <w:rsid w:val="005105EB"/>
    <w:rsid w:val="00510BA4"/>
    <w:rsid w:val="0051110F"/>
    <w:rsid w:val="005117A5"/>
    <w:rsid w:val="00511882"/>
    <w:rsid w:val="00512B93"/>
    <w:rsid w:val="00514C66"/>
    <w:rsid w:val="00516321"/>
    <w:rsid w:val="0051758D"/>
    <w:rsid w:val="00521901"/>
    <w:rsid w:val="00522B91"/>
    <w:rsid w:val="00523305"/>
    <w:rsid w:val="005237FB"/>
    <w:rsid w:val="0052558B"/>
    <w:rsid w:val="00525DD7"/>
    <w:rsid w:val="00525EC9"/>
    <w:rsid w:val="00525F0F"/>
    <w:rsid w:val="00527480"/>
    <w:rsid w:val="00527E1E"/>
    <w:rsid w:val="00530582"/>
    <w:rsid w:val="005318ED"/>
    <w:rsid w:val="0053371F"/>
    <w:rsid w:val="00533C61"/>
    <w:rsid w:val="00535C83"/>
    <w:rsid w:val="00536263"/>
    <w:rsid w:val="00536DEB"/>
    <w:rsid w:val="00537B78"/>
    <w:rsid w:val="00537FE5"/>
    <w:rsid w:val="00541DCD"/>
    <w:rsid w:val="00542D6B"/>
    <w:rsid w:val="005435CC"/>
    <w:rsid w:val="0054369A"/>
    <w:rsid w:val="0054457F"/>
    <w:rsid w:val="00544E1D"/>
    <w:rsid w:val="0054531C"/>
    <w:rsid w:val="00545A74"/>
    <w:rsid w:val="00546A05"/>
    <w:rsid w:val="00547432"/>
    <w:rsid w:val="0054780E"/>
    <w:rsid w:val="00547A29"/>
    <w:rsid w:val="0055031E"/>
    <w:rsid w:val="005509E1"/>
    <w:rsid w:val="00551996"/>
    <w:rsid w:val="005522C3"/>
    <w:rsid w:val="00552B9B"/>
    <w:rsid w:val="00554348"/>
    <w:rsid w:val="005551D0"/>
    <w:rsid w:val="00555FFF"/>
    <w:rsid w:val="00556530"/>
    <w:rsid w:val="00556D0F"/>
    <w:rsid w:val="0055703A"/>
    <w:rsid w:val="00557664"/>
    <w:rsid w:val="0056119D"/>
    <w:rsid w:val="00561756"/>
    <w:rsid w:val="005618B3"/>
    <w:rsid w:val="005625FC"/>
    <w:rsid w:val="005629CE"/>
    <w:rsid w:val="005630A9"/>
    <w:rsid w:val="00564119"/>
    <w:rsid w:val="005642BA"/>
    <w:rsid w:val="00564A63"/>
    <w:rsid w:val="00565C86"/>
    <w:rsid w:val="005668AD"/>
    <w:rsid w:val="00566EE9"/>
    <w:rsid w:val="00567044"/>
    <w:rsid w:val="0056704A"/>
    <w:rsid w:val="005672B4"/>
    <w:rsid w:val="005673FB"/>
    <w:rsid w:val="00572374"/>
    <w:rsid w:val="0057286B"/>
    <w:rsid w:val="00572C2D"/>
    <w:rsid w:val="00573134"/>
    <w:rsid w:val="005736B8"/>
    <w:rsid w:val="0057408E"/>
    <w:rsid w:val="00574A31"/>
    <w:rsid w:val="005764CB"/>
    <w:rsid w:val="00576A84"/>
    <w:rsid w:val="0058065D"/>
    <w:rsid w:val="0058093F"/>
    <w:rsid w:val="00580BD5"/>
    <w:rsid w:val="00581344"/>
    <w:rsid w:val="00582637"/>
    <w:rsid w:val="005855C7"/>
    <w:rsid w:val="005874C9"/>
    <w:rsid w:val="00590581"/>
    <w:rsid w:val="005907AE"/>
    <w:rsid w:val="00590CEE"/>
    <w:rsid w:val="0059190B"/>
    <w:rsid w:val="00592506"/>
    <w:rsid w:val="00592B47"/>
    <w:rsid w:val="00594841"/>
    <w:rsid w:val="005957E8"/>
    <w:rsid w:val="0059603B"/>
    <w:rsid w:val="00597EE6"/>
    <w:rsid w:val="005A0BE3"/>
    <w:rsid w:val="005A14AB"/>
    <w:rsid w:val="005A154C"/>
    <w:rsid w:val="005A210A"/>
    <w:rsid w:val="005A2116"/>
    <w:rsid w:val="005A2362"/>
    <w:rsid w:val="005A3ADA"/>
    <w:rsid w:val="005A4726"/>
    <w:rsid w:val="005A4E54"/>
    <w:rsid w:val="005A5651"/>
    <w:rsid w:val="005A7179"/>
    <w:rsid w:val="005A7627"/>
    <w:rsid w:val="005B0000"/>
    <w:rsid w:val="005B1C10"/>
    <w:rsid w:val="005B391C"/>
    <w:rsid w:val="005B3FF4"/>
    <w:rsid w:val="005B4428"/>
    <w:rsid w:val="005B4FD7"/>
    <w:rsid w:val="005B5136"/>
    <w:rsid w:val="005B5C30"/>
    <w:rsid w:val="005B5CB1"/>
    <w:rsid w:val="005B6BA4"/>
    <w:rsid w:val="005B75C8"/>
    <w:rsid w:val="005C0347"/>
    <w:rsid w:val="005C12B5"/>
    <w:rsid w:val="005C1716"/>
    <w:rsid w:val="005C1D22"/>
    <w:rsid w:val="005C312B"/>
    <w:rsid w:val="005C319F"/>
    <w:rsid w:val="005C3626"/>
    <w:rsid w:val="005C4409"/>
    <w:rsid w:val="005C494F"/>
    <w:rsid w:val="005C5309"/>
    <w:rsid w:val="005C62EA"/>
    <w:rsid w:val="005C695A"/>
    <w:rsid w:val="005C72E4"/>
    <w:rsid w:val="005C7BAF"/>
    <w:rsid w:val="005D18F7"/>
    <w:rsid w:val="005D249B"/>
    <w:rsid w:val="005D306B"/>
    <w:rsid w:val="005D4F86"/>
    <w:rsid w:val="005D5170"/>
    <w:rsid w:val="005D5A62"/>
    <w:rsid w:val="005D5CE1"/>
    <w:rsid w:val="005D5E7A"/>
    <w:rsid w:val="005D600D"/>
    <w:rsid w:val="005D602C"/>
    <w:rsid w:val="005D790A"/>
    <w:rsid w:val="005E0BD3"/>
    <w:rsid w:val="005E16BA"/>
    <w:rsid w:val="005E174A"/>
    <w:rsid w:val="005E18D9"/>
    <w:rsid w:val="005E1C73"/>
    <w:rsid w:val="005E322C"/>
    <w:rsid w:val="005E3F3F"/>
    <w:rsid w:val="005E3FD2"/>
    <w:rsid w:val="005E4B20"/>
    <w:rsid w:val="005E4BE6"/>
    <w:rsid w:val="005E63E9"/>
    <w:rsid w:val="005E6C8A"/>
    <w:rsid w:val="005F14C6"/>
    <w:rsid w:val="005F151C"/>
    <w:rsid w:val="005F1FDB"/>
    <w:rsid w:val="005F20EF"/>
    <w:rsid w:val="005F25C7"/>
    <w:rsid w:val="005F27D7"/>
    <w:rsid w:val="005F2F86"/>
    <w:rsid w:val="005F35BC"/>
    <w:rsid w:val="005F399B"/>
    <w:rsid w:val="005F3EFB"/>
    <w:rsid w:val="005F443F"/>
    <w:rsid w:val="005F480E"/>
    <w:rsid w:val="005F4BD5"/>
    <w:rsid w:val="005F4C75"/>
    <w:rsid w:val="005F56AA"/>
    <w:rsid w:val="00600305"/>
    <w:rsid w:val="0060062C"/>
    <w:rsid w:val="006007F1"/>
    <w:rsid w:val="00601570"/>
    <w:rsid w:val="0060250B"/>
    <w:rsid w:val="0060311D"/>
    <w:rsid w:val="00603462"/>
    <w:rsid w:val="006036E4"/>
    <w:rsid w:val="00604B41"/>
    <w:rsid w:val="00604F02"/>
    <w:rsid w:val="0060606D"/>
    <w:rsid w:val="00606CE8"/>
    <w:rsid w:val="0060761D"/>
    <w:rsid w:val="00607D40"/>
    <w:rsid w:val="00607F77"/>
    <w:rsid w:val="00610901"/>
    <w:rsid w:val="00611867"/>
    <w:rsid w:val="00611C69"/>
    <w:rsid w:val="00612063"/>
    <w:rsid w:val="006135B8"/>
    <w:rsid w:val="00614137"/>
    <w:rsid w:val="006153BF"/>
    <w:rsid w:val="0061541A"/>
    <w:rsid w:val="00615C58"/>
    <w:rsid w:val="00616B9B"/>
    <w:rsid w:val="00616D7A"/>
    <w:rsid w:val="006173FA"/>
    <w:rsid w:val="00617F5F"/>
    <w:rsid w:val="00620314"/>
    <w:rsid w:val="00620FB0"/>
    <w:rsid w:val="006213FC"/>
    <w:rsid w:val="00621B16"/>
    <w:rsid w:val="0062297F"/>
    <w:rsid w:val="006233D5"/>
    <w:rsid w:val="0062401B"/>
    <w:rsid w:val="006241EF"/>
    <w:rsid w:val="00624C9F"/>
    <w:rsid w:val="006251AB"/>
    <w:rsid w:val="0062632C"/>
    <w:rsid w:val="006303DD"/>
    <w:rsid w:val="006316FC"/>
    <w:rsid w:val="00631B77"/>
    <w:rsid w:val="00631C70"/>
    <w:rsid w:val="00632EB1"/>
    <w:rsid w:val="006353F6"/>
    <w:rsid w:val="006355F2"/>
    <w:rsid w:val="00635E5E"/>
    <w:rsid w:val="00636842"/>
    <w:rsid w:val="00636E81"/>
    <w:rsid w:val="006370A7"/>
    <w:rsid w:val="0064068D"/>
    <w:rsid w:val="006411CB"/>
    <w:rsid w:val="0064154D"/>
    <w:rsid w:val="00641897"/>
    <w:rsid w:val="00641DFD"/>
    <w:rsid w:val="006422F1"/>
    <w:rsid w:val="00643E47"/>
    <w:rsid w:val="00644857"/>
    <w:rsid w:val="00647852"/>
    <w:rsid w:val="00650B10"/>
    <w:rsid w:val="0065271B"/>
    <w:rsid w:val="0065377F"/>
    <w:rsid w:val="0065585D"/>
    <w:rsid w:val="006559A5"/>
    <w:rsid w:val="006569DC"/>
    <w:rsid w:val="00656D4C"/>
    <w:rsid w:val="0065727E"/>
    <w:rsid w:val="006615FA"/>
    <w:rsid w:val="006625BD"/>
    <w:rsid w:val="00663C25"/>
    <w:rsid w:val="00664222"/>
    <w:rsid w:val="006651E7"/>
    <w:rsid w:val="006656FB"/>
    <w:rsid w:val="00666195"/>
    <w:rsid w:val="00666913"/>
    <w:rsid w:val="00666DE2"/>
    <w:rsid w:val="00667AC7"/>
    <w:rsid w:val="00667DF8"/>
    <w:rsid w:val="0067019D"/>
    <w:rsid w:val="006702CB"/>
    <w:rsid w:val="00670F03"/>
    <w:rsid w:val="00671AD2"/>
    <w:rsid w:val="00671BA5"/>
    <w:rsid w:val="00671F6F"/>
    <w:rsid w:val="00673DB0"/>
    <w:rsid w:val="00674A6A"/>
    <w:rsid w:val="00674D91"/>
    <w:rsid w:val="006755EC"/>
    <w:rsid w:val="006757C4"/>
    <w:rsid w:val="00676911"/>
    <w:rsid w:val="00676DB5"/>
    <w:rsid w:val="006819F4"/>
    <w:rsid w:val="00682A0C"/>
    <w:rsid w:val="00683768"/>
    <w:rsid w:val="00683D2B"/>
    <w:rsid w:val="00684D61"/>
    <w:rsid w:val="00686B56"/>
    <w:rsid w:val="006924A1"/>
    <w:rsid w:val="0069303A"/>
    <w:rsid w:val="00693A52"/>
    <w:rsid w:val="006941E2"/>
    <w:rsid w:val="00694683"/>
    <w:rsid w:val="00695722"/>
    <w:rsid w:val="00695EC6"/>
    <w:rsid w:val="00696826"/>
    <w:rsid w:val="006A0300"/>
    <w:rsid w:val="006A16D2"/>
    <w:rsid w:val="006A1BA9"/>
    <w:rsid w:val="006A28E1"/>
    <w:rsid w:val="006A2BE5"/>
    <w:rsid w:val="006A3D19"/>
    <w:rsid w:val="006A48A3"/>
    <w:rsid w:val="006A551F"/>
    <w:rsid w:val="006A59C9"/>
    <w:rsid w:val="006A5B38"/>
    <w:rsid w:val="006A63B6"/>
    <w:rsid w:val="006A65F9"/>
    <w:rsid w:val="006A6692"/>
    <w:rsid w:val="006A76BF"/>
    <w:rsid w:val="006A7752"/>
    <w:rsid w:val="006A7C75"/>
    <w:rsid w:val="006B0BB3"/>
    <w:rsid w:val="006B164F"/>
    <w:rsid w:val="006B16E2"/>
    <w:rsid w:val="006B3466"/>
    <w:rsid w:val="006B3543"/>
    <w:rsid w:val="006B3BF6"/>
    <w:rsid w:val="006B48B6"/>
    <w:rsid w:val="006B54D9"/>
    <w:rsid w:val="006B5800"/>
    <w:rsid w:val="006B6538"/>
    <w:rsid w:val="006B730F"/>
    <w:rsid w:val="006B78EB"/>
    <w:rsid w:val="006C3165"/>
    <w:rsid w:val="006C45B0"/>
    <w:rsid w:val="006C503C"/>
    <w:rsid w:val="006C7383"/>
    <w:rsid w:val="006C748E"/>
    <w:rsid w:val="006C7C44"/>
    <w:rsid w:val="006C7F36"/>
    <w:rsid w:val="006D0234"/>
    <w:rsid w:val="006D0506"/>
    <w:rsid w:val="006D101D"/>
    <w:rsid w:val="006D1BBC"/>
    <w:rsid w:val="006D2252"/>
    <w:rsid w:val="006D328C"/>
    <w:rsid w:val="006D32B2"/>
    <w:rsid w:val="006D358B"/>
    <w:rsid w:val="006D39B1"/>
    <w:rsid w:val="006D3CB1"/>
    <w:rsid w:val="006D50D4"/>
    <w:rsid w:val="006D54EE"/>
    <w:rsid w:val="006D58A0"/>
    <w:rsid w:val="006D5B12"/>
    <w:rsid w:val="006D5D18"/>
    <w:rsid w:val="006D6D0F"/>
    <w:rsid w:val="006D722D"/>
    <w:rsid w:val="006D78F6"/>
    <w:rsid w:val="006D7C06"/>
    <w:rsid w:val="006D7D8E"/>
    <w:rsid w:val="006E187A"/>
    <w:rsid w:val="006E1B2A"/>
    <w:rsid w:val="006E24ED"/>
    <w:rsid w:val="006E2D85"/>
    <w:rsid w:val="006E3201"/>
    <w:rsid w:val="006E3351"/>
    <w:rsid w:val="006E404A"/>
    <w:rsid w:val="006E449B"/>
    <w:rsid w:val="006E4718"/>
    <w:rsid w:val="006E4EBF"/>
    <w:rsid w:val="006E67CE"/>
    <w:rsid w:val="006E6886"/>
    <w:rsid w:val="006E7031"/>
    <w:rsid w:val="006E78EE"/>
    <w:rsid w:val="006E7B71"/>
    <w:rsid w:val="006F0705"/>
    <w:rsid w:val="006F10C9"/>
    <w:rsid w:val="006F1FBF"/>
    <w:rsid w:val="006F22F1"/>
    <w:rsid w:val="006F5418"/>
    <w:rsid w:val="006F5483"/>
    <w:rsid w:val="006F67F0"/>
    <w:rsid w:val="006F6AF6"/>
    <w:rsid w:val="006F75E6"/>
    <w:rsid w:val="006F7996"/>
    <w:rsid w:val="006F7B6C"/>
    <w:rsid w:val="006F7F1A"/>
    <w:rsid w:val="007001D7"/>
    <w:rsid w:val="007007E6"/>
    <w:rsid w:val="00700DC8"/>
    <w:rsid w:val="007011AB"/>
    <w:rsid w:val="0070140E"/>
    <w:rsid w:val="00702C31"/>
    <w:rsid w:val="0070354C"/>
    <w:rsid w:val="007051B0"/>
    <w:rsid w:val="00706146"/>
    <w:rsid w:val="007066AD"/>
    <w:rsid w:val="007079D7"/>
    <w:rsid w:val="00707BFD"/>
    <w:rsid w:val="00710AE8"/>
    <w:rsid w:val="00711923"/>
    <w:rsid w:val="00711E49"/>
    <w:rsid w:val="00712ECE"/>
    <w:rsid w:val="007147B2"/>
    <w:rsid w:val="00715810"/>
    <w:rsid w:val="00715995"/>
    <w:rsid w:val="00716B7A"/>
    <w:rsid w:val="007170B7"/>
    <w:rsid w:val="0071726D"/>
    <w:rsid w:val="00717BF1"/>
    <w:rsid w:val="00717E63"/>
    <w:rsid w:val="00720CD6"/>
    <w:rsid w:val="00721677"/>
    <w:rsid w:val="00721B10"/>
    <w:rsid w:val="0072528C"/>
    <w:rsid w:val="007254D5"/>
    <w:rsid w:val="00725CB5"/>
    <w:rsid w:val="00725FD5"/>
    <w:rsid w:val="007264F7"/>
    <w:rsid w:val="00730898"/>
    <w:rsid w:val="0073102D"/>
    <w:rsid w:val="00731BBE"/>
    <w:rsid w:val="007320A3"/>
    <w:rsid w:val="00732664"/>
    <w:rsid w:val="00732D88"/>
    <w:rsid w:val="00732E58"/>
    <w:rsid w:val="00734BF5"/>
    <w:rsid w:val="00735258"/>
    <w:rsid w:val="0073564D"/>
    <w:rsid w:val="00737125"/>
    <w:rsid w:val="00737648"/>
    <w:rsid w:val="0073793B"/>
    <w:rsid w:val="00741B2F"/>
    <w:rsid w:val="00741E5F"/>
    <w:rsid w:val="00741FB3"/>
    <w:rsid w:val="0074596B"/>
    <w:rsid w:val="00745C4C"/>
    <w:rsid w:val="00745CB7"/>
    <w:rsid w:val="00746002"/>
    <w:rsid w:val="0074672E"/>
    <w:rsid w:val="007474B6"/>
    <w:rsid w:val="00751252"/>
    <w:rsid w:val="00753A9C"/>
    <w:rsid w:val="00754264"/>
    <w:rsid w:val="00755C21"/>
    <w:rsid w:val="00755DBF"/>
    <w:rsid w:val="00756912"/>
    <w:rsid w:val="0075693F"/>
    <w:rsid w:val="0075716F"/>
    <w:rsid w:val="00757E3E"/>
    <w:rsid w:val="00757EA3"/>
    <w:rsid w:val="00760FAE"/>
    <w:rsid w:val="00762BA6"/>
    <w:rsid w:val="007645DD"/>
    <w:rsid w:val="007650E2"/>
    <w:rsid w:val="00767ABC"/>
    <w:rsid w:val="007700C3"/>
    <w:rsid w:val="00770644"/>
    <w:rsid w:val="00770CA5"/>
    <w:rsid w:val="007725DB"/>
    <w:rsid w:val="007731AC"/>
    <w:rsid w:val="00773C13"/>
    <w:rsid w:val="00775941"/>
    <w:rsid w:val="00780256"/>
    <w:rsid w:val="00780B75"/>
    <w:rsid w:val="00780ED2"/>
    <w:rsid w:val="00781B69"/>
    <w:rsid w:val="0078290F"/>
    <w:rsid w:val="00784DC7"/>
    <w:rsid w:val="00785540"/>
    <w:rsid w:val="00786A0D"/>
    <w:rsid w:val="00787C70"/>
    <w:rsid w:val="0079095F"/>
    <w:rsid w:val="00790BC9"/>
    <w:rsid w:val="00792BD9"/>
    <w:rsid w:val="0079428B"/>
    <w:rsid w:val="007A13DC"/>
    <w:rsid w:val="007A261C"/>
    <w:rsid w:val="007A3480"/>
    <w:rsid w:val="007A3B5A"/>
    <w:rsid w:val="007A4835"/>
    <w:rsid w:val="007A6640"/>
    <w:rsid w:val="007A67FB"/>
    <w:rsid w:val="007B1459"/>
    <w:rsid w:val="007B2EB6"/>
    <w:rsid w:val="007B3EE7"/>
    <w:rsid w:val="007B4C39"/>
    <w:rsid w:val="007C0BCD"/>
    <w:rsid w:val="007C0E75"/>
    <w:rsid w:val="007C10B0"/>
    <w:rsid w:val="007C2B9A"/>
    <w:rsid w:val="007C36E5"/>
    <w:rsid w:val="007C463A"/>
    <w:rsid w:val="007C52E9"/>
    <w:rsid w:val="007C5C24"/>
    <w:rsid w:val="007C5CEE"/>
    <w:rsid w:val="007C5DA6"/>
    <w:rsid w:val="007C69DA"/>
    <w:rsid w:val="007C7BBB"/>
    <w:rsid w:val="007C7F19"/>
    <w:rsid w:val="007D043A"/>
    <w:rsid w:val="007D05BB"/>
    <w:rsid w:val="007D0B53"/>
    <w:rsid w:val="007D0FB7"/>
    <w:rsid w:val="007D14F6"/>
    <w:rsid w:val="007D17F2"/>
    <w:rsid w:val="007D2E45"/>
    <w:rsid w:val="007D3725"/>
    <w:rsid w:val="007D490D"/>
    <w:rsid w:val="007D499E"/>
    <w:rsid w:val="007D58D3"/>
    <w:rsid w:val="007D5A50"/>
    <w:rsid w:val="007D5C5C"/>
    <w:rsid w:val="007D644E"/>
    <w:rsid w:val="007D6F97"/>
    <w:rsid w:val="007E001E"/>
    <w:rsid w:val="007E0914"/>
    <w:rsid w:val="007E0A2C"/>
    <w:rsid w:val="007E239B"/>
    <w:rsid w:val="007E2DB2"/>
    <w:rsid w:val="007E345B"/>
    <w:rsid w:val="007E4261"/>
    <w:rsid w:val="007E473B"/>
    <w:rsid w:val="007E7A19"/>
    <w:rsid w:val="007F063D"/>
    <w:rsid w:val="007F1286"/>
    <w:rsid w:val="007F2030"/>
    <w:rsid w:val="007F2F4F"/>
    <w:rsid w:val="007F33F7"/>
    <w:rsid w:val="007F366C"/>
    <w:rsid w:val="007F463B"/>
    <w:rsid w:val="007F466E"/>
    <w:rsid w:val="007F4A97"/>
    <w:rsid w:val="007F4C72"/>
    <w:rsid w:val="007F60DA"/>
    <w:rsid w:val="007F6860"/>
    <w:rsid w:val="007F788E"/>
    <w:rsid w:val="008002C3"/>
    <w:rsid w:val="00801E4E"/>
    <w:rsid w:val="00802535"/>
    <w:rsid w:val="00802BA6"/>
    <w:rsid w:val="008048B5"/>
    <w:rsid w:val="00805663"/>
    <w:rsid w:val="00805D0C"/>
    <w:rsid w:val="008063C9"/>
    <w:rsid w:val="0080645C"/>
    <w:rsid w:val="0080697E"/>
    <w:rsid w:val="008069DA"/>
    <w:rsid w:val="00806B93"/>
    <w:rsid w:val="0081346E"/>
    <w:rsid w:val="00813E79"/>
    <w:rsid w:val="0081416D"/>
    <w:rsid w:val="008143EE"/>
    <w:rsid w:val="00817909"/>
    <w:rsid w:val="00817C42"/>
    <w:rsid w:val="00820098"/>
    <w:rsid w:val="00820743"/>
    <w:rsid w:val="008222E2"/>
    <w:rsid w:val="00823D97"/>
    <w:rsid w:val="008241AB"/>
    <w:rsid w:val="00824637"/>
    <w:rsid w:val="008251D5"/>
    <w:rsid w:val="008251D7"/>
    <w:rsid w:val="008254BF"/>
    <w:rsid w:val="008256F6"/>
    <w:rsid w:val="00825C55"/>
    <w:rsid w:val="00825F02"/>
    <w:rsid w:val="008269A7"/>
    <w:rsid w:val="00826B99"/>
    <w:rsid w:val="0082779A"/>
    <w:rsid w:val="00830E80"/>
    <w:rsid w:val="00832EA5"/>
    <w:rsid w:val="00832FEA"/>
    <w:rsid w:val="00833B6F"/>
    <w:rsid w:val="00833EB8"/>
    <w:rsid w:val="00833F95"/>
    <w:rsid w:val="00834294"/>
    <w:rsid w:val="008342D9"/>
    <w:rsid w:val="00834CEC"/>
    <w:rsid w:val="008351AF"/>
    <w:rsid w:val="00835C32"/>
    <w:rsid w:val="00835F90"/>
    <w:rsid w:val="00836C04"/>
    <w:rsid w:val="0083769E"/>
    <w:rsid w:val="00841918"/>
    <w:rsid w:val="00842463"/>
    <w:rsid w:val="0084331C"/>
    <w:rsid w:val="0084401D"/>
    <w:rsid w:val="00844114"/>
    <w:rsid w:val="008449E1"/>
    <w:rsid w:val="00844B76"/>
    <w:rsid w:val="0084504B"/>
    <w:rsid w:val="008451DD"/>
    <w:rsid w:val="00845937"/>
    <w:rsid w:val="008466FD"/>
    <w:rsid w:val="00846A95"/>
    <w:rsid w:val="00846B44"/>
    <w:rsid w:val="00847895"/>
    <w:rsid w:val="008510C1"/>
    <w:rsid w:val="00851471"/>
    <w:rsid w:val="00851A16"/>
    <w:rsid w:val="00851A90"/>
    <w:rsid w:val="00852271"/>
    <w:rsid w:val="0085227D"/>
    <w:rsid w:val="00852E74"/>
    <w:rsid w:val="00853C10"/>
    <w:rsid w:val="00854221"/>
    <w:rsid w:val="00854C12"/>
    <w:rsid w:val="008566FA"/>
    <w:rsid w:val="0085670A"/>
    <w:rsid w:val="00856C34"/>
    <w:rsid w:val="00856DFA"/>
    <w:rsid w:val="008623EA"/>
    <w:rsid w:val="008636A6"/>
    <w:rsid w:val="00863796"/>
    <w:rsid w:val="008640CA"/>
    <w:rsid w:val="0086460A"/>
    <w:rsid w:val="00865E17"/>
    <w:rsid w:val="00866248"/>
    <w:rsid w:val="00866805"/>
    <w:rsid w:val="00870BB8"/>
    <w:rsid w:val="00870F69"/>
    <w:rsid w:val="00871421"/>
    <w:rsid w:val="008721F3"/>
    <w:rsid w:val="008736C3"/>
    <w:rsid w:val="00873E55"/>
    <w:rsid w:val="00874CB8"/>
    <w:rsid w:val="0087591C"/>
    <w:rsid w:val="00876857"/>
    <w:rsid w:val="0087736B"/>
    <w:rsid w:val="00877472"/>
    <w:rsid w:val="008779C7"/>
    <w:rsid w:val="0088053B"/>
    <w:rsid w:val="00880A74"/>
    <w:rsid w:val="008819DA"/>
    <w:rsid w:val="00881B66"/>
    <w:rsid w:val="008821C1"/>
    <w:rsid w:val="0088254C"/>
    <w:rsid w:val="00882D01"/>
    <w:rsid w:val="00882FBF"/>
    <w:rsid w:val="008833D0"/>
    <w:rsid w:val="0088373A"/>
    <w:rsid w:val="00883EB1"/>
    <w:rsid w:val="0088480C"/>
    <w:rsid w:val="00885697"/>
    <w:rsid w:val="00885CDD"/>
    <w:rsid w:val="00886365"/>
    <w:rsid w:val="00886B51"/>
    <w:rsid w:val="0088762D"/>
    <w:rsid w:val="008907B0"/>
    <w:rsid w:val="00890A59"/>
    <w:rsid w:val="00890E2F"/>
    <w:rsid w:val="00891D5B"/>
    <w:rsid w:val="008926F3"/>
    <w:rsid w:val="0089335D"/>
    <w:rsid w:val="0089390F"/>
    <w:rsid w:val="00894F0C"/>
    <w:rsid w:val="00897AC3"/>
    <w:rsid w:val="008A11CC"/>
    <w:rsid w:val="008A23EE"/>
    <w:rsid w:val="008A28AB"/>
    <w:rsid w:val="008A2B30"/>
    <w:rsid w:val="008A3511"/>
    <w:rsid w:val="008A447C"/>
    <w:rsid w:val="008A4B56"/>
    <w:rsid w:val="008A4C29"/>
    <w:rsid w:val="008A5431"/>
    <w:rsid w:val="008A589D"/>
    <w:rsid w:val="008A67AF"/>
    <w:rsid w:val="008B1691"/>
    <w:rsid w:val="008B172E"/>
    <w:rsid w:val="008B23A2"/>
    <w:rsid w:val="008B3F8D"/>
    <w:rsid w:val="008B487E"/>
    <w:rsid w:val="008B5099"/>
    <w:rsid w:val="008B5C71"/>
    <w:rsid w:val="008B5DBF"/>
    <w:rsid w:val="008B6534"/>
    <w:rsid w:val="008B70FA"/>
    <w:rsid w:val="008B7328"/>
    <w:rsid w:val="008C00E2"/>
    <w:rsid w:val="008C05FA"/>
    <w:rsid w:val="008C138D"/>
    <w:rsid w:val="008C13E6"/>
    <w:rsid w:val="008C1514"/>
    <w:rsid w:val="008C2965"/>
    <w:rsid w:val="008C3898"/>
    <w:rsid w:val="008C4693"/>
    <w:rsid w:val="008C4B09"/>
    <w:rsid w:val="008C4C76"/>
    <w:rsid w:val="008C64E2"/>
    <w:rsid w:val="008C76D9"/>
    <w:rsid w:val="008C77DF"/>
    <w:rsid w:val="008C7A13"/>
    <w:rsid w:val="008D0277"/>
    <w:rsid w:val="008D043B"/>
    <w:rsid w:val="008D0925"/>
    <w:rsid w:val="008D12AE"/>
    <w:rsid w:val="008D1A96"/>
    <w:rsid w:val="008D2257"/>
    <w:rsid w:val="008D3C15"/>
    <w:rsid w:val="008D4394"/>
    <w:rsid w:val="008D4730"/>
    <w:rsid w:val="008D5EA3"/>
    <w:rsid w:val="008D5F5E"/>
    <w:rsid w:val="008D7490"/>
    <w:rsid w:val="008E02AB"/>
    <w:rsid w:val="008E09C5"/>
    <w:rsid w:val="008E0E57"/>
    <w:rsid w:val="008E1BDB"/>
    <w:rsid w:val="008E1F02"/>
    <w:rsid w:val="008E1FC3"/>
    <w:rsid w:val="008E2B10"/>
    <w:rsid w:val="008E4BC4"/>
    <w:rsid w:val="008E55E5"/>
    <w:rsid w:val="008E5C60"/>
    <w:rsid w:val="008E5C68"/>
    <w:rsid w:val="008E6A31"/>
    <w:rsid w:val="008E79C2"/>
    <w:rsid w:val="008E7CDC"/>
    <w:rsid w:val="008E7E46"/>
    <w:rsid w:val="008F1371"/>
    <w:rsid w:val="008F17D8"/>
    <w:rsid w:val="008F2EA7"/>
    <w:rsid w:val="008F455E"/>
    <w:rsid w:val="008F5398"/>
    <w:rsid w:val="008F5903"/>
    <w:rsid w:val="008F5916"/>
    <w:rsid w:val="008F5D05"/>
    <w:rsid w:val="008F7FBC"/>
    <w:rsid w:val="00900B8E"/>
    <w:rsid w:val="009019B9"/>
    <w:rsid w:val="00901BF0"/>
    <w:rsid w:val="00902A86"/>
    <w:rsid w:val="00902C3F"/>
    <w:rsid w:val="00904BB6"/>
    <w:rsid w:val="00904C7C"/>
    <w:rsid w:val="00905174"/>
    <w:rsid w:val="00905D55"/>
    <w:rsid w:val="00906412"/>
    <w:rsid w:val="00906B2A"/>
    <w:rsid w:val="00906DFF"/>
    <w:rsid w:val="00907871"/>
    <w:rsid w:val="009078C2"/>
    <w:rsid w:val="009104B2"/>
    <w:rsid w:val="009112E3"/>
    <w:rsid w:val="00911C63"/>
    <w:rsid w:val="009129C7"/>
    <w:rsid w:val="009131D5"/>
    <w:rsid w:val="00913310"/>
    <w:rsid w:val="00913393"/>
    <w:rsid w:val="00914752"/>
    <w:rsid w:val="00915451"/>
    <w:rsid w:val="0091598F"/>
    <w:rsid w:val="00916102"/>
    <w:rsid w:val="009161D8"/>
    <w:rsid w:val="00917187"/>
    <w:rsid w:val="009171C0"/>
    <w:rsid w:val="0091742E"/>
    <w:rsid w:val="00917BE3"/>
    <w:rsid w:val="009205CD"/>
    <w:rsid w:val="00921058"/>
    <w:rsid w:val="00922E96"/>
    <w:rsid w:val="00923F9B"/>
    <w:rsid w:val="00924563"/>
    <w:rsid w:val="00925705"/>
    <w:rsid w:val="009261C0"/>
    <w:rsid w:val="00926753"/>
    <w:rsid w:val="009275B8"/>
    <w:rsid w:val="009301B5"/>
    <w:rsid w:val="00930798"/>
    <w:rsid w:val="00932452"/>
    <w:rsid w:val="0093379E"/>
    <w:rsid w:val="00933AE9"/>
    <w:rsid w:val="00935F37"/>
    <w:rsid w:val="00937594"/>
    <w:rsid w:val="00937C84"/>
    <w:rsid w:val="00940050"/>
    <w:rsid w:val="0094047F"/>
    <w:rsid w:val="009404DD"/>
    <w:rsid w:val="00940637"/>
    <w:rsid w:val="00941779"/>
    <w:rsid w:val="00941C5B"/>
    <w:rsid w:val="00941EB3"/>
    <w:rsid w:val="00944AC5"/>
    <w:rsid w:val="00950415"/>
    <w:rsid w:val="00950E26"/>
    <w:rsid w:val="009512C4"/>
    <w:rsid w:val="0095145F"/>
    <w:rsid w:val="00952257"/>
    <w:rsid w:val="009526BC"/>
    <w:rsid w:val="00953B11"/>
    <w:rsid w:val="0095429A"/>
    <w:rsid w:val="00954544"/>
    <w:rsid w:val="00954CF5"/>
    <w:rsid w:val="00955541"/>
    <w:rsid w:val="009572A5"/>
    <w:rsid w:val="009572E2"/>
    <w:rsid w:val="0095773A"/>
    <w:rsid w:val="009606BE"/>
    <w:rsid w:val="0096174F"/>
    <w:rsid w:val="00961A3E"/>
    <w:rsid w:val="00961E1A"/>
    <w:rsid w:val="009633A1"/>
    <w:rsid w:val="00963A7E"/>
    <w:rsid w:val="00963B60"/>
    <w:rsid w:val="009640D3"/>
    <w:rsid w:val="009641A3"/>
    <w:rsid w:val="009652EF"/>
    <w:rsid w:val="00965B90"/>
    <w:rsid w:val="00966164"/>
    <w:rsid w:val="009709F0"/>
    <w:rsid w:val="0097244D"/>
    <w:rsid w:val="00972A99"/>
    <w:rsid w:val="00974194"/>
    <w:rsid w:val="00974E13"/>
    <w:rsid w:val="009756E0"/>
    <w:rsid w:val="00975DC0"/>
    <w:rsid w:val="00976358"/>
    <w:rsid w:val="0097677D"/>
    <w:rsid w:val="00976D72"/>
    <w:rsid w:val="00976E67"/>
    <w:rsid w:val="00976F62"/>
    <w:rsid w:val="00977068"/>
    <w:rsid w:val="00977A5D"/>
    <w:rsid w:val="00981745"/>
    <w:rsid w:val="00981D14"/>
    <w:rsid w:val="00982BEB"/>
    <w:rsid w:val="00984427"/>
    <w:rsid w:val="009844AB"/>
    <w:rsid w:val="0098623E"/>
    <w:rsid w:val="00986BCA"/>
    <w:rsid w:val="009900CD"/>
    <w:rsid w:val="00990A34"/>
    <w:rsid w:val="00994E5F"/>
    <w:rsid w:val="009961D7"/>
    <w:rsid w:val="009A12CD"/>
    <w:rsid w:val="009A22C7"/>
    <w:rsid w:val="009A2AC8"/>
    <w:rsid w:val="009A37B1"/>
    <w:rsid w:val="009A44CD"/>
    <w:rsid w:val="009A59F8"/>
    <w:rsid w:val="009A7DC4"/>
    <w:rsid w:val="009A7EEC"/>
    <w:rsid w:val="009B16A2"/>
    <w:rsid w:val="009B1803"/>
    <w:rsid w:val="009B25C6"/>
    <w:rsid w:val="009B283E"/>
    <w:rsid w:val="009B2E1B"/>
    <w:rsid w:val="009B41BF"/>
    <w:rsid w:val="009B4A01"/>
    <w:rsid w:val="009B535A"/>
    <w:rsid w:val="009B5E36"/>
    <w:rsid w:val="009B77DF"/>
    <w:rsid w:val="009B7F02"/>
    <w:rsid w:val="009C0C4B"/>
    <w:rsid w:val="009C1114"/>
    <w:rsid w:val="009C2145"/>
    <w:rsid w:val="009C2800"/>
    <w:rsid w:val="009C56FC"/>
    <w:rsid w:val="009C57F7"/>
    <w:rsid w:val="009C706F"/>
    <w:rsid w:val="009D01D5"/>
    <w:rsid w:val="009D0C67"/>
    <w:rsid w:val="009D0E28"/>
    <w:rsid w:val="009D17DF"/>
    <w:rsid w:val="009D26AF"/>
    <w:rsid w:val="009D2797"/>
    <w:rsid w:val="009D3AF2"/>
    <w:rsid w:val="009D4AA9"/>
    <w:rsid w:val="009D4ECC"/>
    <w:rsid w:val="009D5F0B"/>
    <w:rsid w:val="009D6735"/>
    <w:rsid w:val="009D6CDF"/>
    <w:rsid w:val="009D7037"/>
    <w:rsid w:val="009D7D1B"/>
    <w:rsid w:val="009E1554"/>
    <w:rsid w:val="009E1845"/>
    <w:rsid w:val="009E2F4C"/>
    <w:rsid w:val="009E3345"/>
    <w:rsid w:val="009E4149"/>
    <w:rsid w:val="009E420E"/>
    <w:rsid w:val="009E62F6"/>
    <w:rsid w:val="009E6CAE"/>
    <w:rsid w:val="009E79A2"/>
    <w:rsid w:val="009E7B74"/>
    <w:rsid w:val="009E7CBB"/>
    <w:rsid w:val="009F023B"/>
    <w:rsid w:val="009F2409"/>
    <w:rsid w:val="009F2C3A"/>
    <w:rsid w:val="009F330A"/>
    <w:rsid w:val="009F3426"/>
    <w:rsid w:val="009F358F"/>
    <w:rsid w:val="009F4293"/>
    <w:rsid w:val="009F4301"/>
    <w:rsid w:val="009F4FE3"/>
    <w:rsid w:val="009F5660"/>
    <w:rsid w:val="009F5D15"/>
    <w:rsid w:val="009F5EF9"/>
    <w:rsid w:val="009F6C7B"/>
    <w:rsid w:val="009F7DE4"/>
    <w:rsid w:val="00A001E6"/>
    <w:rsid w:val="00A01525"/>
    <w:rsid w:val="00A02634"/>
    <w:rsid w:val="00A02656"/>
    <w:rsid w:val="00A02830"/>
    <w:rsid w:val="00A049AE"/>
    <w:rsid w:val="00A04AAF"/>
    <w:rsid w:val="00A0563E"/>
    <w:rsid w:val="00A06ED8"/>
    <w:rsid w:val="00A070A4"/>
    <w:rsid w:val="00A07D03"/>
    <w:rsid w:val="00A07F8E"/>
    <w:rsid w:val="00A1053C"/>
    <w:rsid w:val="00A10B80"/>
    <w:rsid w:val="00A119D5"/>
    <w:rsid w:val="00A12032"/>
    <w:rsid w:val="00A12365"/>
    <w:rsid w:val="00A12C22"/>
    <w:rsid w:val="00A13784"/>
    <w:rsid w:val="00A13A2C"/>
    <w:rsid w:val="00A142E2"/>
    <w:rsid w:val="00A15382"/>
    <w:rsid w:val="00A16345"/>
    <w:rsid w:val="00A17580"/>
    <w:rsid w:val="00A20A08"/>
    <w:rsid w:val="00A20A11"/>
    <w:rsid w:val="00A20AE7"/>
    <w:rsid w:val="00A20D65"/>
    <w:rsid w:val="00A21593"/>
    <w:rsid w:val="00A215C5"/>
    <w:rsid w:val="00A22D88"/>
    <w:rsid w:val="00A233C0"/>
    <w:rsid w:val="00A23EE6"/>
    <w:rsid w:val="00A24E7C"/>
    <w:rsid w:val="00A25D3F"/>
    <w:rsid w:val="00A26A60"/>
    <w:rsid w:val="00A26DE6"/>
    <w:rsid w:val="00A273A1"/>
    <w:rsid w:val="00A27DB9"/>
    <w:rsid w:val="00A30AEE"/>
    <w:rsid w:val="00A30C53"/>
    <w:rsid w:val="00A31113"/>
    <w:rsid w:val="00A3190F"/>
    <w:rsid w:val="00A31DEA"/>
    <w:rsid w:val="00A32452"/>
    <w:rsid w:val="00A32B04"/>
    <w:rsid w:val="00A32EB1"/>
    <w:rsid w:val="00A32FBF"/>
    <w:rsid w:val="00A34007"/>
    <w:rsid w:val="00A3465C"/>
    <w:rsid w:val="00A347D6"/>
    <w:rsid w:val="00A34838"/>
    <w:rsid w:val="00A358F5"/>
    <w:rsid w:val="00A35B48"/>
    <w:rsid w:val="00A3633C"/>
    <w:rsid w:val="00A36823"/>
    <w:rsid w:val="00A371B4"/>
    <w:rsid w:val="00A37DED"/>
    <w:rsid w:val="00A41173"/>
    <w:rsid w:val="00A416E9"/>
    <w:rsid w:val="00A42CF5"/>
    <w:rsid w:val="00A431A1"/>
    <w:rsid w:val="00A43284"/>
    <w:rsid w:val="00A44014"/>
    <w:rsid w:val="00A46104"/>
    <w:rsid w:val="00A46632"/>
    <w:rsid w:val="00A4732C"/>
    <w:rsid w:val="00A504D7"/>
    <w:rsid w:val="00A505A1"/>
    <w:rsid w:val="00A52C5E"/>
    <w:rsid w:val="00A531DA"/>
    <w:rsid w:val="00A532F0"/>
    <w:rsid w:val="00A54043"/>
    <w:rsid w:val="00A54AB0"/>
    <w:rsid w:val="00A57378"/>
    <w:rsid w:val="00A6000D"/>
    <w:rsid w:val="00A60C6F"/>
    <w:rsid w:val="00A61B7E"/>
    <w:rsid w:val="00A62645"/>
    <w:rsid w:val="00A63671"/>
    <w:rsid w:val="00A63822"/>
    <w:rsid w:val="00A6439E"/>
    <w:rsid w:val="00A6452A"/>
    <w:rsid w:val="00A648FC"/>
    <w:rsid w:val="00A6509F"/>
    <w:rsid w:val="00A65186"/>
    <w:rsid w:val="00A651B1"/>
    <w:rsid w:val="00A66392"/>
    <w:rsid w:val="00A66977"/>
    <w:rsid w:val="00A70ED7"/>
    <w:rsid w:val="00A72971"/>
    <w:rsid w:val="00A735A0"/>
    <w:rsid w:val="00A735EC"/>
    <w:rsid w:val="00A7365F"/>
    <w:rsid w:val="00A73E78"/>
    <w:rsid w:val="00A7439A"/>
    <w:rsid w:val="00A7499D"/>
    <w:rsid w:val="00A75D7C"/>
    <w:rsid w:val="00A75E70"/>
    <w:rsid w:val="00A75ED1"/>
    <w:rsid w:val="00A76E0B"/>
    <w:rsid w:val="00A771C1"/>
    <w:rsid w:val="00A80754"/>
    <w:rsid w:val="00A815F6"/>
    <w:rsid w:val="00A81FF3"/>
    <w:rsid w:val="00A821AE"/>
    <w:rsid w:val="00A823B7"/>
    <w:rsid w:val="00A824D8"/>
    <w:rsid w:val="00A85B2F"/>
    <w:rsid w:val="00A85B3B"/>
    <w:rsid w:val="00A85E2A"/>
    <w:rsid w:val="00A86F44"/>
    <w:rsid w:val="00A87256"/>
    <w:rsid w:val="00A933AC"/>
    <w:rsid w:val="00A934FD"/>
    <w:rsid w:val="00A9453C"/>
    <w:rsid w:val="00A958B7"/>
    <w:rsid w:val="00A97140"/>
    <w:rsid w:val="00A97C3C"/>
    <w:rsid w:val="00A97D87"/>
    <w:rsid w:val="00AA025C"/>
    <w:rsid w:val="00AA06B1"/>
    <w:rsid w:val="00AA13C6"/>
    <w:rsid w:val="00AA3B92"/>
    <w:rsid w:val="00AA40DA"/>
    <w:rsid w:val="00AA465A"/>
    <w:rsid w:val="00AA4EC4"/>
    <w:rsid w:val="00AA4F2E"/>
    <w:rsid w:val="00AA734C"/>
    <w:rsid w:val="00AB2AFF"/>
    <w:rsid w:val="00AB3225"/>
    <w:rsid w:val="00AB3B3E"/>
    <w:rsid w:val="00AB4078"/>
    <w:rsid w:val="00AB497A"/>
    <w:rsid w:val="00AB564D"/>
    <w:rsid w:val="00AC1004"/>
    <w:rsid w:val="00AC1A7D"/>
    <w:rsid w:val="00AC2BBD"/>
    <w:rsid w:val="00AC379C"/>
    <w:rsid w:val="00AC3BB8"/>
    <w:rsid w:val="00AC3E14"/>
    <w:rsid w:val="00AC3FF2"/>
    <w:rsid w:val="00AC4385"/>
    <w:rsid w:val="00AC6638"/>
    <w:rsid w:val="00AC6D0D"/>
    <w:rsid w:val="00AD17BB"/>
    <w:rsid w:val="00AD1AD5"/>
    <w:rsid w:val="00AD1C6C"/>
    <w:rsid w:val="00AD221E"/>
    <w:rsid w:val="00AD29F7"/>
    <w:rsid w:val="00AD52BC"/>
    <w:rsid w:val="00AD549A"/>
    <w:rsid w:val="00AD66F9"/>
    <w:rsid w:val="00AD6DD5"/>
    <w:rsid w:val="00AD772D"/>
    <w:rsid w:val="00AE00D0"/>
    <w:rsid w:val="00AE09F7"/>
    <w:rsid w:val="00AE14EF"/>
    <w:rsid w:val="00AE1FE0"/>
    <w:rsid w:val="00AE2909"/>
    <w:rsid w:val="00AE2C8D"/>
    <w:rsid w:val="00AE35D6"/>
    <w:rsid w:val="00AE388C"/>
    <w:rsid w:val="00AE3F65"/>
    <w:rsid w:val="00AE4468"/>
    <w:rsid w:val="00AE4BB7"/>
    <w:rsid w:val="00AE5B7A"/>
    <w:rsid w:val="00AF00C4"/>
    <w:rsid w:val="00AF0D21"/>
    <w:rsid w:val="00AF185A"/>
    <w:rsid w:val="00AF1F43"/>
    <w:rsid w:val="00AF2766"/>
    <w:rsid w:val="00AF41E0"/>
    <w:rsid w:val="00AF48B2"/>
    <w:rsid w:val="00AF61BE"/>
    <w:rsid w:val="00AF6C60"/>
    <w:rsid w:val="00AF797C"/>
    <w:rsid w:val="00B0082E"/>
    <w:rsid w:val="00B00910"/>
    <w:rsid w:val="00B00E99"/>
    <w:rsid w:val="00B02883"/>
    <w:rsid w:val="00B02E00"/>
    <w:rsid w:val="00B03087"/>
    <w:rsid w:val="00B031E7"/>
    <w:rsid w:val="00B05758"/>
    <w:rsid w:val="00B06FA7"/>
    <w:rsid w:val="00B078B2"/>
    <w:rsid w:val="00B106BC"/>
    <w:rsid w:val="00B108C1"/>
    <w:rsid w:val="00B10D61"/>
    <w:rsid w:val="00B117B9"/>
    <w:rsid w:val="00B144E1"/>
    <w:rsid w:val="00B148D7"/>
    <w:rsid w:val="00B157DE"/>
    <w:rsid w:val="00B16419"/>
    <w:rsid w:val="00B16BFA"/>
    <w:rsid w:val="00B16E9A"/>
    <w:rsid w:val="00B1707F"/>
    <w:rsid w:val="00B175BB"/>
    <w:rsid w:val="00B21DAA"/>
    <w:rsid w:val="00B2471E"/>
    <w:rsid w:val="00B24A00"/>
    <w:rsid w:val="00B24B26"/>
    <w:rsid w:val="00B25EFE"/>
    <w:rsid w:val="00B274F2"/>
    <w:rsid w:val="00B303D1"/>
    <w:rsid w:val="00B30888"/>
    <w:rsid w:val="00B308FB"/>
    <w:rsid w:val="00B30F2C"/>
    <w:rsid w:val="00B32146"/>
    <w:rsid w:val="00B32769"/>
    <w:rsid w:val="00B32D6F"/>
    <w:rsid w:val="00B3362D"/>
    <w:rsid w:val="00B339FE"/>
    <w:rsid w:val="00B34BE2"/>
    <w:rsid w:val="00B35369"/>
    <w:rsid w:val="00B35840"/>
    <w:rsid w:val="00B358FB"/>
    <w:rsid w:val="00B36184"/>
    <w:rsid w:val="00B36ADC"/>
    <w:rsid w:val="00B36CC7"/>
    <w:rsid w:val="00B37219"/>
    <w:rsid w:val="00B37BBA"/>
    <w:rsid w:val="00B40AE0"/>
    <w:rsid w:val="00B421AA"/>
    <w:rsid w:val="00B42FA2"/>
    <w:rsid w:val="00B43F87"/>
    <w:rsid w:val="00B4409B"/>
    <w:rsid w:val="00B449AB"/>
    <w:rsid w:val="00B44B37"/>
    <w:rsid w:val="00B46325"/>
    <w:rsid w:val="00B466E0"/>
    <w:rsid w:val="00B46749"/>
    <w:rsid w:val="00B46A98"/>
    <w:rsid w:val="00B46BCE"/>
    <w:rsid w:val="00B46C55"/>
    <w:rsid w:val="00B46FD8"/>
    <w:rsid w:val="00B50646"/>
    <w:rsid w:val="00B50B74"/>
    <w:rsid w:val="00B51B80"/>
    <w:rsid w:val="00B52695"/>
    <w:rsid w:val="00B5332B"/>
    <w:rsid w:val="00B567F1"/>
    <w:rsid w:val="00B57A73"/>
    <w:rsid w:val="00B61862"/>
    <w:rsid w:val="00B62329"/>
    <w:rsid w:val="00B62DCB"/>
    <w:rsid w:val="00B63E22"/>
    <w:rsid w:val="00B64E01"/>
    <w:rsid w:val="00B66F3A"/>
    <w:rsid w:val="00B675FA"/>
    <w:rsid w:val="00B67982"/>
    <w:rsid w:val="00B7009D"/>
    <w:rsid w:val="00B702BE"/>
    <w:rsid w:val="00B70A9F"/>
    <w:rsid w:val="00B70EB1"/>
    <w:rsid w:val="00B70ED2"/>
    <w:rsid w:val="00B710A9"/>
    <w:rsid w:val="00B71555"/>
    <w:rsid w:val="00B71AA5"/>
    <w:rsid w:val="00B7260A"/>
    <w:rsid w:val="00B73748"/>
    <w:rsid w:val="00B741D4"/>
    <w:rsid w:val="00B74DBC"/>
    <w:rsid w:val="00B74FC0"/>
    <w:rsid w:val="00B810BC"/>
    <w:rsid w:val="00B818EC"/>
    <w:rsid w:val="00B822F4"/>
    <w:rsid w:val="00B83729"/>
    <w:rsid w:val="00B83D98"/>
    <w:rsid w:val="00B8470A"/>
    <w:rsid w:val="00B84A3C"/>
    <w:rsid w:val="00B84CC0"/>
    <w:rsid w:val="00B84FC3"/>
    <w:rsid w:val="00B85B1F"/>
    <w:rsid w:val="00B866EC"/>
    <w:rsid w:val="00B86DFD"/>
    <w:rsid w:val="00B870F2"/>
    <w:rsid w:val="00B876C0"/>
    <w:rsid w:val="00B8791B"/>
    <w:rsid w:val="00B87E24"/>
    <w:rsid w:val="00B90C01"/>
    <w:rsid w:val="00B90F74"/>
    <w:rsid w:val="00B91768"/>
    <w:rsid w:val="00B92EA9"/>
    <w:rsid w:val="00B93FA0"/>
    <w:rsid w:val="00B94209"/>
    <w:rsid w:val="00B94C2D"/>
    <w:rsid w:val="00B95058"/>
    <w:rsid w:val="00B9593B"/>
    <w:rsid w:val="00B96A92"/>
    <w:rsid w:val="00B97965"/>
    <w:rsid w:val="00BA047C"/>
    <w:rsid w:val="00BA05B8"/>
    <w:rsid w:val="00BA0649"/>
    <w:rsid w:val="00BA24D8"/>
    <w:rsid w:val="00BA41AF"/>
    <w:rsid w:val="00BA5513"/>
    <w:rsid w:val="00BA586D"/>
    <w:rsid w:val="00BA58C3"/>
    <w:rsid w:val="00BA5CD2"/>
    <w:rsid w:val="00BA610B"/>
    <w:rsid w:val="00BA7BC9"/>
    <w:rsid w:val="00BB01EE"/>
    <w:rsid w:val="00BB0E5B"/>
    <w:rsid w:val="00BB0E7E"/>
    <w:rsid w:val="00BB1D81"/>
    <w:rsid w:val="00BB4A1D"/>
    <w:rsid w:val="00BB57CD"/>
    <w:rsid w:val="00BB58DE"/>
    <w:rsid w:val="00BB5E89"/>
    <w:rsid w:val="00BB6703"/>
    <w:rsid w:val="00BC02E3"/>
    <w:rsid w:val="00BC0A96"/>
    <w:rsid w:val="00BC3EC4"/>
    <w:rsid w:val="00BC4CE0"/>
    <w:rsid w:val="00BC6A8C"/>
    <w:rsid w:val="00BC6E49"/>
    <w:rsid w:val="00BC7CD1"/>
    <w:rsid w:val="00BD10EB"/>
    <w:rsid w:val="00BD1EEB"/>
    <w:rsid w:val="00BD20CF"/>
    <w:rsid w:val="00BD2CD8"/>
    <w:rsid w:val="00BD5187"/>
    <w:rsid w:val="00BD5690"/>
    <w:rsid w:val="00BD57FA"/>
    <w:rsid w:val="00BD66BA"/>
    <w:rsid w:val="00BE22CD"/>
    <w:rsid w:val="00BE263E"/>
    <w:rsid w:val="00BE2B92"/>
    <w:rsid w:val="00BE3542"/>
    <w:rsid w:val="00BE4A4F"/>
    <w:rsid w:val="00BE4D7A"/>
    <w:rsid w:val="00BE5397"/>
    <w:rsid w:val="00BE782F"/>
    <w:rsid w:val="00BF2D08"/>
    <w:rsid w:val="00BF2F78"/>
    <w:rsid w:val="00BF33D4"/>
    <w:rsid w:val="00BF4B02"/>
    <w:rsid w:val="00BF5632"/>
    <w:rsid w:val="00BF74B8"/>
    <w:rsid w:val="00BF7AE4"/>
    <w:rsid w:val="00C00BE8"/>
    <w:rsid w:val="00C0173E"/>
    <w:rsid w:val="00C0184F"/>
    <w:rsid w:val="00C01A35"/>
    <w:rsid w:val="00C01C4C"/>
    <w:rsid w:val="00C01E74"/>
    <w:rsid w:val="00C025E9"/>
    <w:rsid w:val="00C03FFE"/>
    <w:rsid w:val="00C04684"/>
    <w:rsid w:val="00C04840"/>
    <w:rsid w:val="00C04953"/>
    <w:rsid w:val="00C04E3F"/>
    <w:rsid w:val="00C05265"/>
    <w:rsid w:val="00C065E6"/>
    <w:rsid w:val="00C06CC1"/>
    <w:rsid w:val="00C078FC"/>
    <w:rsid w:val="00C07AC6"/>
    <w:rsid w:val="00C07B7E"/>
    <w:rsid w:val="00C07C3E"/>
    <w:rsid w:val="00C07D5C"/>
    <w:rsid w:val="00C118CD"/>
    <w:rsid w:val="00C1296E"/>
    <w:rsid w:val="00C12987"/>
    <w:rsid w:val="00C1374C"/>
    <w:rsid w:val="00C13877"/>
    <w:rsid w:val="00C13AFC"/>
    <w:rsid w:val="00C147A2"/>
    <w:rsid w:val="00C154E6"/>
    <w:rsid w:val="00C15579"/>
    <w:rsid w:val="00C15FE3"/>
    <w:rsid w:val="00C172AC"/>
    <w:rsid w:val="00C17469"/>
    <w:rsid w:val="00C1756C"/>
    <w:rsid w:val="00C204FE"/>
    <w:rsid w:val="00C205E1"/>
    <w:rsid w:val="00C21805"/>
    <w:rsid w:val="00C21E7E"/>
    <w:rsid w:val="00C22298"/>
    <w:rsid w:val="00C22756"/>
    <w:rsid w:val="00C22DBD"/>
    <w:rsid w:val="00C239E3"/>
    <w:rsid w:val="00C2526A"/>
    <w:rsid w:val="00C25D69"/>
    <w:rsid w:val="00C303A0"/>
    <w:rsid w:val="00C304A9"/>
    <w:rsid w:val="00C30DD1"/>
    <w:rsid w:val="00C32017"/>
    <w:rsid w:val="00C34BCF"/>
    <w:rsid w:val="00C355F5"/>
    <w:rsid w:val="00C37BE5"/>
    <w:rsid w:val="00C37E87"/>
    <w:rsid w:val="00C41CBA"/>
    <w:rsid w:val="00C42321"/>
    <w:rsid w:val="00C42AF6"/>
    <w:rsid w:val="00C439B9"/>
    <w:rsid w:val="00C43F84"/>
    <w:rsid w:val="00C44770"/>
    <w:rsid w:val="00C44E86"/>
    <w:rsid w:val="00C44E99"/>
    <w:rsid w:val="00C45D01"/>
    <w:rsid w:val="00C46888"/>
    <w:rsid w:val="00C470A6"/>
    <w:rsid w:val="00C47869"/>
    <w:rsid w:val="00C47E2A"/>
    <w:rsid w:val="00C505D4"/>
    <w:rsid w:val="00C50659"/>
    <w:rsid w:val="00C51BBB"/>
    <w:rsid w:val="00C52F0D"/>
    <w:rsid w:val="00C537B5"/>
    <w:rsid w:val="00C53C85"/>
    <w:rsid w:val="00C543FE"/>
    <w:rsid w:val="00C5593D"/>
    <w:rsid w:val="00C561D7"/>
    <w:rsid w:val="00C56636"/>
    <w:rsid w:val="00C56C95"/>
    <w:rsid w:val="00C577CA"/>
    <w:rsid w:val="00C579A0"/>
    <w:rsid w:val="00C57DA3"/>
    <w:rsid w:val="00C60C34"/>
    <w:rsid w:val="00C6211D"/>
    <w:rsid w:val="00C623FE"/>
    <w:rsid w:val="00C62D03"/>
    <w:rsid w:val="00C64AD3"/>
    <w:rsid w:val="00C6523E"/>
    <w:rsid w:val="00C6533D"/>
    <w:rsid w:val="00C65DAB"/>
    <w:rsid w:val="00C66E99"/>
    <w:rsid w:val="00C672A2"/>
    <w:rsid w:val="00C67348"/>
    <w:rsid w:val="00C673E2"/>
    <w:rsid w:val="00C67B3E"/>
    <w:rsid w:val="00C7013F"/>
    <w:rsid w:val="00C728EF"/>
    <w:rsid w:val="00C73451"/>
    <w:rsid w:val="00C74078"/>
    <w:rsid w:val="00C75075"/>
    <w:rsid w:val="00C76595"/>
    <w:rsid w:val="00C7661C"/>
    <w:rsid w:val="00C76D54"/>
    <w:rsid w:val="00C76EA2"/>
    <w:rsid w:val="00C771C7"/>
    <w:rsid w:val="00C77696"/>
    <w:rsid w:val="00C77A23"/>
    <w:rsid w:val="00C801CB"/>
    <w:rsid w:val="00C8043C"/>
    <w:rsid w:val="00C805B4"/>
    <w:rsid w:val="00C805D4"/>
    <w:rsid w:val="00C81B02"/>
    <w:rsid w:val="00C82905"/>
    <w:rsid w:val="00C82E80"/>
    <w:rsid w:val="00C841A3"/>
    <w:rsid w:val="00C84863"/>
    <w:rsid w:val="00C85306"/>
    <w:rsid w:val="00C85C48"/>
    <w:rsid w:val="00C8798B"/>
    <w:rsid w:val="00C90011"/>
    <w:rsid w:val="00C92B99"/>
    <w:rsid w:val="00C92E8C"/>
    <w:rsid w:val="00C93E3E"/>
    <w:rsid w:val="00C95657"/>
    <w:rsid w:val="00C961DA"/>
    <w:rsid w:val="00C97C86"/>
    <w:rsid w:val="00CA05B0"/>
    <w:rsid w:val="00CA0DB8"/>
    <w:rsid w:val="00CA151F"/>
    <w:rsid w:val="00CA1BAB"/>
    <w:rsid w:val="00CA1EE6"/>
    <w:rsid w:val="00CA2518"/>
    <w:rsid w:val="00CA2CF6"/>
    <w:rsid w:val="00CA32C4"/>
    <w:rsid w:val="00CA3339"/>
    <w:rsid w:val="00CA4FAB"/>
    <w:rsid w:val="00CA52C1"/>
    <w:rsid w:val="00CA5446"/>
    <w:rsid w:val="00CA5DD1"/>
    <w:rsid w:val="00CA65D6"/>
    <w:rsid w:val="00CA6E52"/>
    <w:rsid w:val="00CA70C9"/>
    <w:rsid w:val="00CA7CAF"/>
    <w:rsid w:val="00CA7CC3"/>
    <w:rsid w:val="00CB267F"/>
    <w:rsid w:val="00CB3985"/>
    <w:rsid w:val="00CB3C1D"/>
    <w:rsid w:val="00CB5CB3"/>
    <w:rsid w:val="00CB5F3D"/>
    <w:rsid w:val="00CB6177"/>
    <w:rsid w:val="00CB68E1"/>
    <w:rsid w:val="00CB7D5E"/>
    <w:rsid w:val="00CC005E"/>
    <w:rsid w:val="00CC18A9"/>
    <w:rsid w:val="00CC217E"/>
    <w:rsid w:val="00CC2213"/>
    <w:rsid w:val="00CC2233"/>
    <w:rsid w:val="00CC2D11"/>
    <w:rsid w:val="00CC3A9A"/>
    <w:rsid w:val="00CC3B0C"/>
    <w:rsid w:val="00CC4843"/>
    <w:rsid w:val="00CC4F89"/>
    <w:rsid w:val="00CC582F"/>
    <w:rsid w:val="00CC6530"/>
    <w:rsid w:val="00CC667E"/>
    <w:rsid w:val="00CC6809"/>
    <w:rsid w:val="00CC6C06"/>
    <w:rsid w:val="00CD06E4"/>
    <w:rsid w:val="00CD16AE"/>
    <w:rsid w:val="00CD2340"/>
    <w:rsid w:val="00CD28A5"/>
    <w:rsid w:val="00CD327F"/>
    <w:rsid w:val="00CD3C06"/>
    <w:rsid w:val="00CD43F9"/>
    <w:rsid w:val="00CD4B0E"/>
    <w:rsid w:val="00CD526B"/>
    <w:rsid w:val="00CE06F5"/>
    <w:rsid w:val="00CE24A9"/>
    <w:rsid w:val="00CE40BA"/>
    <w:rsid w:val="00CE4CC8"/>
    <w:rsid w:val="00CE5B89"/>
    <w:rsid w:val="00CE5E7B"/>
    <w:rsid w:val="00CE6AB6"/>
    <w:rsid w:val="00CE722A"/>
    <w:rsid w:val="00CE7AA7"/>
    <w:rsid w:val="00CF0351"/>
    <w:rsid w:val="00CF0A27"/>
    <w:rsid w:val="00CF0A74"/>
    <w:rsid w:val="00CF1285"/>
    <w:rsid w:val="00CF1FD5"/>
    <w:rsid w:val="00CF4D7F"/>
    <w:rsid w:val="00CF4FFE"/>
    <w:rsid w:val="00CF5AB9"/>
    <w:rsid w:val="00CF6AA7"/>
    <w:rsid w:val="00CF6C2F"/>
    <w:rsid w:val="00CF73D4"/>
    <w:rsid w:val="00D00890"/>
    <w:rsid w:val="00D00C53"/>
    <w:rsid w:val="00D00FA1"/>
    <w:rsid w:val="00D025E8"/>
    <w:rsid w:val="00D03196"/>
    <w:rsid w:val="00D045DA"/>
    <w:rsid w:val="00D0489A"/>
    <w:rsid w:val="00D05423"/>
    <w:rsid w:val="00D05ABF"/>
    <w:rsid w:val="00D06956"/>
    <w:rsid w:val="00D06BB6"/>
    <w:rsid w:val="00D071AB"/>
    <w:rsid w:val="00D10167"/>
    <w:rsid w:val="00D102D6"/>
    <w:rsid w:val="00D10343"/>
    <w:rsid w:val="00D11936"/>
    <w:rsid w:val="00D11D68"/>
    <w:rsid w:val="00D11EC6"/>
    <w:rsid w:val="00D13008"/>
    <w:rsid w:val="00D13DCD"/>
    <w:rsid w:val="00D14439"/>
    <w:rsid w:val="00D158F9"/>
    <w:rsid w:val="00D15B24"/>
    <w:rsid w:val="00D15BC7"/>
    <w:rsid w:val="00D170C4"/>
    <w:rsid w:val="00D22714"/>
    <w:rsid w:val="00D22FF3"/>
    <w:rsid w:val="00D248B0"/>
    <w:rsid w:val="00D3016D"/>
    <w:rsid w:val="00D30719"/>
    <w:rsid w:val="00D313E0"/>
    <w:rsid w:val="00D316DC"/>
    <w:rsid w:val="00D3174C"/>
    <w:rsid w:val="00D31B02"/>
    <w:rsid w:val="00D3352A"/>
    <w:rsid w:val="00D33EB3"/>
    <w:rsid w:val="00D343ED"/>
    <w:rsid w:val="00D34731"/>
    <w:rsid w:val="00D3646C"/>
    <w:rsid w:val="00D3651C"/>
    <w:rsid w:val="00D36580"/>
    <w:rsid w:val="00D370C1"/>
    <w:rsid w:val="00D37EB3"/>
    <w:rsid w:val="00D41AA3"/>
    <w:rsid w:val="00D42C7B"/>
    <w:rsid w:val="00D43868"/>
    <w:rsid w:val="00D44608"/>
    <w:rsid w:val="00D44EC4"/>
    <w:rsid w:val="00D4538B"/>
    <w:rsid w:val="00D45504"/>
    <w:rsid w:val="00D457FE"/>
    <w:rsid w:val="00D47139"/>
    <w:rsid w:val="00D47B5E"/>
    <w:rsid w:val="00D50582"/>
    <w:rsid w:val="00D50964"/>
    <w:rsid w:val="00D50C42"/>
    <w:rsid w:val="00D50CF8"/>
    <w:rsid w:val="00D51931"/>
    <w:rsid w:val="00D51BAB"/>
    <w:rsid w:val="00D51D84"/>
    <w:rsid w:val="00D51EF9"/>
    <w:rsid w:val="00D52176"/>
    <w:rsid w:val="00D52702"/>
    <w:rsid w:val="00D538E4"/>
    <w:rsid w:val="00D53A0B"/>
    <w:rsid w:val="00D53A7D"/>
    <w:rsid w:val="00D541B4"/>
    <w:rsid w:val="00D54587"/>
    <w:rsid w:val="00D54D10"/>
    <w:rsid w:val="00D5554A"/>
    <w:rsid w:val="00D562B0"/>
    <w:rsid w:val="00D5654B"/>
    <w:rsid w:val="00D57DA3"/>
    <w:rsid w:val="00D607AC"/>
    <w:rsid w:val="00D626C4"/>
    <w:rsid w:val="00D62FE7"/>
    <w:rsid w:val="00D6359E"/>
    <w:rsid w:val="00D63D4F"/>
    <w:rsid w:val="00D65E36"/>
    <w:rsid w:val="00D67822"/>
    <w:rsid w:val="00D679F9"/>
    <w:rsid w:val="00D70672"/>
    <w:rsid w:val="00D7148F"/>
    <w:rsid w:val="00D7177D"/>
    <w:rsid w:val="00D72C7C"/>
    <w:rsid w:val="00D73397"/>
    <w:rsid w:val="00D74060"/>
    <w:rsid w:val="00D74CC3"/>
    <w:rsid w:val="00D75BCD"/>
    <w:rsid w:val="00D768AE"/>
    <w:rsid w:val="00D77957"/>
    <w:rsid w:val="00D8036F"/>
    <w:rsid w:val="00D80442"/>
    <w:rsid w:val="00D80784"/>
    <w:rsid w:val="00D80C4C"/>
    <w:rsid w:val="00D81670"/>
    <w:rsid w:val="00D81823"/>
    <w:rsid w:val="00D82793"/>
    <w:rsid w:val="00D8296B"/>
    <w:rsid w:val="00D83281"/>
    <w:rsid w:val="00D847D7"/>
    <w:rsid w:val="00D85738"/>
    <w:rsid w:val="00D85DFB"/>
    <w:rsid w:val="00D85F6D"/>
    <w:rsid w:val="00D87592"/>
    <w:rsid w:val="00D87C88"/>
    <w:rsid w:val="00D87D5D"/>
    <w:rsid w:val="00D91F2C"/>
    <w:rsid w:val="00D930F4"/>
    <w:rsid w:val="00D9360D"/>
    <w:rsid w:val="00D93877"/>
    <w:rsid w:val="00D94F81"/>
    <w:rsid w:val="00D94F9D"/>
    <w:rsid w:val="00D9673D"/>
    <w:rsid w:val="00D9691B"/>
    <w:rsid w:val="00D96DF3"/>
    <w:rsid w:val="00D96EDD"/>
    <w:rsid w:val="00D975E9"/>
    <w:rsid w:val="00D976B7"/>
    <w:rsid w:val="00DA0150"/>
    <w:rsid w:val="00DA0B26"/>
    <w:rsid w:val="00DA183B"/>
    <w:rsid w:val="00DA1EB8"/>
    <w:rsid w:val="00DA1ED4"/>
    <w:rsid w:val="00DA2E0A"/>
    <w:rsid w:val="00DA3935"/>
    <w:rsid w:val="00DA3975"/>
    <w:rsid w:val="00DA422B"/>
    <w:rsid w:val="00DA4390"/>
    <w:rsid w:val="00DA512D"/>
    <w:rsid w:val="00DA598F"/>
    <w:rsid w:val="00DA6CB5"/>
    <w:rsid w:val="00DB01FA"/>
    <w:rsid w:val="00DB0CE8"/>
    <w:rsid w:val="00DB1D2E"/>
    <w:rsid w:val="00DB297A"/>
    <w:rsid w:val="00DB2CBE"/>
    <w:rsid w:val="00DB2EEF"/>
    <w:rsid w:val="00DB33A8"/>
    <w:rsid w:val="00DB4ABF"/>
    <w:rsid w:val="00DB4F9E"/>
    <w:rsid w:val="00DB7E6B"/>
    <w:rsid w:val="00DC1185"/>
    <w:rsid w:val="00DC334D"/>
    <w:rsid w:val="00DC33C2"/>
    <w:rsid w:val="00DC3431"/>
    <w:rsid w:val="00DC43CD"/>
    <w:rsid w:val="00DC46F9"/>
    <w:rsid w:val="00DC500E"/>
    <w:rsid w:val="00DC7AAA"/>
    <w:rsid w:val="00DD005A"/>
    <w:rsid w:val="00DD1557"/>
    <w:rsid w:val="00DD1744"/>
    <w:rsid w:val="00DD2B2A"/>
    <w:rsid w:val="00DD342D"/>
    <w:rsid w:val="00DD3B7C"/>
    <w:rsid w:val="00DD3EDE"/>
    <w:rsid w:val="00DD5432"/>
    <w:rsid w:val="00DD5FF9"/>
    <w:rsid w:val="00DD7874"/>
    <w:rsid w:val="00DE03CA"/>
    <w:rsid w:val="00DE1883"/>
    <w:rsid w:val="00DE3DD5"/>
    <w:rsid w:val="00DE49A1"/>
    <w:rsid w:val="00DE4E38"/>
    <w:rsid w:val="00DE5932"/>
    <w:rsid w:val="00DF0A93"/>
    <w:rsid w:val="00DF1F4F"/>
    <w:rsid w:val="00DF25D6"/>
    <w:rsid w:val="00DF4727"/>
    <w:rsid w:val="00DF5570"/>
    <w:rsid w:val="00DF5C39"/>
    <w:rsid w:val="00DF7F05"/>
    <w:rsid w:val="00E0018B"/>
    <w:rsid w:val="00E00309"/>
    <w:rsid w:val="00E00DC1"/>
    <w:rsid w:val="00E00EF2"/>
    <w:rsid w:val="00E010C7"/>
    <w:rsid w:val="00E0252E"/>
    <w:rsid w:val="00E029DF"/>
    <w:rsid w:val="00E0351D"/>
    <w:rsid w:val="00E057BC"/>
    <w:rsid w:val="00E068BA"/>
    <w:rsid w:val="00E06A87"/>
    <w:rsid w:val="00E070DA"/>
    <w:rsid w:val="00E07436"/>
    <w:rsid w:val="00E07DEC"/>
    <w:rsid w:val="00E11442"/>
    <w:rsid w:val="00E11784"/>
    <w:rsid w:val="00E11946"/>
    <w:rsid w:val="00E11DE8"/>
    <w:rsid w:val="00E125E8"/>
    <w:rsid w:val="00E1282A"/>
    <w:rsid w:val="00E13751"/>
    <w:rsid w:val="00E14164"/>
    <w:rsid w:val="00E1488B"/>
    <w:rsid w:val="00E16B27"/>
    <w:rsid w:val="00E170DE"/>
    <w:rsid w:val="00E17370"/>
    <w:rsid w:val="00E17421"/>
    <w:rsid w:val="00E17B5D"/>
    <w:rsid w:val="00E20F46"/>
    <w:rsid w:val="00E21737"/>
    <w:rsid w:val="00E2185E"/>
    <w:rsid w:val="00E2196D"/>
    <w:rsid w:val="00E23236"/>
    <w:rsid w:val="00E239ED"/>
    <w:rsid w:val="00E24184"/>
    <w:rsid w:val="00E2426E"/>
    <w:rsid w:val="00E257C4"/>
    <w:rsid w:val="00E2596A"/>
    <w:rsid w:val="00E2610B"/>
    <w:rsid w:val="00E2742B"/>
    <w:rsid w:val="00E27B0B"/>
    <w:rsid w:val="00E3027A"/>
    <w:rsid w:val="00E317AF"/>
    <w:rsid w:val="00E3210A"/>
    <w:rsid w:val="00E32559"/>
    <w:rsid w:val="00E327B7"/>
    <w:rsid w:val="00E32B29"/>
    <w:rsid w:val="00E33450"/>
    <w:rsid w:val="00E3369E"/>
    <w:rsid w:val="00E34B82"/>
    <w:rsid w:val="00E354EE"/>
    <w:rsid w:val="00E361BC"/>
    <w:rsid w:val="00E3649A"/>
    <w:rsid w:val="00E37495"/>
    <w:rsid w:val="00E376C4"/>
    <w:rsid w:val="00E4233C"/>
    <w:rsid w:val="00E42D93"/>
    <w:rsid w:val="00E4314A"/>
    <w:rsid w:val="00E43516"/>
    <w:rsid w:val="00E45C87"/>
    <w:rsid w:val="00E45C8C"/>
    <w:rsid w:val="00E45EE2"/>
    <w:rsid w:val="00E461B4"/>
    <w:rsid w:val="00E464AD"/>
    <w:rsid w:val="00E479EE"/>
    <w:rsid w:val="00E50251"/>
    <w:rsid w:val="00E514A4"/>
    <w:rsid w:val="00E51B88"/>
    <w:rsid w:val="00E51D37"/>
    <w:rsid w:val="00E52636"/>
    <w:rsid w:val="00E53139"/>
    <w:rsid w:val="00E53586"/>
    <w:rsid w:val="00E55067"/>
    <w:rsid w:val="00E55BC9"/>
    <w:rsid w:val="00E57FAB"/>
    <w:rsid w:val="00E60343"/>
    <w:rsid w:val="00E61B16"/>
    <w:rsid w:val="00E61C69"/>
    <w:rsid w:val="00E639F1"/>
    <w:rsid w:val="00E64671"/>
    <w:rsid w:val="00E646FC"/>
    <w:rsid w:val="00E65350"/>
    <w:rsid w:val="00E656CB"/>
    <w:rsid w:val="00E66F7E"/>
    <w:rsid w:val="00E70A53"/>
    <w:rsid w:val="00E70C56"/>
    <w:rsid w:val="00E71EE2"/>
    <w:rsid w:val="00E724FC"/>
    <w:rsid w:val="00E72BA6"/>
    <w:rsid w:val="00E740C2"/>
    <w:rsid w:val="00E74123"/>
    <w:rsid w:val="00E75808"/>
    <w:rsid w:val="00E7604C"/>
    <w:rsid w:val="00E763E5"/>
    <w:rsid w:val="00E76563"/>
    <w:rsid w:val="00E77916"/>
    <w:rsid w:val="00E80BFC"/>
    <w:rsid w:val="00E81234"/>
    <w:rsid w:val="00E81A79"/>
    <w:rsid w:val="00E82941"/>
    <w:rsid w:val="00E829C2"/>
    <w:rsid w:val="00E83E31"/>
    <w:rsid w:val="00E85004"/>
    <w:rsid w:val="00E85BCD"/>
    <w:rsid w:val="00E8633A"/>
    <w:rsid w:val="00E86531"/>
    <w:rsid w:val="00E90AA1"/>
    <w:rsid w:val="00E91F5D"/>
    <w:rsid w:val="00E92924"/>
    <w:rsid w:val="00E9394C"/>
    <w:rsid w:val="00E9433E"/>
    <w:rsid w:val="00E94F13"/>
    <w:rsid w:val="00E957C9"/>
    <w:rsid w:val="00E95F4B"/>
    <w:rsid w:val="00E9607F"/>
    <w:rsid w:val="00E9613A"/>
    <w:rsid w:val="00E96DB1"/>
    <w:rsid w:val="00E9721D"/>
    <w:rsid w:val="00EA0F22"/>
    <w:rsid w:val="00EA141E"/>
    <w:rsid w:val="00EA1485"/>
    <w:rsid w:val="00EA1750"/>
    <w:rsid w:val="00EA197D"/>
    <w:rsid w:val="00EA2732"/>
    <w:rsid w:val="00EA29EE"/>
    <w:rsid w:val="00EA32DC"/>
    <w:rsid w:val="00EA3582"/>
    <w:rsid w:val="00EA5894"/>
    <w:rsid w:val="00EA6059"/>
    <w:rsid w:val="00EA73AA"/>
    <w:rsid w:val="00EB06C1"/>
    <w:rsid w:val="00EB0884"/>
    <w:rsid w:val="00EB0B63"/>
    <w:rsid w:val="00EB0E21"/>
    <w:rsid w:val="00EB0F04"/>
    <w:rsid w:val="00EB1E4A"/>
    <w:rsid w:val="00EB20EF"/>
    <w:rsid w:val="00EB3199"/>
    <w:rsid w:val="00EB3CFB"/>
    <w:rsid w:val="00EB4742"/>
    <w:rsid w:val="00EB52CC"/>
    <w:rsid w:val="00EB5E03"/>
    <w:rsid w:val="00EB602B"/>
    <w:rsid w:val="00EB6E84"/>
    <w:rsid w:val="00EB7C3B"/>
    <w:rsid w:val="00EB7CCD"/>
    <w:rsid w:val="00EB7D72"/>
    <w:rsid w:val="00EB7DF8"/>
    <w:rsid w:val="00EC0B20"/>
    <w:rsid w:val="00EC1029"/>
    <w:rsid w:val="00EC1196"/>
    <w:rsid w:val="00EC2F9C"/>
    <w:rsid w:val="00EC340B"/>
    <w:rsid w:val="00EC4596"/>
    <w:rsid w:val="00EC4A54"/>
    <w:rsid w:val="00EC544B"/>
    <w:rsid w:val="00EC60EC"/>
    <w:rsid w:val="00EC6930"/>
    <w:rsid w:val="00EC6D4E"/>
    <w:rsid w:val="00EC74A2"/>
    <w:rsid w:val="00EC768C"/>
    <w:rsid w:val="00EC7EBC"/>
    <w:rsid w:val="00ED0B18"/>
    <w:rsid w:val="00ED16D3"/>
    <w:rsid w:val="00ED23B6"/>
    <w:rsid w:val="00ED255A"/>
    <w:rsid w:val="00ED285F"/>
    <w:rsid w:val="00ED321C"/>
    <w:rsid w:val="00ED39CE"/>
    <w:rsid w:val="00ED3C60"/>
    <w:rsid w:val="00ED5343"/>
    <w:rsid w:val="00ED76C0"/>
    <w:rsid w:val="00ED7737"/>
    <w:rsid w:val="00EE1452"/>
    <w:rsid w:val="00EE2666"/>
    <w:rsid w:val="00EE3646"/>
    <w:rsid w:val="00EE6D0E"/>
    <w:rsid w:val="00EE7AED"/>
    <w:rsid w:val="00EF0524"/>
    <w:rsid w:val="00EF2AE9"/>
    <w:rsid w:val="00EF35E5"/>
    <w:rsid w:val="00EF4A57"/>
    <w:rsid w:val="00EF4B63"/>
    <w:rsid w:val="00EF5805"/>
    <w:rsid w:val="00EF75B8"/>
    <w:rsid w:val="00EF7C94"/>
    <w:rsid w:val="00EF7F6A"/>
    <w:rsid w:val="00F0021D"/>
    <w:rsid w:val="00F0149A"/>
    <w:rsid w:val="00F01C54"/>
    <w:rsid w:val="00F025D1"/>
    <w:rsid w:val="00F02907"/>
    <w:rsid w:val="00F02D6D"/>
    <w:rsid w:val="00F02EDC"/>
    <w:rsid w:val="00F03410"/>
    <w:rsid w:val="00F03587"/>
    <w:rsid w:val="00F03D26"/>
    <w:rsid w:val="00F03F22"/>
    <w:rsid w:val="00F05241"/>
    <w:rsid w:val="00F071AF"/>
    <w:rsid w:val="00F072D1"/>
    <w:rsid w:val="00F1060E"/>
    <w:rsid w:val="00F12D00"/>
    <w:rsid w:val="00F12FF2"/>
    <w:rsid w:val="00F134B9"/>
    <w:rsid w:val="00F13C95"/>
    <w:rsid w:val="00F14C10"/>
    <w:rsid w:val="00F14FDB"/>
    <w:rsid w:val="00F153EB"/>
    <w:rsid w:val="00F15777"/>
    <w:rsid w:val="00F16F8A"/>
    <w:rsid w:val="00F1715B"/>
    <w:rsid w:val="00F178E3"/>
    <w:rsid w:val="00F21F14"/>
    <w:rsid w:val="00F2216A"/>
    <w:rsid w:val="00F2378D"/>
    <w:rsid w:val="00F24372"/>
    <w:rsid w:val="00F25F44"/>
    <w:rsid w:val="00F26628"/>
    <w:rsid w:val="00F279A9"/>
    <w:rsid w:val="00F27A89"/>
    <w:rsid w:val="00F30342"/>
    <w:rsid w:val="00F31881"/>
    <w:rsid w:val="00F34237"/>
    <w:rsid w:val="00F3498D"/>
    <w:rsid w:val="00F35021"/>
    <w:rsid w:val="00F35702"/>
    <w:rsid w:val="00F35D6E"/>
    <w:rsid w:val="00F37469"/>
    <w:rsid w:val="00F4083F"/>
    <w:rsid w:val="00F436CD"/>
    <w:rsid w:val="00F45A1D"/>
    <w:rsid w:val="00F47030"/>
    <w:rsid w:val="00F47384"/>
    <w:rsid w:val="00F50A3A"/>
    <w:rsid w:val="00F51C12"/>
    <w:rsid w:val="00F52192"/>
    <w:rsid w:val="00F52593"/>
    <w:rsid w:val="00F52827"/>
    <w:rsid w:val="00F52EED"/>
    <w:rsid w:val="00F531CA"/>
    <w:rsid w:val="00F532A6"/>
    <w:rsid w:val="00F560E3"/>
    <w:rsid w:val="00F566D4"/>
    <w:rsid w:val="00F56A42"/>
    <w:rsid w:val="00F57536"/>
    <w:rsid w:val="00F57D72"/>
    <w:rsid w:val="00F57ECA"/>
    <w:rsid w:val="00F60119"/>
    <w:rsid w:val="00F60C2A"/>
    <w:rsid w:val="00F60C47"/>
    <w:rsid w:val="00F61100"/>
    <w:rsid w:val="00F63A73"/>
    <w:rsid w:val="00F64F5A"/>
    <w:rsid w:val="00F657F3"/>
    <w:rsid w:val="00F658F2"/>
    <w:rsid w:val="00F664BC"/>
    <w:rsid w:val="00F673E0"/>
    <w:rsid w:val="00F67741"/>
    <w:rsid w:val="00F71731"/>
    <w:rsid w:val="00F718C9"/>
    <w:rsid w:val="00F71EE7"/>
    <w:rsid w:val="00F7224A"/>
    <w:rsid w:val="00F72E03"/>
    <w:rsid w:val="00F73A87"/>
    <w:rsid w:val="00F73ACF"/>
    <w:rsid w:val="00F7767F"/>
    <w:rsid w:val="00F81137"/>
    <w:rsid w:val="00F81D25"/>
    <w:rsid w:val="00F8240C"/>
    <w:rsid w:val="00F83740"/>
    <w:rsid w:val="00F8481C"/>
    <w:rsid w:val="00F84ED4"/>
    <w:rsid w:val="00F878DD"/>
    <w:rsid w:val="00F87C23"/>
    <w:rsid w:val="00F90B63"/>
    <w:rsid w:val="00F913DB"/>
    <w:rsid w:val="00F91574"/>
    <w:rsid w:val="00F916DF"/>
    <w:rsid w:val="00F91F26"/>
    <w:rsid w:val="00F924B3"/>
    <w:rsid w:val="00F92B85"/>
    <w:rsid w:val="00F93538"/>
    <w:rsid w:val="00F939DD"/>
    <w:rsid w:val="00F942C7"/>
    <w:rsid w:val="00F944CC"/>
    <w:rsid w:val="00F9564A"/>
    <w:rsid w:val="00F959E3"/>
    <w:rsid w:val="00F95A3C"/>
    <w:rsid w:val="00F95A54"/>
    <w:rsid w:val="00F95BDD"/>
    <w:rsid w:val="00F963D5"/>
    <w:rsid w:val="00F97347"/>
    <w:rsid w:val="00FA0961"/>
    <w:rsid w:val="00FA22B3"/>
    <w:rsid w:val="00FA22BC"/>
    <w:rsid w:val="00FA2DD4"/>
    <w:rsid w:val="00FA30F7"/>
    <w:rsid w:val="00FA48EB"/>
    <w:rsid w:val="00FA4B92"/>
    <w:rsid w:val="00FA5169"/>
    <w:rsid w:val="00FA585A"/>
    <w:rsid w:val="00FA5A31"/>
    <w:rsid w:val="00FA5CB3"/>
    <w:rsid w:val="00FB0DA8"/>
    <w:rsid w:val="00FB1256"/>
    <w:rsid w:val="00FB2017"/>
    <w:rsid w:val="00FB2D06"/>
    <w:rsid w:val="00FB33CF"/>
    <w:rsid w:val="00FB4503"/>
    <w:rsid w:val="00FB4A5D"/>
    <w:rsid w:val="00FB5685"/>
    <w:rsid w:val="00FB607E"/>
    <w:rsid w:val="00FC028B"/>
    <w:rsid w:val="00FC0CDC"/>
    <w:rsid w:val="00FC1655"/>
    <w:rsid w:val="00FC4808"/>
    <w:rsid w:val="00FC4D77"/>
    <w:rsid w:val="00FC53DE"/>
    <w:rsid w:val="00FC638C"/>
    <w:rsid w:val="00FC6504"/>
    <w:rsid w:val="00FC6696"/>
    <w:rsid w:val="00FC6A8D"/>
    <w:rsid w:val="00FC7CE3"/>
    <w:rsid w:val="00FD1088"/>
    <w:rsid w:val="00FD11A1"/>
    <w:rsid w:val="00FD16EB"/>
    <w:rsid w:val="00FD1C2C"/>
    <w:rsid w:val="00FD282A"/>
    <w:rsid w:val="00FD3797"/>
    <w:rsid w:val="00FD4C7F"/>
    <w:rsid w:val="00FD5080"/>
    <w:rsid w:val="00FD5B0C"/>
    <w:rsid w:val="00FD6573"/>
    <w:rsid w:val="00FD751C"/>
    <w:rsid w:val="00FD7578"/>
    <w:rsid w:val="00FD7A28"/>
    <w:rsid w:val="00FD7F78"/>
    <w:rsid w:val="00FE0057"/>
    <w:rsid w:val="00FE00C5"/>
    <w:rsid w:val="00FE0591"/>
    <w:rsid w:val="00FE0BAF"/>
    <w:rsid w:val="00FE153E"/>
    <w:rsid w:val="00FE2137"/>
    <w:rsid w:val="00FE2161"/>
    <w:rsid w:val="00FE27E9"/>
    <w:rsid w:val="00FE2C3A"/>
    <w:rsid w:val="00FE304F"/>
    <w:rsid w:val="00FE4475"/>
    <w:rsid w:val="00FE5606"/>
    <w:rsid w:val="00FE678B"/>
    <w:rsid w:val="00FE7E09"/>
    <w:rsid w:val="00FF03B5"/>
    <w:rsid w:val="00FF09CD"/>
    <w:rsid w:val="00FF0F01"/>
    <w:rsid w:val="00FF2A05"/>
    <w:rsid w:val="00FF324F"/>
    <w:rsid w:val="00FF353E"/>
    <w:rsid w:val="00FF66E5"/>
    <w:rsid w:val="00FF678C"/>
    <w:rsid w:val="00FF73BF"/>
    <w:rsid w:val="00FF7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942B9"/>
  <w15:chartTrackingRefBased/>
  <w15:docId w15:val="{033A4AB0-72E3-4971-936B-68325D68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418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5329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C29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069D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897"/>
    <w:pPr>
      <w:tabs>
        <w:tab w:val="center" w:pos="4677"/>
        <w:tab w:val="right" w:pos="9355"/>
      </w:tabs>
      <w:spacing w:after="0" w:line="240" w:lineRule="auto"/>
    </w:pPr>
  </w:style>
  <w:style w:type="character" w:customStyle="1" w:styleId="HeaderChar">
    <w:name w:val="Header Char"/>
    <w:basedOn w:val="DefaultParagraphFont"/>
    <w:link w:val="Header"/>
    <w:uiPriority w:val="99"/>
    <w:rsid w:val="00641897"/>
  </w:style>
  <w:style w:type="paragraph" w:styleId="Footer">
    <w:name w:val="footer"/>
    <w:basedOn w:val="Normal"/>
    <w:link w:val="FooterChar"/>
    <w:uiPriority w:val="99"/>
    <w:unhideWhenUsed/>
    <w:rsid w:val="00641897"/>
    <w:pPr>
      <w:tabs>
        <w:tab w:val="center" w:pos="4677"/>
        <w:tab w:val="right" w:pos="9355"/>
      </w:tabs>
      <w:spacing w:after="0" w:line="240" w:lineRule="auto"/>
    </w:pPr>
  </w:style>
  <w:style w:type="character" w:customStyle="1" w:styleId="FooterChar">
    <w:name w:val="Footer Char"/>
    <w:basedOn w:val="DefaultParagraphFont"/>
    <w:link w:val="Footer"/>
    <w:uiPriority w:val="99"/>
    <w:rsid w:val="00641897"/>
  </w:style>
  <w:style w:type="character" w:customStyle="1" w:styleId="Heading1Char">
    <w:name w:val="Heading 1 Char"/>
    <w:basedOn w:val="DefaultParagraphFont"/>
    <w:link w:val="Heading1"/>
    <w:uiPriority w:val="9"/>
    <w:rsid w:val="0064189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41897"/>
    <w:pPr>
      <w:outlineLvl w:val="9"/>
    </w:pPr>
    <w:rPr>
      <w:lang w:val="en-US"/>
    </w:rPr>
  </w:style>
  <w:style w:type="character" w:styleId="Hyperlink">
    <w:name w:val="Hyperlink"/>
    <w:basedOn w:val="DefaultParagraphFont"/>
    <w:uiPriority w:val="99"/>
    <w:unhideWhenUsed/>
    <w:rsid w:val="00B50B74"/>
    <w:rPr>
      <w:color w:val="0563C1" w:themeColor="hyperlink"/>
      <w:u w:val="single"/>
    </w:rPr>
  </w:style>
  <w:style w:type="paragraph" w:styleId="TOC1">
    <w:name w:val="toc 1"/>
    <w:basedOn w:val="Normal"/>
    <w:next w:val="Normal"/>
    <w:autoRedefine/>
    <w:uiPriority w:val="39"/>
    <w:unhideWhenUsed/>
    <w:rsid w:val="00E51B88"/>
    <w:pPr>
      <w:spacing w:after="100"/>
    </w:pPr>
  </w:style>
  <w:style w:type="character" w:customStyle="1" w:styleId="Heading2Char">
    <w:name w:val="Heading 2 Char"/>
    <w:basedOn w:val="DefaultParagraphFont"/>
    <w:link w:val="Heading2"/>
    <w:uiPriority w:val="9"/>
    <w:rsid w:val="0015329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53296"/>
    <w:pPr>
      <w:spacing w:after="100"/>
      <w:ind w:left="220"/>
    </w:pPr>
  </w:style>
  <w:style w:type="paragraph" w:styleId="TOC3">
    <w:name w:val="toc 3"/>
    <w:basedOn w:val="Normal"/>
    <w:next w:val="Normal"/>
    <w:autoRedefine/>
    <w:uiPriority w:val="39"/>
    <w:unhideWhenUsed/>
    <w:rsid w:val="00802535"/>
    <w:pPr>
      <w:spacing w:after="100"/>
      <w:ind w:left="440"/>
    </w:pPr>
    <w:rPr>
      <w:rFonts w:eastAsiaTheme="minorEastAsia" w:cs="Times New Roman"/>
      <w:lang w:val="en-US"/>
    </w:rPr>
  </w:style>
  <w:style w:type="paragraph" w:styleId="NormalWeb">
    <w:name w:val="Normal (Web)"/>
    <w:basedOn w:val="Normal"/>
    <w:uiPriority w:val="99"/>
    <w:unhideWhenUsed/>
    <w:qFormat/>
    <w:rsid w:val="006213F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electable">
    <w:name w:val="selectable"/>
    <w:basedOn w:val="DefaultParagraphFont"/>
    <w:rsid w:val="006213FC"/>
  </w:style>
  <w:style w:type="character" w:customStyle="1" w:styleId="st">
    <w:name w:val="st"/>
    <w:basedOn w:val="DefaultParagraphFont"/>
    <w:rsid w:val="006213FC"/>
  </w:style>
  <w:style w:type="character" w:styleId="Emphasis">
    <w:name w:val="Emphasis"/>
    <w:basedOn w:val="DefaultParagraphFont"/>
    <w:uiPriority w:val="20"/>
    <w:qFormat/>
    <w:rsid w:val="006213FC"/>
    <w:rPr>
      <w:i/>
      <w:iCs/>
    </w:rPr>
  </w:style>
  <w:style w:type="table" w:styleId="TableGrid">
    <w:name w:val="Table Grid"/>
    <w:basedOn w:val="TableNormal"/>
    <w:uiPriority w:val="39"/>
    <w:rsid w:val="004E03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DC0"/>
    <w:pPr>
      <w:ind w:left="720"/>
      <w:contextualSpacing/>
    </w:pPr>
  </w:style>
  <w:style w:type="character" w:customStyle="1" w:styleId="e24kjd">
    <w:name w:val="e24kjd"/>
    <w:basedOn w:val="DefaultParagraphFont"/>
    <w:rsid w:val="00311CCC"/>
  </w:style>
  <w:style w:type="character" w:customStyle="1" w:styleId="Heading3Char">
    <w:name w:val="Heading 3 Char"/>
    <w:basedOn w:val="DefaultParagraphFont"/>
    <w:link w:val="Heading3"/>
    <w:uiPriority w:val="9"/>
    <w:rsid w:val="008C2965"/>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7D14F6"/>
    <w:rPr>
      <w:b/>
      <w:bCs/>
    </w:rPr>
  </w:style>
  <w:style w:type="character" w:customStyle="1" w:styleId="Heading4Char">
    <w:name w:val="Heading 4 Char"/>
    <w:basedOn w:val="DefaultParagraphFont"/>
    <w:link w:val="Heading4"/>
    <w:uiPriority w:val="9"/>
    <w:rsid w:val="008069DA"/>
    <w:rPr>
      <w:rFonts w:asciiTheme="majorHAnsi" w:eastAsiaTheme="majorEastAsia" w:hAnsiTheme="majorHAnsi" w:cstheme="majorBidi"/>
      <w:i/>
      <w:iCs/>
      <w:color w:val="2E74B5" w:themeColor="accent1" w:themeShade="BF"/>
    </w:rPr>
  </w:style>
  <w:style w:type="paragraph" w:customStyle="1" w:styleId="indent1">
    <w:name w:val="indent1"/>
    <w:basedOn w:val="Normal"/>
    <w:rsid w:val="00CD43F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scoswrapper">
    <w:name w:val="hs_cos_wrapper"/>
    <w:basedOn w:val="DefaultParagraphFont"/>
    <w:rsid w:val="00C75075"/>
  </w:style>
  <w:style w:type="character" w:customStyle="1" w:styleId="ls1">
    <w:name w:val="ls1"/>
    <w:basedOn w:val="DefaultParagraphFont"/>
    <w:rsid w:val="00BE3542"/>
  </w:style>
  <w:style w:type="character" w:customStyle="1" w:styleId="lsd">
    <w:name w:val="lsd"/>
    <w:basedOn w:val="DefaultParagraphFont"/>
    <w:rsid w:val="00BE3542"/>
  </w:style>
  <w:style w:type="character" w:customStyle="1" w:styleId="ff6">
    <w:name w:val="ff6"/>
    <w:basedOn w:val="DefaultParagraphFont"/>
    <w:rsid w:val="00BE3542"/>
  </w:style>
  <w:style w:type="character" w:customStyle="1" w:styleId="ls12">
    <w:name w:val="ls12"/>
    <w:basedOn w:val="DefaultParagraphFont"/>
    <w:rsid w:val="00BE3542"/>
  </w:style>
  <w:style w:type="character" w:customStyle="1" w:styleId="ls13">
    <w:name w:val="ls13"/>
    <w:basedOn w:val="DefaultParagraphFont"/>
    <w:rsid w:val="00BE3542"/>
  </w:style>
  <w:style w:type="character" w:customStyle="1" w:styleId="lsa">
    <w:name w:val="lsa"/>
    <w:basedOn w:val="DefaultParagraphFont"/>
    <w:rsid w:val="00BE3542"/>
  </w:style>
  <w:style w:type="character" w:customStyle="1" w:styleId="ls14">
    <w:name w:val="ls14"/>
    <w:basedOn w:val="DefaultParagraphFont"/>
    <w:rsid w:val="00BE3542"/>
  </w:style>
  <w:style w:type="character" w:customStyle="1" w:styleId="ws14">
    <w:name w:val="ws14"/>
    <w:basedOn w:val="DefaultParagraphFont"/>
    <w:rsid w:val="00BE3542"/>
  </w:style>
  <w:style w:type="character" w:customStyle="1" w:styleId="ls15">
    <w:name w:val="ls15"/>
    <w:basedOn w:val="DefaultParagraphFont"/>
    <w:rsid w:val="00BE3542"/>
  </w:style>
  <w:style w:type="character" w:customStyle="1" w:styleId="ls7">
    <w:name w:val="ls7"/>
    <w:basedOn w:val="DefaultParagraphFont"/>
    <w:rsid w:val="00BE3542"/>
  </w:style>
  <w:style w:type="character" w:customStyle="1" w:styleId="lsc">
    <w:name w:val="lsc"/>
    <w:basedOn w:val="DefaultParagraphFont"/>
    <w:rsid w:val="00BE3542"/>
  </w:style>
  <w:style w:type="character" w:customStyle="1" w:styleId="ff9">
    <w:name w:val="ff9"/>
    <w:basedOn w:val="DefaultParagraphFont"/>
    <w:rsid w:val="00D071AB"/>
  </w:style>
  <w:style w:type="character" w:customStyle="1" w:styleId="ff2">
    <w:name w:val="ff2"/>
    <w:basedOn w:val="DefaultParagraphFont"/>
    <w:rsid w:val="00D071AB"/>
  </w:style>
  <w:style w:type="character" w:customStyle="1" w:styleId="ff1">
    <w:name w:val="ff1"/>
    <w:basedOn w:val="DefaultParagraphFont"/>
    <w:rsid w:val="00D071AB"/>
  </w:style>
  <w:style w:type="character" w:customStyle="1" w:styleId="ls16">
    <w:name w:val="ls16"/>
    <w:basedOn w:val="DefaultParagraphFont"/>
    <w:rsid w:val="00D071AB"/>
  </w:style>
  <w:style w:type="character" w:customStyle="1" w:styleId="ls17">
    <w:name w:val="ls17"/>
    <w:basedOn w:val="DefaultParagraphFont"/>
    <w:rsid w:val="00D071AB"/>
  </w:style>
  <w:style w:type="paragraph" w:customStyle="1" w:styleId="Default">
    <w:name w:val="Default"/>
    <w:rsid w:val="0048689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
    <w:name w:val="Body Text"/>
    <w:basedOn w:val="Normal"/>
    <w:link w:val="BodyTextChar"/>
    <w:uiPriority w:val="1"/>
    <w:qFormat/>
    <w:rsid w:val="00F7224A"/>
    <w:pPr>
      <w:widowControl w:val="0"/>
      <w:autoSpaceDE w:val="0"/>
      <w:autoSpaceDN w:val="0"/>
      <w:spacing w:after="0" w:line="240" w:lineRule="auto"/>
    </w:pPr>
    <w:rPr>
      <w:rFonts w:ascii="Book Antiqua" w:eastAsia="Book Antiqua" w:hAnsi="Book Antiqua" w:cs="Book Antiqua"/>
      <w:sz w:val="20"/>
      <w:szCs w:val="20"/>
      <w:lang w:val="en-US"/>
    </w:rPr>
  </w:style>
  <w:style w:type="character" w:customStyle="1" w:styleId="BodyTextChar">
    <w:name w:val="Body Text Char"/>
    <w:basedOn w:val="DefaultParagraphFont"/>
    <w:link w:val="BodyText"/>
    <w:uiPriority w:val="1"/>
    <w:rsid w:val="00F7224A"/>
    <w:rPr>
      <w:rFonts w:ascii="Book Antiqua" w:eastAsia="Book Antiqua" w:hAnsi="Book Antiqua" w:cs="Book Antiqua"/>
      <w:sz w:val="20"/>
      <w:szCs w:val="20"/>
      <w:lang w:val="en-US"/>
    </w:rPr>
  </w:style>
  <w:style w:type="paragraph" w:customStyle="1" w:styleId="font--body">
    <w:name w:val="font--body"/>
    <w:basedOn w:val="Normal"/>
    <w:rsid w:val="00F7224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
    <w:name w:val="body-text"/>
    <w:basedOn w:val="Normal"/>
    <w:rsid w:val="0060761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heading-1">
    <w:name w:val="heading-1"/>
    <w:basedOn w:val="Normal"/>
    <w:rsid w:val="0060761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mainlawtext">
    <w:name w:val="main_law_text"/>
    <w:basedOn w:val="DefaultParagraphFont"/>
    <w:rsid w:val="00204D42"/>
  </w:style>
  <w:style w:type="paragraph" w:customStyle="1" w:styleId="heading-2">
    <w:name w:val="heading-2"/>
    <w:basedOn w:val="Normal"/>
    <w:rsid w:val="003C6AA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gkelc">
    <w:name w:val="hgkelc"/>
    <w:basedOn w:val="DefaultParagraphFont"/>
    <w:rsid w:val="0025463B"/>
  </w:style>
  <w:style w:type="character" w:customStyle="1" w:styleId="metadata">
    <w:name w:val="metadata"/>
    <w:basedOn w:val="DefaultParagraphFont"/>
    <w:rsid w:val="0025463B"/>
  </w:style>
  <w:style w:type="character" w:styleId="HTMLCite">
    <w:name w:val="HTML Cite"/>
    <w:basedOn w:val="DefaultParagraphFont"/>
    <w:uiPriority w:val="99"/>
    <w:semiHidden/>
    <w:unhideWhenUsed/>
    <w:rsid w:val="0025463B"/>
    <w:rPr>
      <w:i/>
      <w:iCs/>
    </w:rPr>
  </w:style>
  <w:style w:type="character" w:customStyle="1" w:styleId="a">
    <w:name w:val="_"/>
    <w:basedOn w:val="DefaultParagraphFont"/>
    <w:rsid w:val="00254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E5ECB-CD2A-4462-BDBE-10CFC86AE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2021-05-17T10:44:00Z</dcterms:created>
  <dcterms:modified xsi:type="dcterms:W3CDTF">2021-05-17T18:53:00Z</dcterms:modified>
</cp:coreProperties>
</file>