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FD293D" w14:textId="1BBF4EA1" w:rsidR="006E3509" w:rsidRDefault="004875A8">
      <w:r>
        <w:t>Student #1</w:t>
      </w:r>
    </w:p>
    <w:p w14:paraId="1C1749D0" w14:textId="7746B08B" w:rsidR="00061D84" w:rsidRDefault="00E535E5" w:rsidP="00061D84">
      <w:r>
        <w:t>It is through that this week two most important facts were summarized that</w:t>
      </w:r>
      <w:r w:rsidR="004875A8">
        <w:t xml:space="preserve"> based on the selection of research approaches based on scholarly writing and publishing principle. The </w:t>
      </w:r>
      <w:r>
        <w:t>choice</w:t>
      </w:r>
      <w:r w:rsidR="004875A8">
        <w:t xml:space="preserve"> of the research approach is </w:t>
      </w:r>
      <w:r>
        <w:t>critical in helping researchers</w:t>
      </w:r>
      <w:r w:rsidR="004875A8">
        <w:t xml:space="preserve"> plan all the different procedures for conducting the research. </w:t>
      </w:r>
      <w:r>
        <w:t>Three essential methods are indeed</w:t>
      </w:r>
      <w:r w:rsidR="00F07E98">
        <w:t xml:space="preserve"> used in the conducting of the research. These methods include qualitative methods, quantitative research methods</w:t>
      </w:r>
      <w:r>
        <w:t>,</w:t>
      </w:r>
      <w:r w:rsidR="00F07E98">
        <w:t xml:space="preserve"> and also mixed </w:t>
      </w:r>
      <w:r>
        <w:t>analysis</w:t>
      </w:r>
      <w:r w:rsidR="003A737F">
        <w:t xml:space="preserve">. </w:t>
      </w:r>
      <w:r w:rsidR="00061D84">
        <w:t>It is true that the APA manual chapter one often focuses on the excellent writing skills that are required for academic instructions and professionals for critical success.</w:t>
      </w:r>
    </w:p>
    <w:p w14:paraId="5672A83C" w14:textId="2AFAEC31" w:rsidR="00061D84" w:rsidRDefault="00061D84" w:rsidP="00061D84">
      <w:r>
        <w:t>Student #2</w:t>
      </w:r>
    </w:p>
    <w:p w14:paraId="7743EE76" w14:textId="379FF7E6" w:rsidR="00061D84" w:rsidRDefault="00061D84" w:rsidP="00061D84">
      <w:r>
        <w:t>I agree that according to chapter#1</w:t>
      </w:r>
      <w:r w:rsidR="00E535E5">
        <w:t>,</w:t>
      </w:r>
      <w:r>
        <w:t xml:space="preserve"> the selection of a research approach shows a complete path after the arguing of the gradations</w:t>
      </w:r>
      <w:r w:rsidR="00A309F3">
        <w:t>.</w:t>
      </w:r>
      <w:r w:rsidR="00FA02B1">
        <w:t xml:space="preserve"> Qualitative research focuses on </w:t>
      </w:r>
      <w:r w:rsidR="00C27E06">
        <w:t xml:space="preserve">exploring and grasping </w:t>
      </w:r>
      <w:r w:rsidR="00E535E5">
        <w:t>people's us</w:t>
      </w:r>
      <w:r w:rsidR="00FA02B1">
        <w:t>e,</w:t>
      </w:r>
      <w:r w:rsidR="00E535E5">
        <w:t xml:space="preserve"> and</w:t>
      </w:r>
      <w:r w:rsidR="00FA02B1">
        <w:t xml:space="preserve"> </w:t>
      </w:r>
      <w:r w:rsidR="00E535E5">
        <w:t xml:space="preserve">the </w:t>
      </w:r>
      <w:r w:rsidR="00FA02B1">
        <w:t>business put down after a comment yet human problems. It focuses on r</w:t>
      </w:r>
      <w:r w:rsidR="00E535E5">
        <w:t>a</w:t>
      </w:r>
      <w:r w:rsidR="00FA02B1">
        <w:t xml:space="preserve">ising questions or procedures, data generally collected among the participant settings. </w:t>
      </w:r>
      <w:r w:rsidR="00C27E06">
        <w:t xml:space="preserve"> </w:t>
      </w:r>
      <w:r w:rsidR="00E535E5">
        <w:t>The q</w:t>
      </w:r>
      <w:r w:rsidR="00C27E06">
        <w:t xml:space="preserve">uantitative research method is </w:t>
      </w:r>
      <w:r w:rsidR="00E535E5">
        <w:t xml:space="preserve">a </w:t>
      </w:r>
      <w:r w:rsidR="00C27E06">
        <w:t>method that is used for testing various theories by the use of examination of relationship</w:t>
      </w:r>
      <w:r w:rsidR="00E535E5">
        <w:t>s</w:t>
      </w:r>
      <w:r w:rsidR="00C27E06">
        <w:t xml:space="preserve"> amongst </w:t>
      </w:r>
      <w:r w:rsidR="00E535E5">
        <w:t>multiple</w:t>
      </w:r>
      <w:r w:rsidR="00C27E06">
        <w:t xml:space="preserve"> variables. Mixed methods research </w:t>
      </w:r>
      <w:r w:rsidR="00E535E5">
        <w:t>ha</w:t>
      </w:r>
      <w:r w:rsidR="00C27E06">
        <w:t xml:space="preserve">s featured </w:t>
      </w:r>
      <w:r w:rsidR="00E535E5">
        <w:t xml:space="preserve">an </w:t>
      </w:r>
      <w:r w:rsidR="00C27E06">
        <w:t xml:space="preserve">inquisition involving </w:t>
      </w:r>
      <w:r w:rsidR="00E535E5">
        <w:t xml:space="preserve">the </w:t>
      </w:r>
      <w:r w:rsidR="00C27E06">
        <w:t>collection of each quantitative and qualitative data.</w:t>
      </w:r>
    </w:p>
    <w:p w14:paraId="5A92AF6B" w14:textId="56CCEC95" w:rsidR="00C27E06" w:rsidRDefault="00C27E06" w:rsidP="00061D84">
      <w:r>
        <w:t>Student #</w:t>
      </w:r>
      <w:r w:rsidR="009016E5">
        <w:t>3</w:t>
      </w:r>
    </w:p>
    <w:p w14:paraId="10FE694C" w14:textId="12646250" w:rsidR="00AE0C2E" w:rsidRDefault="00C27E06" w:rsidP="00061D84">
      <w:pPr>
        <w:rPr>
          <w:rFonts w:cs="Times New Roman"/>
          <w:color w:val="333333"/>
          <w:szCs w:val="24"/>
          <w:shd w:val="clear" w:color="auto" w:fill="FFFFFF"/>
        </w:rPr>
      </w:pPr>
      <w:r>
        <w:t xml:space="preserve">It </w:t>
      </w:r>
      <w:r w:rsidR="00E535E5">
        <w:t>confirmed</w:t>
      </w:r>
      <w:r>
        <w:t xml:space="preserve"> that various factors ha</w:t>
      </w:r>
      <w:r w:rsidR="00E535E5">
        <w:t>d</w:t>
      </w:r>
      <w:r>
        <w:t xml:space="preserve"> been discussed in the research methodologies</w:t>
      </w:r>
      <w:r w:rsidR="00E535E5">
        <w:t>,</w:t>
      </w:r>
      <w:r>
        <w:t xml:space="preserve"> such as qualitative, quantitative</w:t>
      </w:r>
      <w:r w:rsidR="00E535E5">
        <w:t>,</w:t>
      </w:r>
      <w:r>
        <w:t xml:space="preserve"> and data collection approaches</w:t>
      </w:r>
      <w:r w:rsidR="009016E5">
        <w:t>. I agree that e</w:t>
      </w:r>
      <w:r w:rsidR="009016E5" w:rsidRPr="009016E5">
        <w:rPr>
          <w:rFonts w:cs="Times New Roman"/>
          <w:color w:val="333333"/>
          <w:szCs w:val="24"/>
          <w:shd w:val="clear" w:color="auto" w:fill="FFFFFF"/>
        </w:rPr>
        <w:t xml:space="preserve">very research paper must consist of quality of data analysis and quality of business research to show that our analysis and research is worth </w:t>
      </w:r>
      <w:r w:rsidR="00E535E5">
        <w:rPr>
          <w:rFonts w:cs="Times New Roman"/>
          <w:color w:val="333333"/>
          <w:szCs w:val="24"/>
          <w:shd w:val="clear" w:color="auto" w:fill="FFFFFF"/>
        </w:rPr>
        <w:t xml:space="preserve">it </w:t>
      </w:r>
      <w:r w:rsidR="009016E5" w:rsidRPr="009016E5">
        <w:rPr>
          <w:rFonts w:cs="Times New Roman"/>
          <w:color w:val="333333"/>
          <w:szCs w:val="24"/>
          <w:shd w:val="clear" w:color="auto" w:fill="FFFFFF"/>
        </w:rPr>
        <w:t>and can be used to implement new strategies in the organizatio</w:t>
      </w:r>
      <w:r w:rsidR="00011251">
        <w:rPr>
          <w:rFonts w:cs="Times New Roman"/>
          <w:color w:val="333333"/>
          <w:szCs w:val="24"/>
          <w:shd w:val="clear" w:color="auto" w:fill="FFFFFF"/>
        </w:rPr>
        <w:t>n. I</w:t>
      </w:r>
      <w:r w:rsidR="00E535E5">
        <w:rPr>
          <w:rFonts w:cs="Times New Roman"/>
          <w:color w:val="333333"/>
          <w:szCs w:val="24"/>
          <w:shd w:val="clear" w:color="auto" w:fill="FFFFFF"/>
        </w:rPr>
        <w:t>t is essential to find different activities such as quasi-experiment, data relationships, and predictive analysis in carrying out research methodologie</w:t>
      </w:r>
      <w:r w:rsidR="00011251">
        <w:rPr>
          <w:rFonts w:cs="Times New Roman"/>
          <w:color w:val="333333"/>
          <w:szCs w:val="24"/>
          <w:shd w:val="clear" w:color="auto" w:fill="FFFFFF"/>
        </w:rPr>
        <w:t xml:space="preserve">s. </w:t>
      </w:r>
    </w:p>
    <w:p w14:paraId="64EC469D" w14:textId="09EF8964" w:rsidR="00AE0C2E" w:rsidRDefault="00AE0C2E" w:rsidP="00061D84">
      <w:pPr>
        <w:rPr>
          <w:rFonts w:cs="Times New Roman"/>
          <w:color w:val="333333"/>
          <w:szCs w:val="24"/>
          <w:shd w:val="clear" w:color="auto" w:fill="FFFFFF"/>
        </w:rPr>
      </w:pPr>
      <w:r>
        <w:rPr>
          <w:rFonts w:cs="Times New Roman"/>
          <w:color w:val="333333"/>
          <w:szCs w:val="24"/>
          <w:shd w:val="clear" w:color="auto" w:fill="FFFFFF"/>
        </w:rPr>
        <w:lastRenderedPageBreak/>
        <w:t>Student #4</w:t>
      </w:r>
    </w:p>
    <w:p w14:paraId="45767C39" w14:textId="3FC8E481" w:rsidR="00AE0C2E" w:rsidRPr="00AE0C2E" w:rsidRDefault="00804E3C" w:rsidP="00061D84">
      <w:pPr>
        <w:rPr>
          <w:rFonts w:cs="Times New Roman"/>
          <w:color w:val="333333"/>
          <w:szCs w:val="24"/>
          <w:shd w:val="clear" w:color="auto" w:fill="FFFFFF"/>
        </w:rPr>
      </w:pPr>
      <w:r>
        <w:rPr>
          <w:rFonts w:cs="Times New Roman"/>
          <w:color w:val="333333"/>
          <w:szCs w:val="24"/>
          <w:shd w:val="clear" w:color="auto" w:fill="FFFFFF"/>
        </w:rPr>
        <w:t xml:space="preserve">Chapter 1 of the reading material </w:t>
      </w:r>
      <w:r w:rsidR="00AE0C2E" w:rsidRPr="00AE0C2E">
        <w:rPr>
          <w:rFonts w:cs="Times New Roman"/>
          <w:color w:val="333333"/>
          <w:szCs w:val="24"/>
          <w:shd w:val="clear" w:color="auto" w:fill="FFFFFF"/>
        </w:rPr>
        <w:t>involves determining your research approach to enable narrowing down a large portion of information</w:t>
      </w:r>
      <w:r w:rsidR="00AE0C2E" w:rsidRPr="00AE0C2E">
        <w:rPr>
          <w:rFonts w:cs="Times New Roman"/>
          <w:color w:val="333333"/>
          <w:szCs w:val="24"/>
          <w:shd w:val="clear" w:color="auto" w:fill="FFFFFF"/>
        </w:rPr>
        <w:t xml:space="preserve">. </w:t>
      </w:r>
      <w:r w:rsidR="00E535E5">
        <w:rPr>
          <w:rFonts w:cs="Times New Roman"/>
          <w:color w:val="333333"/>
          <w:szCs w:val="24"/>
          <w:shd w:val="clear" w:color="auto" w:fill="FFFFFF"/>
        </w:rPr>
        <w:t>Research approaches indeed</w:t>
      </w:r>
      <w:r w:rsidR="00AE0C2E">
        <w:rPr>
          <w:rFonts w:cs="Times New Roman"/>
          <w:color w:val="333333"/>
          <w:szCs w:val="24"/>
          <w:shd w:val="clear" w:color="auto" w:fill="FFFFFF"/>
        </w:rPr>
        <w:t xml:space="preserve"> include qualitative, mixed</w:t>
      </w:r>
      <w:r w:rsidR="00E535E5">
        <w:rPr>
          <w:rFonts w:cs="Times New Roman"/>
          <w:color w:val="333333"/>
          <w:szCs w:val="24"/>
          <w:shd w:val="clear" w:color="auto" w:fill="FFFFFF"/>
        </w:rPr>
        <w:t>,</w:t>
      </w:r>
      <w:r w:rsidR="00AE0C2E">
        <w:rPr>
          <w:rFonts w:cs="Times New Roman"/>
          <w:color w:val="333333"/>
          <w:szCs w:val="24"/>
          <w:shd w:val="clear" w:color="auto" w:fill="FFFFFF"/>
        </w:rPr>
        <w:t xml:space="preserve"> and quantitative </w:t>
      </w:r>
      <w:r w:rsidR="00E535E5">
        <w:rPr>
          <w:rFonts w:cs="Times New Roman"/>
          <w:color w:val="333333"/>
          <w:szCs w:val="24"/>
          <w:shd w:val="clear" w:color="auto" w:fill="FFFFFF"/>
        </w:rPr>
        <w:t>method</w:t>
      </w:r>
      <w:r w:rsidR="00AE0C2E">
        <w:rPr>
          <w:rFonts w:cs="Times New Roman"/>
          <w:color w:val="333333"/>
          <w:szCs w:val="24"/>
          <w:shd w:val="clear" w:color="auto" w:fill="FFFFFF"/>
        </w:rPr>
        <w:t xml:space="preserve">s. </w:t>
      </w:r>
      <w:r w:rsidR="00E535E5">
        <w:rPr>
          <w:rFonts w:cs="Times New Roman"/>
          <w:color w:val="333333"/>
          <w:szCs w:val="24"/>
          <w:shd w:val="clear" w:color="auto" w:fill="FFFFFF"/>
        </w:rPr>
        <w:t>Most people undoubtedly</w:t>
      </w:r>
      <w:r w:rsidR="00AE0C2E" w:rsidRPr="00AE0C2E">
        <w:rPr>
          <w:rFonts w:cs="Times New Roman"/>
          <w:color w:val="333333"/>
          <w:szCs w:val="24"/>
          <w:shd w:val="clear" w:color="auto" w:fill="FFFFFF"/>
        </w:rPr>
        <w:t xml:space="preserve"> attribute qualitative and quantitative research as represented through theory and numeric/ figures</w:t>
      </w:r>
      <w:r w:rsidR="00E535E5">
        <w:rPr>
          <w:rFonts w:cs="Times New Roman"/>
          <w:color w:val="333333"/>
          <w:szCs w:val="24"/>
          <w:shd w:val="clear" w:color="auto" w:fill="FFFFFF"/>
        </w:rPr>
        <w:t>,</w:t>
      </w:r>
      <w:r w:rsidR="00AE0C2E" w:rsidRPr="00AE0C2E">
        <w:rPr>
          <w:rFonts w:cs="Times New Roman"/>
          <w:color w:val="333333"/>
          <w:szCs w:val="24"/>
          <w:shd w:val="clear" w:color="auto" w:fill="FFFFFF"/>
        </w:rPr>
        <w:t xml:space="preserve"> respectively. Funny enough, the reading suggests that the quantitative approach to research could take the form of </w:t>
      </w:r>
      <w:r w:rsidR="00E535E5">
        <w:rPr>
          <w:rFonts w:cs="Times New Roman"/>
          <w:color w:val="333333"/>
          <w:szCs w:val="24"/>
          <w:shd w:val="clear" w:color="auto" w:fill="FFFFFF"/>
        </w:rPr>
        <w:t>a close-ended hypothesis while the qualitative takes</w:t>
      </w:r>
      <w:r w:rsidR="00AE0C2E" w:rsidRPr="00AE0C2E">
        <w:rPr>
          <w:rFonts w:cs="Times New Roman"/>
          <w:color w:val="333333"/>
          <w:szCs w:val="24"/>
          <w:shd w:val="clear" w:color="auto" w:fill="FFFFFF"/>
        </w:rPr>
        <w:t xml:space="preserve"> </w:t>
      </w:r>
      <w:r w:rsidR="00AE0C2E" w:rsidRPr="00AE0C2E">
        <w:rPr>
          <w:rFonts w:cs="Times New Roman"/>
          <w:color w:val="333333"/>
          <w:szCs w:val="24"/>
          <w:shd w:val="clear" w:color="auto" w:fill="FFFFFF"/>
        </w:rPr>
        <w:t>open-ended</w:t>
      </w:r>
      <w:r w:rsidR="00AE0C2E" w:rsidRPr="00AE0C2E">
        <w:rPr>
          <w:rFonts w:cs="Times New Roman"/>
          <w:color w:val="333333"/>
          <w:szCs w:val="24"/>
          <w:shd w:val="clear" w:color="auto" w:fill="FFFFFF"/>
        </w:rPr>
        <w:t xml:space="preserve"> questions.</w:t>
      </w:r>
      <w:r>
        <w:rPr>
          <w:rFonts w:cs="Times New Roman"/>
          <w:color w:val="333333"/>
          <w:szCs w:val="24"/>
          <w:shd w:val="clear" w:color="auto" w:fill="FFFFFF"/>
        </w:rPr>
        <w:t xml:space="preserve"> I agree that different designs fall into play with qualitative </w:t>
      </w:r>
      <w:r w:rsidR="00E535E5">
        <w:rPr>
          <w:rFonts w:cs="Times New Roman"/>
          <w:color w:val="333333"/>
          <w:szCs w:val="24"/>
          <w:shd w:val="clear" w:color="auto" w:fill="FFFFFF"/>
        </w:rPr>
        <w:t>method</w:t>
      </w:r>
      <w:r>
        <w:rPr>
          <w:rFonts w:cs="Times New Roman"/>
          <w:color w:val="333333"/>
          <w:szCs w:val="24"/>
          <w:shd w:val="clear" w:color="auto" w:fill="FFFFFF"/>
        </w:rPr>
        <w:t xml:space="preserve">s taking </w:t>
      </w:r>
      <w:r w:rsidR="00E535E5">
        <w:rPr>
          <w:rFonts w:cs="Times New Roman"/>
          <w:color w:val="333333"/>
          <w:szCs w:val="24"/>
          <w:shd w:val="clear" w:color="auto" w:fill="FFFFFF"/>
        </w:rPr>
        <w:t>technique</w:t>
      </w:r>
      <w:r>
        <w:rPr>
          <w:rFonts w:cs="Times New Roman"/>
          <w:color w:val="333333"/>
          <w:szCs w:val="24"/>
          <w:shd w:val="clear" w:color="auto" w:fill="FFFFFF"/>
        </w:rPr>
        <w:t>s such as case studies that researcher makes their arguments and con</w:t>
      </w:r>
      <w:r w:rsidR="00E535E5">
        <w:rPr>
          <w:rFonts w:cs="Times New Roman"/>
          <w:color w:val="333333"/>
          <w:szCs w:val="24"/>
          <w:shd w:val="clear" w:color="auto" w:fill="FFFFFF"/>
        </w:rPr>
        <w:t>cl</w:t>
      </w:r>
      <w:r>
        <w:rPr>
          <w:rFonts w:cs="Times New Roman"/>
          <w:color w:val="333333"/>
          <w:szCs w:val="24"/>
          <w:shd w:val="clear" w:color="auto" w:fill="FFFFFF"/>
        </w:rPr>
        <w:t xml:space="preserve">usions. </w:t>
      </w:r>
    </w:p>
    <w:sectPr w:rsidR="00AE0C2E" w:rsidRPr="00AE0C2E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MzU1MbA0tjAwtDAwNjVS0lEKTi0uzszPAykwrAUAyHDQ5iwAAAA="/>
  </w:docVars>
  <w:rsids>
    <w:rsidRoot w:val="004875A8"/>
    <w:rsid w:val="00011251"/>
    <w:rsid w:val="00061D84"/>
    <w:rsid w:val="000E4564"/>
    <w:rsid w:val="003A737F"/>
    <w:rsid w:val="004875A8"/>
    <w:rsid w:val="006E3509"/>
    <w:rsid w:val="00804E3C"/>
    <w:rsid w:val="0089572F"/>
    <w:rsid w:val="009016E5"/>
    <w:rsid w:val="00A309F3"/>
    <w:rsid w:val="00AE0C2E"/>
    <w:rsid w:val="00C27E06"/>
    <w:rsid w:val="00DA484C"/>
    <w:rsid w:val="00E535E5"/>
    <w:rsid w:val="00F07E98"/>
    <w:rsid w:val="00FA02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9AA1C2"/>
  <w15:chartTrackingRefBased/>
  <w15:docId w15:val="{F9A82D8D-5ACC-40BD-8086-E2FDF79C36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A484C"/>
    <w:pPr>
      <w:spacing w:after="0" w:line="480" w:lineRule="auto"/>
      <w:jc w:val="both"/>
    </w:pPr>
    <w:rPr>
      <w:rFonts w:ascii="Times New Roman" w:hAnsi="Times New Roman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2</Pages>
  <Words>393</Words>
  <Characters>2179</Characters>
  <Application>Microsoft Office Word</Application>
  <DocSecurity>0</DocSecurity>
  <Lines>32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31</cp:revision>
  <dcterms:created xsi:type="dcterms:W3CDTF">2021-05-15T08:28:00Z</dcterms:created>
  <dcterms:modified xsi:type="dcterms:W3CDTF">2021-05-15T12:42:00Z</dcterms:modified>
</cp:coreProperties>
</file>