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7F0D" w:rsidRDefault="00C47F0D" w:rsidP="00C47F0D">
      <w:pPr>
        <w:shd w:val="clear" w:color="auto" w:fill="FFFFFF"/>
        <w:tabs>
          <w:tab w:val="left" w:pos="8220"/>
        </w:tabs>
        <w:spacing w:before="100" w:beforeAutospacing="1" w:after="100" w:afterAutospacing="1" w:line="480" w:lineRule="auto"/>
        <w:jc w:val="center"/>
        <w:rPr>
          <w:rFonts w:ascii="Times New Roman" w:hAnsi="Times New Roman" w:cs="Times New Roman"/>
          <w:sz w:val="24"/>
        </w:rPr>
      </w:pPr>
    </w:p>
    <w:p w:rsidR="00C47F0D" w:rsidRDefault="00C47F0D" w:rsidP="00C47F0D">
      <w:pPr>
        <w:shd w:val="clear" w:color="auto" w:fill="FFFFFF"/>
        <w:tabs>
          <w:tab w:val="left" w:pos="8220"/>
        </w:tabs>
        <w:spacing w:before="100" w:beforeAutospacing="1" w:after="100" w:afterAutospacing="1" w:line="480" w:lineRule="auto"/>
        <w:jc w:val="center"/>
        <w:rPr>
          <w:rFonts w:ascii="Times New Roman" w:hAnsi="Times New Roman" w:cs="Times New Roman"/>
          <w:sz w:val="24"/>
        </w:rPr>
      </w:pPr>
      <w:bookmarkStart w:id="0" w:name="_GoBack"/>
      <w:bookmarkEnd w:id="0"/>
    </w:p>
    <w:p w:rsidR="00C47F0D" w:rsidRDefault="00C47F0D" w:rsidP="00BA6097">
      <w:pPr>
        <w:shd w:val="clear" w:color="auto" w:fill="FFFFFF"/>
        <w:tabs>
          <w:tab w:val="left" w:pos="8220"/>
        </w:tabs>
        <w:spacing w:before="100" w:beforeAutospacing="1" w:after="100" w:afterAutospacing="1" w:line="480" w:lineRule="auto"/>
        <w:jc w:val="center"/>
        <w:rPr>
          <w:rFonts w:ascii="Times New Roman" w:hAnsi="Times New Roman" w:cs="Times New Roman"/>
          <w:sz w:val="24"/>
        </w:rPr>
      </w:pPr>
      <w:r w:rsidRPr="00C47F0D">
        <w:rPr>
          <w:rFonts w:ascii="Times New Roman" w:hAnsi="Times New Roman" w:cs="Times New Roman"/>
          <w:sz w:val="24"/>
        </w:rPr>
        <w:t>Health Information Exchanges (H</w:t>
      </w:r>
      <w:r>
        <w:rPr>
          <w:rFonts w:ascii="Times New Roman" w:hAnsi="Times New Roman" w:cs="Times New Roman"/>
          <w:sz w:val="24"/>
        </w:rPr>
        <w:t>IE</w:t>
      </w:r>
      <w:r w:rsidRPr="00C47F0D">
        <w:rPr>
          <w:rFonts w:ascii="Times New Roman" w:hAnsi="Times New Roman" w:cs="Times New Roman"/>
          <w:sz w:val="24"/>
        </w:rPr>
        <w:t>)</w:t>
      </w:r>
    </w:p>
    <w:p w:rsidR="00C47F0D" w:rsidRDefault="00C47F0D" w:rsidP="00C47F0D">
      <w:pPr>
        <w:shd w:val="clear" w:color="auto" w:fill="FFFFFF"/>
        <w:tabs>
          <w:tab w:val="left" w:pos="8220"/>
        </w:tabs>
        <w:spacing w:before="100" w:beforeAutospacing="1" w:after="100" w:afterAutospacing="1" w:line="480" w:lineRule="auto"/>
        <w:jc w:val="center"/>
        <w:rPr>
          <w:rFonts w:ascii="Times New Roman" w:hAnsi="Times New Roman" w:cs="Times New Roman"/>
          <w:sz w:val="24"/>
        </w:rPr>
      </w:pPr>
      <w:r>
        <w:rPr>
          <w:rFonts w:ascii="Times New Roman" w:hAnsi="Times New Roman" w:cs="Times New Roman"/>
          <w:sz w:val="24"/>
        </w:rPr>
        <w:t>Name</w:t>
      </w:r>
    </w:p>
    <w:p w:rsidR="00C47F0D" w:rsidRDefault="00C47F0D" w:rsidP="00C47F0D">
      <w:pPr>
        <w:shd w:val="clear" w:color="auto" w:fill="FFFFFF"/>
        <w:tabs>
          <w:tab w:val="left" w:pos="8220"/>
        </w:tabs>
        <w:spacing w:before="100" w:beforeAutospacing="1" w:after="100" w:afterAutospacing="1" w:line="480" w:lineRule="auto"/>
        <w:jc w:val="center"/>
        <w:rPr>
          <w:rFonts w:ascii="Times New Roman" w:hAnsi="Times New Roman" w:cs="Times New Roman"/>
          <w:sz w:val="24"/>
        </w:rPr>
      </w:pPr>
      <w:r>
        <w:rPr>
          <w:rFonts w:ascii="Times New Roman" w:hAnsi="Times New Roman" w:cs="Times New Roman"/>
          <w:sz w:val="24"/>
        </w:rPr>
        <w:t>Course</w:t>
      </w:r>
    </w:p>
    <w:p w:rsidR="00C47F0D" w:rsidRDefault="00C47F0D" w:rsidP="00C47F0D">
      <w:pPr>
        <w:shd w:val="clear" w:color="auto" w:fill="FFFFFF"/>
        <w:tabs>
          <w:tab w:val="left" w:pos="8220"/>
        </w:tabs>
        <w:spacing w:before="100" w:beforeAutospacing="1" w:after="100" w:afterAutospacing="1" w:line="480" w:lineRule="auto"/>
        <w:jc w:val="center"/>
        <w:rPr>
          <w:rFonts w:ascii="Times New Roman" w:hAnsi="Times New Roman" w:cs="Times New Roman"/>
          <w:sz w:val="24"/>
        </w:rPr>
      </w:pPr>
      <w:r>
        <w:rPr>
          <w:rFonts w:ascii="Times New Roman" w:hAnsi="Times New Roman" w:cs="Times New Roman"/>
          <w:sz w:val="24"/>
        </w:rPr>
        <w:t>Tutor</w:t>
      </w:r>
    </w:p>
    <w:p w:rsidR="00C47F0D" w:rsidRDefault="00C47F0D" w:rsidP="00C47F0D">
      <w:pPr>
        <w:shd w:val="clear" w:color="auto" w:fill="FFFFFF"/>
        <w:tabs>
          <w:tab w:val="left" w:pos="8220"/>
        </w:tabs>
        <w:spacing w:before="100" w:beforeAutospacing="1" w:after="100" w:afterAutospacing="1" w:line="480" w:lineRule="auto"/>
        <w:jc w:val="center"/>
        <w:rPr>
          <w:rFonts w:ascii="Times New Roman" w:hAnsi="Times New Roman" w:cs="Times New Roman"/>
          <w:sz w:val="24"/>
          <w:szCs w:val="24"/>
          <w:shd w:val="clear" w:color="auto" w:fill="FFFFFF"/>
        </w:rPr>
      </w:pPr>
      <w:r>
        <w:rPr>
          <w:rFonts w:ascii="Times New Roman" w:hAnsi="Times New Roman" w:cs="Times New Roman"/>
          <w:sz w:val="24"/>
        </w:rPr>
        <w:t>Date</w:t>
      </w:r>
    </w:p>
    <w:p w:rsidR="00C47F0D" w:rsidRDefault="00C47F0D" w:rsidP="00C47F0D">
      <w:pPr>
        <w:rPr>
          <w:shd w:val="clear" w:color="auto" w:fill="FFFFFF"/>
        </w:rPr>
      </w:pPr>
      <w:r>
        <w:rPr>
          <w:shd w:val="clear" w:color="auto" w:fill="FFFFFF"/>
        </w:rPr>
        <w:br w:type="page"/>
      </w:r>
    </w:p>
    <w:p w:rsidR="007F52C1" w:rsidRPr="00A2642F" w:rsidRDefault="00121424" w:rsidP="00DF2B6B">
      <w:pPr>
        <w:shd w:val="clear" w:color="auto" w:fill="FFFFFF"/>
        <w:spacing w:before="100" w:beforeAutospacing="1" w:after="100" w:afterAutospacing="1" w:line="480" w:lineRule="auto"/>
        <w:jc w:val="center"/>
        <w:rPr>
          <w:rFonts w:ascii="Times New Roman" w:hAnsi="Times New Roman" w:cs="Times New Roman"/>
          <w:sz w:val="24"/>
          <w:szCs w:val="24"/>
          <w:shd w:val="clear" w:color="auto" w:fill="FFFFFF"/>
        </w:rPr>
      </w:pPr>
      <w:r w:rsidRPr="00A2642F">
        <w:rPr>
          <w:rFonts w:ascii="Times New Roman" w:hAnsi="Times New Roman" w:cs="Times New Roman"/>
          <w:sz w:val="24"/>
          <w:szCs w:val="24"/>
          <w:shd w:val="clear" w:color="auto" w:fill="FFFFFF"/>
        </w:rPr>
        <w:lastRenderedPageBreak/>
        <w:t>Health Information Exchanges (HIE)</w:t>
      </w:r>
    </w:p>
    <w:p w:rsidR="007F52C1" w:rsidRPr="00A2642F" w:rsidRDefault="00121424" w:rsidP="00696880">
      <w:pPr>
        <w:shd w:val="clear" w:color="auto" w:fill="FFFFFF"/>
        <w:spacing w:before="100" w:beforeAutospacing="1" w:after="100" w:afterAutospacing="1" w:line="480" w:lineRule="auto"/>
        <w:ind w:firstLine="720"/>
        <w:rPr>
          <w:rFonts w:ascii="Times New Roman" w:hAnsi="Times New Roman" w:cs="Times New Roman"/>
          <w:sz w:val="24"/>
          <w:szCs w:val="24"/>
          <w:shd w:val="clear" w:color="auto" w:fill="FFFFFF"/>
        </w:rPr>
      </w:pPr>
      <w:r w:rsidRPr="00A2642F">
        <w:rPr>
          <w:rFonts w:ascii="Times New Roman" w:hAnsi="Times New Roman" w:cs="Times New Roman"/>
          <w:sz w:val="24"/>
          <w:szCs w:val="24"/>
          <w:shd w:val="clear" w:color="auto" w:fill="FFFFFF"/>
        </w:rPr>
        <w:t>The platform of Health Information Exchanges (HIE) presents the healthcare providers like nurses, doc</w:t>
      </w:r>
      <w:r w:rsidR="003A1CE3" w:rsidRPr="00A2642F">
        <w:rPr>
          <w:rFonts w:ascii="Times New Roman" w:hAnsi="Times New Roman" w:cs="Times New Roman"/>
          <w:sz w:val="24"/>
          <w:szCs w:val="24"/>
          <w:shd w:val="clear" w:color="auto" w:fill="FFFFFF"/>
        </w:rPr>
        <w:t xml:space="preserve">tors, and pharmacists to formerly </w:t>
      </w:r>
      <w:r w:rsidRPr="00A2642F">
        <w:rPr>
          <w:rFonts w:ascii="Times New Roman" w:hAnsi="Times New Roman" w:cs="Times New Roman"/>
          <w:sz w:val="24"/>
          <w:szCs w:val="24"/>
          <w:shd w:val="clear" w:color="auto" w:fill="FFFFFF"/>
        </w:rPr>
        <w:t>access the patients' medical data information. T</w:t>
      </w:r>
      <w:r w:rsidR="003A1CE3" w:rsidRPr="00A2642F">
        <w:rPr>
          <w:rFonts w:ascii="Times New Roman" w:hAnsi="Times New Roman" w:cs="Times New Roman"/>
          <w:sz w:val="24"/>
          <w:szCs w:val="24"/>
          <w:shd w:val="clear" w:color="auto" w:fill="FFFFFF"/>
        </w:rPr>
        <w:t>he information is shared electronically hence enhancing quality, time, security and value for the patients.</w:t>
      </w:r>
      <w:r w:rsidRPr="00A2642F">
        <w:rPr>
          <w:rFonts w:ascii="Times New Roman" w:hAnsi="Times New Roman" w:cs="Times New Roman"/>
          <w:sz w:val="24"/>
          <w:szCs w:val="24"/>
          <w:shd w:val="clear" w:color="auto" w:fill="FFFFFF"/>
        </w:rPr>
        <w:t xml:space="preserve"> </w:t>
      </w:r>
      <w:r w:rsidR="005C50B3" w:rsidRPr="00A2642F">
        <w:rPr>
          <w:rFonts w:ascii="Times New Roman" w:hAnsi="Times New Roman" w:cs="Times New Roman"/>
          <w:sz w:val="24"/>
          <w:szCs w:val="24"/>
          <w:shd w:val="clear" w:color="auto" w:fill="FFFFFF"/>
        </w:rPr>
        <w:t>The</w:t>
      </w:r>
      <w:r w:rsidR="009747E3" w:rsidRPr="00A2642F">
        <w:rPr>
          <w:rFonts w:ascii="Times New Roman" w:hAnsi="Times New Roman" w:cs="Times New Roman"/>
          <w:sz w:val="24"/>
          <w:szCs w:val="24"/>
          <w:shd w:val="clear" w:color="auto" w:fill="FFFFFF"/>
        </w:rPr>
        <w:t xml:space="preserve"> </w:t>
      </w:r>
      <w:r w:rsidR="005C50B3" w:rsidRPr="00A2642F">
        <w:rPr>
          <w:rFonts w:ascii="Times New Roman" w:hAnsi="Times New Roman" w:cs="Times New Roman"/>
          <w:sz w:val="24"/>
          <w:szCs w:val="24"/>
          <w:shd w:val="clear" w:color="auto" w:fill="FFFFFF"/>
        </w:rPr>
        <w:t>types of Health Information Exchanges in which health providers deploy to trace and safeguard patients' data sequentially and include:</w:t>
      </w:r>
    </w:p>
    <w:p w:rsidR="00DD1684" w:rsidRPr="00A2642F" w:rsidRDefault="00121424" w:rsidP="002C782E">
      <w:pPr>
        <w:shd w:val="clear" w:color="auto" w:fill="FFFFFF"/>
        <w:spacing w:before="100" w:beforeAutospacing="1" w:after="100" w:afterAutospacing="1" w:line="480" w:lineRule="auto"/>
        <w:rPr>
          <w:rFonts w:ascii="Times New Roman" w:hAnsi="Times New Roman" w:cs="Times New Roman"/>
          <w:sz w:val="24"/>
          <w:szCs w:val="24"/>
          <w:shd w:val="clear" w:color="auto" w:fill="FFFFFF"/>
        </w:rPr>
      </w:pPr>
      <w:r w:rsidRPr="00A2642F">
        <w:rPr>
          <w:rFonts w:ascii="Times New Roman" w:hAnsi="Times New Roman" w:cs="Times New Roman"/>
          <w:sz w:val="24"/>
          <w:szCs w:val="24"/>
          <w:shd w:val="clear" w:color="auto" w:fill="FFFFFF"/>
        </w:rPr>
        <w:t>Directed Exchange</w:t>
      </w:r>
    </w:p>
    <w:p w:rsidR="00DD1684" w:rsidRPr="00A2642F" w:rsidRDefault="00121424" w:rsidP="00696880">
      <w:pPr>
        <w:shd w:val="clear" w:color="auto" w:fill="FFFFFF"/>
        <w:spacing w:before="100" w:beforeAutospacing="1" w:after="100" w:afterAutospacing="1" w:line="480" w:lineRule="auto"/>
        <w:ind w:firstLine="720"/>
        <w:rPr>
          <w:rFonts w:ascii="Times New Roman" w:hAnsi="Times New Roman" w:cs="Times New Roman"/>
          <w:sz w:val="24"/>
          <w:szCs w:val="24"/>
          <w:shd w:val="clear" w:color="auto" w:fill="FFFFFF"/>
        </w:rPr>
      </w:pPr>
      <w:r w:rsidRPr="00A2642F">
        <w:rPr>
          <w:rFonts w:ascii="Times New Roman" w:hAnsi="Times New Roman" w:cs="Times New Roman"/>
          <w:sz w:val="24"/>
          <w:szCs w:val="24"/>
          <w:shd w:val="clear" w:color="auto" w:fill="FFFFFF"/>
        </w:rPr>
        <w:t>Directed exchange offers healthcare professionals t</w:t>
      </w:r>
      <w:r w:rsidR="008D33E8" w:rsidRPr="00A2642F">
        <w:rPr>
          <w:rFonts w:ascii="Times New Roman" w:hAnsi="Times New Roman" w:cs="Times New Roman"/>
          <w:sz w:val="24"/>
          <w:szCs w:val="24"/>
          <w:shd w:val="clear" w:color="auto" w:fill="FFFFFF"/>
        </w:rPr>
        <w:t xml:space="preserve">he capability to collect and dispatch the guarded data electronically. They include data from the laboratories, referrals, patient discharges, and healthcare givers on internet platforms with encryptions, security, and </w:t>
      </w:r>
      <w:r w:rsidR="009508BF" w:rsidRPr="00A2642F">
        <w:rPr>
          <w:rFonts w:ascii="Times New Roman" w:hAnsi="Times New Roman" w:cs="Times New Roman"/>
          <w:sz w:val="24"/>
          <w:szCs w:val="24"/>
          <w:shd w:val="clear" w:color="auto" w:fill="FFFFFF"/>
        </w:rPr>
        <w:t xml:space="preserve">communication </w:t>
      </w:r>
      <w:r w:rsidR="008D33E8" w:rsidRPr="00A2642F">
        <w:rPr>
          <w:rFonts w:ascii="Times New Roman" w:hAnsi="Times New Roman" w:cs="Times New Roman"/>
          <w:sz w:val="24"/>
          <w:szCs w:val="24"/>
          <w:shd w:val="clear" w:color="auto" w:fill="FFFFFF"/>
        </w:rPr>
        <w:t>trustworthiness</w:t>
      </w:r>
      <w:r w:rsidR="009508BF" w:rsidRPr="00A2642F">
        <w:rPr>
          <w:rFonts w:ascii="Times New Roman" w:hAnsi="Times New Roman" w:cs="Times New Roman"/>
          <w:sz w:val="24"/>
          <w:szCs w:val="24"/>
          <w:shd w:val="clear" w:color="auto" w:fill="FFFFFF"/>
        </w:rPr>
        <w:t>.</w:t>
      </w:r>
      <w:r w:rsidR="008D33E8" w:rsidRPr="00A2642F">
        <w:rPr>
          <w:rFonts w:ascii="Times New Roman" w:hAnsi="Times New Roman" w:cs="Times New Roman"/>
          <w:sz w:val="24"/>
          <w:szCs w:val="24"/>
          <w:shd w:val="clear" w:color="auto" w:fill="FFFFFF"/>
        </w:rPr>
        <w:t xml:space="preserve"> </w:t>
      </w:r>
    </w:p>
    <w:p w:rsidR="009508BF" w:rsidRPr="00A2642F" w:rsidRDefault="00121424" w:rsidP="002C782E">
      <w:pPr>
        <w:shd w:val="clear" w:color="auto" w:fill="FFFFFF"/>
        <w:spacing w:before="100" w:beforeAutospacing="1" w:after="100" w:afterAutospacing="1" w:line="480" w:lineRule="auto"/>
        <w:rPr>
          <w:rFonts w:ascii="Times New Roman" w:hAnsi="Times New Roman" w:cs="Times New Roman"/>
          <w:sz w:val="24"/>
          <w:szCs w:val="24"/>
          <w:shd w:val="clear" w:color="auto" w:fill="FFFFFF"/>
        </w:rPr>
      </w:pPr>
      <w:r w:rsidRPr="00A2642F">
        <w:rPr>
          <w:rFonts w:ascii="Times New Roman" w:hAnsi="Times New Roman" w:cs="Times New Roman"/>
          <w:sz w:val="24"/>
          <w:szCs w:val="24"/>
          <w:shd w:val="clear" w:color="auto" w:fill="FFFFFF"/>
        </w:rPr>
        <w:t>Query Based Exchange</w:t>
      </w:r>
    </w:p>
    <w:p w:rsidR="00DD1684" w:rsidRPr="00A2642F" w:rsidRDefault="00121424" w:rsidP="00696880">
      <w:pPr>
        <w:shd w:val="clear" w:color="auto" w:fill="FFFFFF"/>
        <w:spacing w:before="100" w:beforeAutospacing="1" w:after="100" w:afterAutospacing="1" w:line="480" w:lineRule="auto"/>
        <w:ind w:firstLine="720"/>
        <w:rPr>
          <w:rFonts w:ascii="Times New Roman" w:hAnsi="Times New Roman" w:cs="Times New Roman"/>
          <w:sz w:val="24"/>
          <w:szCs w:val="24"/>
          <w:shd w:val="clear" w:color="auto" w:fill="FFFFFF"/>
        </w:rPr>
      </w:pPr>
      <w:r w:rsidRPr="00A2642F">
        <w:rPr>
          <w:rFonts w:ascii="Times New Roman" w:hAnsi="Times New Roman" w:cs="Times New Roman"/>
          <w:sz w:val="24"/>
          <w:szCs w:val="24"/>
          <w:shd w:val="clear" w:color="auto" w:fill="FFFFFF"/>
        </w:rPr>
        <w:t>Query Based Exchange is a platform that presents the healthcare givers with the capability to access information on request regarding a patient’s data from other givers for arrangements of any emergency cares.</w:t>
      </w:r>
    </w:p>
    <w:p w:rsidR="004D4E95" w:rsidRPr="00A2642F" w:rsidRDefault="00121424" w:rsidP="002C782E">
      <w:pPr>
        <w:shd w:val="clear" w:color="auto" w:fill="FFFFFF"/>
        <w:spacing w:before="100" w:beforeAutospacing="1" w:after="100" w:afterAutospacing="1" w:line="480" w:lineRule="auto"/>
        <w:rPr>
          <w:rFonts w:ascii="Times New Roman" w:hAnsi="Times New Roman" w:cs="Times New Roman"/>
          <w:sz w:val="24"/>
          <w:szCs w:val="24"/>
          <w:shd w:val="clear" w:color="auto" w:fill="FFFFFF"/>
        </w:rPr>
      </w:pPr>
      <w:r w:rsidRPr="00A2642F">
        <w:rPr>
          <w:rFonts w:ascii="Times New Roman" w:hAnsi="Times New Roman" w:cs="Times New Roman"/>
          <w:sz w:val="24"/>
          <w:szCs w:val="24"/>
          <w:shd w:val="clear" w:color="auto" w:fill="FFFFFF"/>
        </w:rPr>
        <w:t>Consumer Mediated Exchange</w:t>
      </w:r>
    </w:p>
    <w:p w:rsidR="004D4E95" w:rsidRPr="00A2642F" w:rsidRDefault="00121424" w:rsidP="00696880">
      <w:pPr>
        <w:shd w:val="clear" w:color="auto" w:fill="FFFFFF"/>
        <w:spacing w:before="100" w:beforeAutospacing="1" w:after="100" w:afterAutospacing="1" w:line="480" w:lineRule="auto"/>
        <w:ind w:firstLine="720"/>
        <w:rPr>
          <w:rFonts w:ascii="Times New Roman" w:hAnsi="Times New Roman" w:cs="Times New Roman"/>
          <w:sz w:val="24"/>
          <w:szCs w:val="24"/>
          <w:shd w:val="clear" w:color="auto" w:fill="FFFFFF"/>
        </w:rPr>
      </w:pPr>
      <w:r w:rsidRPr="00A2642F">
        <w:rPr>
          <w:rFonts w:ascii="Times New Roman" w:hAnsi="Times New Roman" w:cs="Times New Roman"/>
          <w:sz w:val="24"/>
          <w:szCs w:val="24"/>
          <w:shd w:val="clear" w:color="auto" w:fill="FFFFFF"/>
        </w:rPr>
        <w:t>Consumer Mediated Exchange</w:t>
      </w:r>
      <w:r w:rsidR="006721E9" w:rsidRPr="00A2642F">
        <w:rPr>
          <w:rFonts w:ascii="Times New Roman" w:hAnsi="Times New Roman" w:cs="Times New Roman"/>
          <w:sz w:val="24"/>
          <w:szCs w:val="24"/>
          <w:shd w:val="clear" w:color="auto" w:fill="FFFFFF"/>
        </w:rPr>
        <w:t xml:space="preserve"> offers many patients a chance for comprehensive management of their medical data electronically. In this case, the patients can govern their medical data, which will lead to data transfer between the healthcare givers, demographic information presentations, medical bills, tracings, and health observations.</w:t>
      </w:r>
    </w:p>
    <w:p w:rsidR="00B25013" w:rsidRPr="00A2642F" w:rsidRDefault="00121424" w:rsidP="00C534C2">
      <w:pPr>
        <w:spacing w:line="480" w:lineRule="auto"/>
        <w:ind w:firstLine="720"/>
        <w:rPr>
          <w:rFonts w:ascii="Times New Roman" w:hAnsi="Times New Roman" w:cs="Times New Roman"/>
          <w:sz w:val="24"/>
        </w:rPr>
      </w:pPr>
      <w:r w:rsidRPr="00A2642F">
        <w:rPr>
          <w:rFonts w:ascii="Times New Roman" w:hAnsi="Times New Roman" w:cs="Times New Roman"/>
          <w:sz w:val="24"/>
        </w:rPr>
        <w:lastRenderedPageBreak/>
        <w:t>In a project involving vendors and society, the E</w:t>
      </w:r>
      <w:r w:rsidR="00A2642F" w:rsidRPr="00A2642F">
        <w:rPr>
          <w:rFonts w:ascii="Times New Roman" w:hAnsi="Times New Roman" w:cs="Times New Roman"/>
          <w:sz w:val="24"/>
        </w:rPr>
        <w:t>HR</w:t>
      </w:r>
      <w:r w:rsidRPr="00A2642F">
        <w:rPr>
          <w:rFonts w:ascii="Times New Roman" w:hAnsi="Times New Roman" w:cs="Times New Roman"/>
          <w:sz w:val="24"/>
        </w:rPr>
        <w:t xml:space="preserve"> vendors had a whole structure with the </w:t>
      </w:r>
      <w:r w:rsidR="006464DB" w:rsidRPr="00A2642F">
        <w:rPr>
          <w:rFonts w:ascii="Times New Roman" w:hAnsi="Times New Roman" w:cs="Times New Roman"/>
          <w:sz w:val="24"/>
        </w:rPr>
        <w:t>Gertrude</w:t>
      </w:r>
      <w:r w:rsidRPr="00A2642F">
        <w:rPr>
          <w:rFonts w:ascii="Times New Roman" w:hAnsi="Times New Roman" w:cs="Times New Roman"/>
          <w:sz w:val="24"/>
        </w:rPr>
        <w:t xml:space="preserve"> data arrangement in operation. The system is programmed to transferring information on patient histories to a health information exchange to facilitating patient referrals and for the population registry or data storage.</w:t>
      </w:r>
      <w:r w:rsidR="007056C2" w:rsidRPr="00A2642F">
        <w:rPr>
          <w:rFonts w:ascii="Times New Roman" w:hAnsi="Times New Roman" w:cs="Times New Roman"/>
          <w:sz w:val="24"/>
        </w:rPr>
        <w:t xml:space="preserve"> These items elevate the E</w:t>
      </w:r>
      <w:r w:rsidR="00A2642F" w:rsidRPr="00A2642F">
        <w:rPr>
          <w:rFonts w:ascii="Times New Roman" w:hAnsi="Times New Roman" w:cs="Times New Roman"/>
          <w:sz w:val="24"/>
        </w:rPr>
        <w:t>HR</w:t>
      </w:r>
      <w:r w:rsidR="007056C2" w:rsidRPr="00A2642F">
        <w:rPr>
          <w:rFonts w:ascii="Times New Roman" w:hAnsi="Times New Roman" w:cs="Times New Roman"/>
          <w:sz w:val="24"/>
        </w:rPr>
        <w:t xml:space="preserve"> as the basis of various information upon which every giver in t</w:t>
      </w:r>
      <w:r w:rsidR="00C3413D" w:rsidRPr="00A2642F">
        <w:rPr>
          <w:rFonts w:ascii="Times New Roman" w:hAnsi="Times New Roman" w:cs="Times New Roman"/>
          <w:sz w:val="24"/>
        </w:rPr>
        <w:t>he population can utilize hence moving from the practice as equipment for just one site provider</w:t>
      </w:r>
      <w:r w:rsidR="00810A70">
        <w:rPr>
          <w:rFonts w:ascii="Times New Roman" w:hAnsi="Times New Roman" w:cs="Times New Roman"/>
          <w:sz w:val="24"/>
        </w:rPr>
        <w:t xml:space="preserve"> (Heath et al.</w:t>
      </w:r>
      <w:r w:rsidR="00BE7AF0">
        <w:rPr>
          <w:rFonts w:ascii="Times New Roman" w:hAnsi="Times New Roman" w:cs="Times New Roman"/>
          <w:sz w:val="24"/>
        </w:rPr>
        <w:t>, 2017</w:t>
      </w:r>
      <w:r w:rsidR="00810A70">
        <w:rPr>
          <w:rFonts w:ascii="Times New Roman" w:hAnsi="Times New Roman" w:cs="Times New Roman"/>
          <w:sz w:val="24"/>
        </w:rPr>
        <w:t>)</w:t>
      </w:r>
      <w:r w:rsidR="00C3413D" w:rsidRPr="00A2642F">
        <w:rPr>
          <w:rFonts w:ascii="Times New Roman" w:hAnsi="Times New Roman" w:cs="Times New Roman"/>
          <w:sz w:val="24"/>
        </w:rPr>
        <w:t xml:space="preserve">. Accordingly, the project has realized </w:t>
      </w:r>
      <w:r w:rsidR="003A1565" w:rsidRPr="00A2642F">
        <w:rPr>
          <w:rFonts w:ascii="Times New Roman" w:hAnsi="Times New Roman" w:cs="Times New Roman"/>
          <w:sz w:val="24"/>
        </w:rPr>
        <w:t>unparalleled</w:t>
      </w:r>
      <w:r w:rsidR="00C3413D" w:rsidRPr="00A2642F">
        <w:rPr>
          <w:rFonts w:ascii="Times New Roman" w:hAnsi="Times New Roman" w:cs="Times New Roman"/>
          <w:sz w:val="24"/>
        </w:rPr>
        <w:t xml:space="preserve"> grades of agreement concerning the application of Health Information Technology (HIT) in adhering to controlling the whole population's medication systems. Respectively, it has improved the EFK </w:t>
      </w:r>
      <w:r w:rsidR="003A1565" w:rsidRPr="00A2642F">
        <w:rPr>
          <w:rFonts w:ascii="Times New Roman" w:hAnsi="Times New Roman" w:cs="Times New Roman"/>
          <w:sz w:val="24"/>
        </w:rPr>
        <w:t>technology</w:t>
      </w:r>
      <w:r w:rsidR="00C3413D" w:rsidRPr="00A2642F">
        <w:rPr>
          <w:rFonts w:ascii="Times New Roman" w:hAnsi="Times New Roman" w:cs="Times New Roman"/>
          <w:sz w:val="24"/>
        </w:rPr>
        <w:t xml:space="preserve"> efficiently and comprehensively.</w:t>
      </w:r>
      <w:r w:rsidR="003A1565" w:rsidRPr="00A2642F">
        <w:rPr>
          <w:rFonts w:ascii="Times New Roman" w:hAnsi="Times New Roman" w:cs="Times New Roman"/>
          <w:sz w:val="24"/>
        </w:rPr>
        <w:t xml:space="preserve"> Before the operations, the workers of the Health Information Exchanges</w:t>
      </w:r>
      <w:r w:rsidR="00C72E70" w:rsidRPr="00A2642F">
        <w:rPr>
          <w:rFonts w:ascii="Times New Roman" w:hAnsi="Times New Roman" w:cs="Times New Roman"/>
          <w:sz w:val="24"/>
        </w:rPr>
        <w:t xml:space="preserve"> that were there before the </w:t>
      </w:r>
      <w:r w:rsidR="006464DB" w:rsidRPr="00A2642F">
        <w:rPr>
          <w:rFonts w:ascii="Times New Roman" w:hAnsi="Times New Roman" w:cs="Times New Roman"/>
          <w:sz w:val="24"/>
        </w:rPr>
        <w:t>Gertrude</w:t>
      </w:r>
      <w:r w:rsidR="00C72E70" w:rsidRPr="00A2642F">
        <w:rPr>
          <w:rFonts w:ascii="Times New Roman" w:hAnsi="Times New Roman" w:cs="Times New Roman"/>
          <w:sz w:val="24"/>
        </w:rPr>
        <w:t xml:space="preserve"> Community Project reported their capability to demonstrate</w:t>
      </w:r>
      <w:r w:rsidR="006464DB" w:rsidRPr="00A2642F">
        <w:rPr>
          <w:rFonts w:ascii="Times New Roman" w:hAnsi="Times New Roman" w:cs="Times New Roman"/>
          <w:sz w:val="24"/>
        </w:rPr>
        <w:t xml:space="preserve"> longitudinal patient history</w:t>
      </w:r>
      <w:r w:rsidR="006418CB">
        <w:rPr>
          <w:rFonts w:ascii="Times New Roman" w:hAnsi="Times New Roman" w:cs="Times New Roman"/>
          <w:sz w:val="24"/>
        </w:rPr>
        <w:t xml:space="preserve"> (Nguyen et al.</w:t>
      </w:r>
      <w:r w:rsidR="00BE7AF0">
        <w:rPr>
          <w:rFonts w:ascii="Times New Roman" w:hAnsi="Times New Roman" w:cs="Times New Roman"/>
          <w:sz w:val="24"/>
        </w:rPr>
        <w:t>, 2018</w:t>
      </w:r>
      <w:r w:rsidR="006418CB">
        <w:rPr>
          <w:rFonts w:ascii="Times New Roman" w:hAnsi="Times New Roman" w:cs="Times New Roman"/>
          <w:sz w:val="24"/>
        </w:rPr>
        <w:t>)</w:t>
      </w:r>
      <w:r w:rsidR="006464DB" w:rsidRPr="00A2642F">
        <w:rPr>
          <w:rFonts w:ascii="Times New Roman" w:hAnsi="Times New Roman" w:cs="Times New Roman"/>
          <w:sz w:val="24"/>
        </w:rPr>
        <w:t xml:space="preserve">. The </w:t>
      </w:r>
      <w:r w:rsidR="00C534C2" w:rsidRPr="00A2642F">
        <w:rPr>
          <w:rFonts w:ascii="Times New Roman" w:hAnsi="Times New Roman" w:cs="Times New Roman"/>
          <w:sz w:val="24"/>
        </w:rPr>
        <w:t>system</w:t>
      </w:r>
      <w:r w:rsidR="006464DB" w:rsidRPr="00A2642F">
        <w:rPr>
          <w:rFonts w:ascii="Times New Roman" w:hAnsi="Times New Roman" w:cs="Times New Roman"/>
          <w:sz w:val="24"/>
        </w:rPr>
        <w:t xml:space="preserve"> compromised of their ineptitude to extract the information out of the primary care activities of the E</w:t>
      </w:r>
      <w:r w:rsidR="00A52947" w:rsidRPr="00A2642F">
        <w:rPr>
          <w:rFonts w:ascii="Times New Roman" w:hAnsi="Times New Roman" w:cs="Times New Roman"/>
          <w:sz w:val="24"/>
        </w:rPr>
        <w:t>HR</w:t>
      </w:r>
      <w:r w:rsidR="006464DB" w:rsidRPr="00A2642F">
        <w:rPr>
          <w:rFonts w:ascii="Times New Roman" w:hAnsi="Times New Roman" w:cs="Times New Roman"/>
          <w:sz w:val="24"/>
        </w:rPr>
        <w:t xml:space="preserve"> systems.</w:t>
      </w:r>
    </w:p>
    <w:p w:rsidR="006464DB" w:rsidRPr="00A2642F" w:rsidRDefault="00121424" w:rsidP="00696880">
      <w:pPr>
        <w:spacing w:line="480" w:lineRule="auto"/>
        <w:ind w:firstLine="720"/>
        <w:rPr>
          <w:rFonts w:ascii="Times New Roman" w:hAnsi="Times New Roman" w:cs="Times New Roman"/>
          <w:sz w:val="24"/>
        </w:rPr>
      </w:pPr>
      <w:r w:rsidRPr="00A2642F">
        <w:rPr>
          <w:rFonts w:ascii="Times New Roman" w:hAnsi="Times New Roman" w:cs="Times New Roman"/>
          <w:sz w:val="24"/>
        </w:rPr>
        <w:t>The standard set of data transfer from the primary care was a free text blob</w:t>
      </w:r>
      <w:r w:rsidR="00F2112D" w:rsidRPr="00A2642F">
        <w:rPr>
          <w:rFonts w:ascii="Times New Roman" w:hAnsi="Times New Roman" w:cs="Times New Roman"/>
          <w:sz w:val="24"/>
        </w:rPr>
        <w:t xml:space="preserve"> that prevented providers from accessing the data via the Health Information Exchange to see the patient's conditions and evaluate care requirements.</w:t>
      </w:r>
      <w:r w:rsidR="00C534C2" w:rsidRPr="00A2642F">
        <w:rPr>
          <w:rFonts w:ascii="Times New Roman" w:hAnsi="Times New Roman" w:cs="Times New Roman"/>
          <w:sz w:val="24"/>
        </w:rPr>
        <w:t xml:space="preserve"> About 15 CCD enabled exchanges remain active with the </w:t>
      </w:r>
      <w:r w:rsidR="00696880" w:rsidRPr="00A2642F">
        <w:rPr>
          <w:rFonts w:ascii="Times New Roman" w:hAnsi="Times New Roman" w:cs="Times New Roman"/>
          <w:sz w:val="24"/>
        </w:rPr>
        <w:t>Gertrude</w:t>
      </w:r>
      <w:r w:rsidR="00C534C2" w:rsidRPr="00A2642F">
        <w:rPr>
          <w:rFonts w:ascii="Times New Roman" w:hAnsi="Times New Roman" w:cs="Times New Roman"/>
          <w:sz w:val="24"/>
        </w:rPr>
        <w:t xml:space="preserve"> community and around five vendors.</w:t>
      </w:r>
      <w:r w:rsidR="00B37B9C" w:rsidRPr="00A2642F">
        <w:rPr>
          <w:rFonts w:ascii="Times New Roman" w:hAnsi="Times New Roman" w:cs="Times New Roman"/>
          <w:sz w:val="24"/>
        </w:rPr>
        <w:t xml:space="preserve"> A glide path from HITSP to CCDA will offer the patients summary and teamwork of AG to expand on the data set</w:t>
      </w:r>
      <w:r w:rsidR="00A842D5">
        <w:rPr>
          <w:rFonts w:ascii="Times New Roman" w:hAnsi="Times New Roman" w:cs="Times New Roman"/>
          <w:sz w:val="24"/>
        </w:rPr>
        <w:t xml:space="preserve"> (Ruley et al.,2018)</w:t>
      </w:r>
      <w:r w:rsidR="00B37B9C" w:rsidRPr="00A2642F">
        <w:rPr>
          <w:rFonts w:ascii="Times New Roman" w:hAnsi="Times New Roman" w:cs="Times New Roman"/>
          <w:sz w:val="24"/>
        </w:rPr>
        <w:t>. In addition, the health givers and the HIT will utilize the standards put in place by the Centers for Medicare and Medicaid Services and Office of the National Coordinator for Health Information Technology (HIT).</w:t>
      </w:r>
    </w:p>
    <w:p w:rsidR="00A2642F" w:rsidRPr="00A2642F" w:rsidRDefault="00A2642F" w:rsidP="00696880">
      <w:pPr>
        <w:spacing w:line="480" w:lineRule="auto"/>
        <w:ind w:firstLine="720"/>
        <w:rPr>
          <w:rFonts w:ascii="Times New Roman" w:hAnsi="Times New Roman" w:cs="Times New Roman"/>
          <w:sz w:val="24"/>
        </w:rPr>
      </w:pPr>
    </w:p>
    <w:p w:rsidR="00A2642F" w:rsidRPr="00A2642F" w:rsidRDefault="00121424" w:rsidP="00BA6097">
      <w:pPr>
        <w:spacing w:line="480" w:lineRule="auto"/>
        <w:ind w:firstLine="720"/>
        <w:jc w:val="center"/>
        <w:rPr>
          <w:rFonts w:ascii="Times New Roman" w:hAnsi="Times New Roman" w:cs="Times New Roman"/>
          <w:sz w:val="24"/>
        </w:rPr>
      </w:pPr>
      <w:r w:rsidRPr="00A2642F">
        <w:rPr>
          <w:rFonts w:ascii="Times New Roman" w:hAnsi="Times New Roman" w:cs="Times New Roman"/>
          <w:sz w:val="24"/>
        </w:rPr>
        <w:lastRenderedPageBreak/>
        <w:t>Reference</w:t>
      </w:r>
    </w:p>
    <w:p w:rsidR="00862718" w:rsidRPr="00862718" w:rsidRDefault="00862718" w:rsidP="00862718">
      <w:pPr>
        <w:spacing w:line="480" w:lineRule="auto"/>
        <w:ind w:left="720" w:hanging="720"/>
        <w:rPr>
          <w:rFonts w:ascii="Times New Roman" w:hAnsi="Times New Roman" w:cs="Times New Roman"/>
          <w:sz w:val="24"/>
          <w:szCs w:val="24"/>
        </w:rPr>
      </w:pPr>
      <w:r w:rsidRPr="00862718">
        <w:rPr>
          <w:rFonts w:ascii="Times New Roman" w:hAnsi="Times New Roman" w:cs="Times New Roman"/>
          <w:sz w:val="24"/>
          <w:szCs w:val="24"/>
          <w:shd w:val="clear" w:color="auto" w:fill="FFFFFF"/>
        </w:rPr>
        <w:t xml:space="preserve">Heath, M., Appan, R., &amp; Gudigantala, N. (2017). Exploring health information exchange (HIE) through collaboration framework: normative guidelines for its leadership of healthcare organizations. </w:t>
      </w:r>
      <w:r w:rsidRPr="00862718">
        <w:rPr>
          <w:rFonts w:ascii="Times New Roman" w:hAnsi="Times New Roman" w:cs="Times New Roman"/>
          <w:iCs/>
          <w:sz w:val="24"/>
          <w:szCs w:val="24"/>
          <w:shd w:val="clear" w:color="auto" w:fill="FFFFFF"/>
        </w:rPr>
        <w:t>Information Systems Management</w:t>
      </w:r>
      <w:r w:rsidRPr="00862718">
        <w:rPr>
          <w:rFonts w:ascii="Times New Roman" w:hAnsi="Times New Roman" w:cs="Times New Roman"/>
          <w:sz w:val="24"/>
          <w:szCs w:val="24"/>
          <w:shd w:val="clear" w:color="auto" w:fill="FFFFFF"/>
        </w:rPr>
        <w:t>, </w:t>
      </w:r>
      <w:r w:rsidRPr="00862718">
        <w:rPr>
          <w:rFonts w:ascii="Times New Roman" w:hAnsi="Times New Roman" w:cs="Times New Roman"/>
          <w:iCs/>
          <w:sz w:val="24"/>
          <w:szCs w:val="24"/>
          <w:shd w:val="clear" w:color="auto" w:fill="FFFFFF"/>
        </w:rPr>
        <w:t>34</w:t>
      </w:r>
      <w:r w:rsidRPr="00862718">
        <w:rPr>
          <w:rFonts w:ascii="Times New Roman" w:hAnsi="Times New Roman" w:cs="Times New Roman"/>
          <w:sz w:val="24"/>
          <w:szCs w:val="24"/>
          <w:shd w:val="clear" w:color="auto" w:fill="FFFFFF"/>
        </w:rPr>
        <w:t>(2), 137-156.</w:t>
      </w:r>
    </w:p>
    <w:p w:rsidR="00862718" w:rsidRPr="00862718" w:rsidRDefault="00862718" w:rsidP="00862718">
      <w:pPr>
        <w:spacing w:line="480" w:lineRule="auto"/>
        <w:ind w:left="720" w:hanging="720"/>
        <w:rPr>
          <w:rFonts w:ascii="Times New Roman" w:hAnsi="Times New Roman" w:cs="Times New Roman"/>
          <w:sz w:val="24"/>
          <w:szCs w:val="24"/>
          <w:shd w:val="clear" w:color="auto" w:fill="FFFFFF"/>
        </w:rPr>
      </w:pPr>
      <w:r w:rsidRPr="00862718">
        <w:rPr>
          <w:rFonts w:ascii="Times New Roman" w:hAnsi="Times New Roman" w:cs="Times New Roman"/>
          <w:sz w:val="24"/>
          <w:szCs w:val="24"/>
          <w:shd w:val="clear" w:color="auto" w:fill="FFFFFF"/>
        </w:rPr>
        <w:t>Nguyen, S. P., de Borja Marcelo, A. V., Pusdatin, D. B., Fuad, A., Lazuardi, L., Saha, A. K., &amp; Mursalin10, S. (2018). The State of National Health Information Exchanges in Asia. </w:t>
      </w:r>
      <w:r w:rsidRPr="00862718">
        <w:rPr>
          <w:rFonts w:ascii="Times New Roman" w:hAnsi="Times New Roman" w:cs="Times New Roman"/>
          <w:iCs/>
          <w:sz w:val="24"/>
          <w:szCs w:val="24"/>
          <w:shd w:val="clear" w:color="auto" w:fill="FFFFFF"/>
        </w:rPr>
        <w:t>Journal of the Thai Medical Informatics Association</w:t>
      </w:r>
      <w:r w:rsidRPr="00862718">
        <w:rPr>
          <w:rFonts w:ascii="Times New Roman" w:hAnsi="Times New Roman" w:cs="Times New Roman"/>
          <w:sz w:val="24"/>
          <w:szCs w:val="24"/>
          <w:shd w:val="clear" w:color="auto" w:fill="FFFFFF"/>
        </w:rPr>
        <w:t>, </w:t>
      </w:r>
      <w:r w:rsidRPr="00862718">
        <w:rPr>
          <w:rFonts w:ascii="Times New Roman" w:hAnsi="Times New Roman" w:cs="Times New Roman"/>
          <w:iCs/>
          <w:sz w:val="24"/>
          <w:szCs w:val="24"/>
          <w:shd w:val="clear" w:color="auto" w:fill="FFFFFF"/>
        </w:rPr>
        <w:t>1</w:t>
      </w:r>
      <w:r w:rsidRPr="00862718">
        <w:rPr>
          <w:rFonts w:ascii="Times New Roman" w:hAnsi="Times New Roman" w:cs="Times New Roman"/>
          <w:sz w:val="24"/>
          <w:szCs w:val="24"/>
          <w:shd w:val="clear" w:color="auto" w:fill="FFFFFF"/>
        </w:rPr>
        <w:t>, 32-35.</w:t>
      </w:r>
    </w:p>
    <w:p w:rsidR="00862718" w:rsidRPr="00862718" w:rsidRDefault="00862718" w:rsidP="00862718">
      <w:pPr>
        <w:spacing w:line="480" w:lineRule="auto"/>
        <w:ind w:left="720" w:hanging="720"/>
        <w:rPr>
          <w:rFonts w:ascii="Times New Roman" w:hAnsi="Times New Roman" w:cs="Times New Roman"/>
          <w:sz w:val="24"/>
          <w:szCs w:val="24"/>
          <w:shd w:val="clear" w:color="auto" w:fill="FFFFFF"/>
        </w:rPr>
      </w:pPr>
      <w:proofErr w:type="spellStart"/>
      <w:r w:rsidRPr="00862718">
        <w:rPr>
          <w:rFonts w:ascii="Times New Roman" w:hAnsi="Times New Roman" w:cs="Times New Roman"/>
          <w:sz w:val="24"/>
          <w:szCs w:val="24"/>
          <w:shd w:val="clear" w:color="auto" w:fill="FFFFFF"/>
        </w:rPr>
        <w:t>Ruley</w:t>
      </w:r>
      <w:proofErr w:type="spellEnd"/>
      <w:r w:rsidRPr="00862718">
        <w:rPr>
          <w:rFonts w:ascii="Times New Roman" w:hAnsi="Times New Roman" w:cs="Times New Roman"/>
          <w:sz w:val="24"/>
          <w:szCs w:val="24"/>
          <w:shd w:val="clear" w:color="auto" w:fill="FFFFFF"/>
        </w:rPr>
        <w:t xml:space="preserve">, M., Walker, V., Studeny, J., &amp; Coustasse, A. (2018). The nationwide health information network: the case of expanding health information exchanges in the United States. </w:t>
      </w:r>
      <w:r w:rsidRPr="00862718">
        <w:rPr>
          <w:rFonts w:ascii="Times New Roman" w:hAnsi="Times New Roman" w:cs="Times New Roman"/>
          <w:iCs/>
          <w:sz w:val="24"/>
          <w:szCs w:val="24"/>
          <w:shd w:val="clear" w:color="auto" w:fill="FFFFFF"/>
        </w:rPr>
        <w:t>The health care manager</w:t>
      </w:r>
      <w:r w:rsidRPr="00862718">
        <w:rPr>
          <w:rFonts w:ascii="Times New Roman" w:hAnsi="Times New Roman" w:cs="Times New Roman"/>
          <w:sz w:val="24"/>
          <w:szCs w:val="24"/>
          <w:shd w:val="clear" w:color="auto" w:fill="FFFFFF"/>
        </w:rPr>
        <w:t>, </w:t>
      </w:r>
      <w:r w:rsidRPr="00862718">
        <w:rPr>
          <w:rFonts w:ascii="Times New Roman" w:hAnsi="Times New Roman" w:cs="Times New Roman"/>
          <w:iCs/>
          <w:sz w:val="24"/>
          <w:szCs w:val="24"/>
          <w:shd w:val="clear" w:color="auto" w:fill="FFFFFF"/>
        </w:rPr>
        <w:t>37</w:t>
      </w:r>
      <w:r w:rsidRPr="00862718">
        <w:rPr>
          <w:rFonts w:ascii="Times New Roman" w:hAnsi="Times New Roman" w:cs="Times New Roman"/>
          <w:sz w:val="24"/>
          <w:szCs w:val="24"/>
          <w:shd w:val="clear" w:color="auto" w:fill="FFFFFF"/>
        </w:rPr>
        <w:t>(4), 333-338.</w:t>
      </w:r>
    </w:p>
    <w:p w:rsidR="00A1545F" w:rsidRPr="00A2642F" w:rsidRDefault="00A1545F"/>
    <w:sectPr w:rsidR="00A1545F" w:rsidRPr="00A2642F" w:rsidSect="00BA6097">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68CB" w:rsidRDefault="00F468CB" w:rsidP="00C47F0D">
      <w:pPr>
        <w:spacing w:after="0" w:line="240" w:lineRule="auto"/>
      </w:pPr>
      <w:r>
        <w:separator/>
      </w:r>
    </w:p>
  </w:endnote>
  <w:endnote w:type="continuationSeparator" w:id="0">
    <w:p w:rsidR="00F468CB" w:rsidRDefault="00F468CB" w:rsidP="00C47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68CB" w:rsidRDefault="00F468CB" w:rsidP="00C47F0D">
      <w:pPr>
        <w:spacing w:after="0" w:line="240" w:lineRule="auto"/>
      </w:pPr>
      <w:r>
        <w:separator/>
      </w:r>
    </w:p>
  </w:footnote>
  <w:footnote w:type="continuationSeparator" w:id="0">
    <w:p w:rsidR="00F468CB" w:rsidRDefault="00F468CB" w:rsidP="00C47F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B6B" w:rsidRDefault="00DF2B6B">
    <w:pPr>
      <w:pStyle w:val="Header"/>
      <w:jc w:val="right"/>
    </w:pPr>
  </w:p>
  <w:p w:rsidR="00DF2B6B" w:rsidRPr="00DF2B6B" w:rsidRDefault="00DF2B6B">
    <w:pPr>
      <w:pStyle w:val="Header"/>
      <w:jc w:val="right"/>
      <w:rPr>
        <w:rFonts w:ascii="Times New Roman" w:hAnsi="Times New Roman" w:cs="Times New Roman"/>
        <w:sz w:val="24"/>
        <w:szCs w:val="24"/>
      </w:rPr>
    </w:pPr>
    <w:r>
      <w:t xml:space="preserve"> </w:t>
    </w:r>
    <w:r w:rsidRPr="00DF2B6B">
      <w:rPr>
        <w:rFonts w:ascii="Times New Roman" w:hAnsi="Times New Roman" w:cs="Times New Roman"/>
        <w:sz w:val="24"/>
        <w:szCs w:val="24"/>
      </w:rPr>
      <w:t xml:space="preserve">HEALTH INFORMATION EXCHANGES (HIE) </w:t>
    </w:r>
    <w:sdt>
      <w:sdtPr>
        <w:rPr>
          <w:rFonts w:ascii="Times New Roman" w:hAnsi="Times New Roman" w:cs="Times New Roman"/>
          <w:sz w:val="24"/>
          <w:szCs w:val="24"/>
        </w:rPr>
        <w:id w:val="-684213092"/>
        <w:docPartObj>
          <w:docPartGallery w:val="Page Numbers (Top of Page)"/>
          <w:docPartUnique/>
        </w:docPartObj>
      </w:sdtPr>
      <w:sdtEndPr>
        <w:rPr>
          <w:noProof/>
        </w:rPr>
      </w:sdtEndPr>
      <w:sdtContent>
        <w:r>
          <w:rPr>
            <w:rFonts w:ascii="Times New Roman" w:hAnsi="Times New Roman" w:cs="Times New Roman"/>
            <w:sz w:val="24"/>
            <w:szCs w:val="24"/>
          </w:rPr>
          <w:t xml:space="preserve">                                                                      </w:t>
        </w:r>
        <w:r w:rsidRPr="00DF2B6B">
          <w:rPr>
            <w:rFonts w:ascii="Times New Roman" w:hAnsi="Times New Roman" w:cs="Times New Roman"/>
            <w:sz w:val="24"/>
            <w:szCs w:val="24"/>
          </w:rPr>
          <w:fldChar w:fldCharType="begin"/>
        </w:r>
        <w:r w:rsidRPr="00DF2B6B">
          <w:rPr>
            <w:rFonts w:ascii="Times New Roman" w:hAnsi="Times New Roman" w:cs="Times New Roman"/>
            <w:sz w:val="24"/>
            <w:szCs w:val="24"/>
          </w:rPr>
          <w:instrText xml:space="preserve"> PAGE   \* MERGEFORMAT </w:instrText>
        </w:r>
        <w:r w:rsidRPr="00DF2B6B">
          <w:rPr>
            <w:rFonts w:ascii="Times New Roman" w:hAnsi="Times New Roman" w:cs="Times New Roman"/>
            <w:sz w:val="24"/>
            <w:szCs w:val="24"/>
          </w:rPr>
          <w:fldChar w:fldCharType="separate"/>
        </w:r>
        <w:r w:rsidR="00BA6097">
          <w:rPr>
            <w:rFonts w:ascii="Times New Roman" w:hAnsi="Times New Roman" w:cs="Times New Roman"/>
            <w:noProof/>
            <w:sz w:val="24"/>
            <w:szCs w:val="24"/>
          </w:rPr>
          <w:t>2</w:t>
        </w:r>
        <w:r w:rsidRPr="00DF2B6B">
          <w:rPr>
            <w:rFonts w:ascii="Times New Roman" w:hAnsi="Times New Roman" w:cs="Times New Roman"/>
            <w:noProof/>
            <w:sz w:val="24"/>
            <w:szCs w:val="24"/>
          </w:rPr>
          <w:fldChar w:fldCharType="end"/>
        </w:r>
      </w:sdtContent>
    </w:sdt>
  </w:p>
  <w:p w:rsidR="00DF2B6B" w:rsidRDefault="00DF2B6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F0D" w:rsidRPr="00C47F0D" w:rsidRDefault="00C47F0D">
    <w:pPr>
      <w:pStyle w:val="Header"/>
      <w:jc w:val="right"/>
      <w:rPr>
        <w:rFonts w:ascii="Times New Roman" w:hAnsi="Times New Roman" w:cs="Times New Roman"/>
        <w:sz w:val="24"/>
      </w:rPr>
    </w:pPr>
    <w:r w:rsidRPr="00C47F0D">
      <w:rPr>
        <w:rFonts w:ascii="Times New Roman" w:hAnsi="Times New Roman" w:cs="Times New Roman"/>
        <w:sz w:val="24"/>
      </w:rPr>
      <w:t xml:space="preserve">Running Head: HEALTH INFORMATION EXCHANGES (HIE) </w:t>
    </w:r>
    <w:sdt>
      <w:sdtPr>
        <w:rPr>
          <w:rFonts w:ascii="Times New Roman" w:hAnsi="Times New Roman" w:cs="Times New Roman"/>
          <w:sz w:val="24"/>
        </w:rPr>
        <w:id w:val="849375940"/>
        <w:docPartObj>
          <w:docPartGallery w:val="Page Numbers (Top of Page)"/>
          <w:docPartUnique/>
        </w:docPartObj>
      </w:sdtPr>
      <w:sdtEndPr>
        <w:rPr>
          <w:noProof/>
        </w:rPr>
      </w:sdtEndPr>
      <w:sdtContent>
        <w:r>
          <w:rPr>
            <w:rFonts w:ascii="Times New Roman" w:hAnsi="Times New Roman" w:cs="Times New Roman"/>
            <w:sz w:val="24"/>
          </w:rPr>
          <w:t xml:space="preserve">                                   </w:t>
        </w:r>
        <w:r w:rsidRPr="00C47F0D">
          <w:rPr>
            <w:rFonts w:ascii="Times New Roman" w:hAnsi="Times New Roman" w:cs="Times New Roman"/>
            <w:sz w:val="24"/>
          </w:rPr>
          <w:fldChar w:fldCharType="begin"/>
        </w:r>
        <w:r w:rsidRPr="00C47F0D">
          <w:rPr>
            <w:rFonts w:ascii="Times New Roman" w:hAnsi="Times New Roman" w:cs="Times New Roman"/>
            <w:sz w:val="24"/>
          </w:rPr>
          <w:instrText xml:space="preserve"> PAGE   \* MERGEFORMAT </w:instrText>
        </w:r>
        <w:r w:rsidRPr="00C47F0D">
          <w:rPr>
            <w:rFonts w:ascii="Times New Roman" w:hAnsi="Times New Roman" w:cs="Times New Roman"/>
            <w:sz w:val="24"/>
          </w:rPr>
          <w:fldChar w:fldCharType="separate"/>
        </w:r>
        <w:r w:rsidR="00BA6097">
          <w:rPr>
            <w:rFonts w:ascii="Times New Roman" w:hAnsi="Times New Roman" w:cs="Times New Roman"/>
            <w:noProof/>
            <w:sz w:val="24"/>
          </w:rPr>
          <w:t>1</w:t>
        </w:r>
        <w:r w:rsidRPr="00C47F0D">
          <w:rPr>
            <w:rFonts w:ascii="Times New Roman" w:hAnsi="Times New Roman" w:cs="Times New Roman"/>
            <w:noProof/>
            <w:sz w:val="24"/>
          </w:rPr>
          <w:fldChar w:fldCharType="end"/>
        </w:r>
      </w:sdtContent>
    </w:sdt>
  </w:p>
  <w:p w:rsidR="00C47F0D" w:rsidRDefault="00C47F0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C167F"/>
    <w:multiLevelType w:val="multilevel"/>
    <w:tmpl w:val="6CF0B7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534641"/>
    <w:multiLevelType w:val="multilevel"/>
    <w:tmpl w:val="DA50C4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9A02F6"/>
    <w:multiLevelType w:val="multilevel"/>
    <w:tmpl w:val="9A4E38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 w:ilvl="0">
        <w:numFmt w:val="bullet"/>
        <w:lvlText w:val="o"/>
        <w:lvlJc w:val="left"/>
        <w:pPr>
          <w:tabs>
            <w:tab w:val="num" w:pos="720"/>
          </w:tabs>
          <w:ind w:left="720" w:hanging="360"/>
        </w:pPr>
        <w:rPr>
          <w:rFonts w:ascii="Courier New" w:hAnsi="Courier New" w:hint="default"/>
          <w:sz w:val="20"/>
        </w:rPr>
      </w:lvl>
    </w:lvlOverride>
  </w:num>
  <w:num w:numId="2">
    <w:abstractNumId w:val="1"/>
    <w:lvlOverride w:ilvl="0">
      <w:lvl w:ilvl="0">
        <w:numFmt w:val="bullet"/>
        <w:lvlText w:val=""/>
        <w:lvlJc w:val="left"/>
        <w:pPr>
          <w:tabs>
            <w:tab w:val="num" w:pos="720"/>
          </w:tabs>
          <w:ind w:left="720" w:hanging="360"/>
        </w:pPr>
        <w:rPr>
          <w:rFonts w:ascii="Symbol" w:hAnsi="Symbol" w:hint="default"/>
          <w:sz w:val="20"/>
        </w:rPr>
      </w:lvl>
    </w:lvlOverride>
  </w:num>
  <w:num w:numId="3">
    <w:abstractNumId w:val="0"/>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45F"/>
    <w:rsid w:val="00121424"/>
    <w:rsid w:val="001B7CFA"/>
    <w:rsid w:val="002C782E"/>
    <w:rsid w:val="003A1565"/>
    <w:rsid w:val="003A1CE3"/>
    <w:rsid w:val="00433C19"/>
    <w:rsid w:val="004B490F"/>
    <w:rsid w:val="004D4E95"/>
    <w:rsid w:val="0057666C"/>
    <w:rsid w:val="005C50B3"/>
    <w:rsid w:val="006418CB"/>
    <w:rsid w:val="006464DB"/>
    <w:rsid w:val="006721E9"/>
    <w:rsid w:val="00675714"/>
    <w:rsid w:val="00696880"/>
    <w:rsid w:val="007056C2"/>
    <w:rsid w:val="00750804"/>
    <w:rsid w:val="007F52C1"/>
    <w:rsid w:val="00810A70"/>
    <w:rsid w:val="00862718"/>
    <w:rsid w:val="008D33E8"/>
    <w:rsid w:val="009508BF"/>
    <w:rsid w:val="009747E3"/>
    <w:rsid w:val="00A1545F"/>
    <w:rsid w:val="00A2642F"/>
    <w:rsid w:val="00A52947"/>
    <w:rsid w:val="00A842D5"/>
    <w:rsid w:val="00AD031B"/>
    <w:rsid w:val="00B25013"/>
    <w:rsid w:val="00B37B9C"/>
    <w:rsid w:val="00BA6097"/>
    <w:rsid w:val="00BE168A"/>
    <w:rsid w:val="00BE7AF0"/>
    <w:rsid w:val="00C3413D"/>
    <w:rsid w:val="00C47F0D"/>
    <w:rsid w:val="00C534C2"/>
    <w:rsid w:val="00C72E70"/>
    <w:rsid w:val="00CD6B12"/>
    <w:rsid w:val="00DD1684"/>
    <w:rsid w:val="00DF2B6B"/>
    <w:rsid w:val="00F2112D"/>
    <w:rsid w:val="00F46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4DE120"/>
  <w15:chartTrackingRefBased/>
  <w15:docId w15:val="{1CFA2A22-5780-4DC4-9E14-328B039B4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1545F"/>
    <w:rPr>
      <w:b/>
      <w:bCs/>
    </w:rPr>
  </w:style>
  <w:style w:type="character" w:styleId="Hyperlink">
    <w:name w:val="Hyperlink"/>
    <w:basedOn w:val="DefaultParagraphFont"/>
    <w:uiPriority w:val="99"/>
    <w:semiHidden/>
    <w:unhideWhenUsed/>
    <w:rsid w:val="00A1545F"/>
    <w:rPr>
      <w:color w:val="0000FF"/>
      <w:u w:val="single"/>
    </w:rPr>
  </w:style>
  <w:style w:type="paragraph" w:styleId="NormalWeb">
    <w:name w:val="Normal (Web)"/>
    <w:basedOn w:val="Normal"/>
    <w:uiPriority w:val="99"/>
    <w:semiHidden/>
    <w:unhideWhenUsed/>
    <w:rsid w:val="00433C1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D6B12"/>
    <w:rPr>
      <w:i/>
      <w:iCs/>
    </w:rPr>
  </w:style>
  <w:style w:type="paragraph" w:styleId="Header">
    <w:name w:val="header"/>
    <w:basedOn w:val="Normal"/>
    <w:link w:val="HeaderChar"/>
    <w:uiPriority w:val="99"/>
    <w:unhideWhenUsed/>
    <w:rsid w:val="00C47F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7F0D"/>
  </w:style>
  <w:style w:type="paragraph" w:styleId="Footer">
    <w:name w:val="footer"/>
    <w:basedOn w:val="Normal"/>
    <w:link w:val="FooterChar"/>
    <w:uiPriority w:val="99"/>
    <w:unhideWhenUsed/>
    <w:rsid w:val="00C47F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7F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4</Pages>
  <Words>594</Words>
  <Characters>3389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YOGA</dc:creator>
  <cp:lastModifiedBy>user</cp:lastModifiedBy>
  <cp:revision>33</cp:revision>
  <dcterms:created xsi:type="dcterms:W3CDTF">2021-05-14T11:32:00Z</dcterms:created>
  <dcterms:modified xsi:type="dcterms:W3CDTF">2021-05-14T14:05:00Z</dcterms:modified>
</cp:coreProperties>
</file>