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20E35" w:rsidRPr="00677984" w:rsidRDefault="00520E35" w:rsidP="0067798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20E35" w:rsidRPr="00677984" w:rsidRDefault="00520E35" w:rsidP="0067798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20E35" w:rsidRPr="00677984" w:rsidRDefault="00520E35" w:rsidP="0067798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77984" w:rsidRDefault="00677984" w:rsidP="0067798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77984" w:rsidRDefault="00677984" w:rsidP="0067798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544E73" w:rsidRPr="00677984" w:rsidRDefault="00544E73" w:rsidP="0067798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Blockchain</w:t>
      </w:r>
    </w:p>
    <w:p w:rsidR="00677984" w:rsidRPr="00677984" w:rsidRDefault="00677984" w:rsidP="0067798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Student's Name</w:t>
      </w:r>
    </w:p>
    <w:p w:rsidR="00544E73" w:rsidRPr="00677984" w:rsidRDefault="00677984" w:rsidP="0067798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Institution</w:t>
      </w:r>
    </w:p>
    <w:p w:rsidR="00544E73" w:rsidRPr="00677984" w:rsidRDefault="00544E73" w:rsidP="0067798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Date</w:t>
      </w:r>
    </w:p>
    <w:p w:rsidR="00520E35" w:rsidRPr="00677984" w:rsidRDefault="00520E35" w:rsidP="00677984">
      <w:pPr>
        <w:spacing w:line="48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br w:type="page"/>
      </w:r>
    </w:p>
    <w:p w:rsidR="00CE4947" w:rsidRPr="00677984" w:rsidRDefault="00CE4947" w:rsidP="00677984">
      <w:pPr>
        <w:spacing w:line="48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lastRenderedPageBreak/>
        <w:t>Introduction</w:t>
      </w:r>
    </w:p>
    <w:p w:rsidR="00CE4947" w:rsidRPr="00677984" w:rsidRDefault="00CE4947" w:rsidP="0067798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Blockchain is like a database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but it stores chained data in blocks. It is also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a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secure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and trustworthy wa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y. </w:t>
      </w:r>
      <w:r w:rsidR="00036D1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The difference bet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ween</w:t>
      </w:r>
      <w:r w:rsidR="00036D1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blockchain and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standard</w:t>
      </w:r>
      <w:r w:rsidR="00036D1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databases is data organization. Blockchain forms the foundation for other cryptocurrencies like bitcoin, commonly used in the United States and the European countries. Although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many</w:t>
      </w:r>
      <w:r w:rsidR="00036D1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people use blockchain with cryptocurrency bitcoin, there are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different</w:t>
      </w:r>
      <w:r w:rsidR="00036D1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="00036D1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blockchain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s</w:t>
      </w:r>
      <w:proofErr w:type="spellEnd"/>
      <w:r w:rsidR="00036D1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uses like </w:t>
      </w:r>
      <w:proofErr w:type="spellStart"/>
      <w:r w:rsidR="00036D1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="00036D1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</w:t>
      </w:r>
      <w:proofErr w:type="spellStart"/>
      <w:r w:rsidR="00036D1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litecoin</w:t>
      </w:r>
      <w:proofErr w:type="spellEnd"/>
      <w:r w:rsidR="00036D1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9E7E27" w:rsidRPr="00677984" w:rsidRDefault="009E7E27" w:rsidP="00677984">
      <w:pPr>
        <w:spacing w:line="48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spellStart"/>
      <w:r w:rsidRPr="006779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Ethereum</w:t>
      </w:r>
      <w:proofErr w:type="spellEnd"/>
    </w:p>
    <w:p w:rsidR="00520E35" w:rsidRPr="00677984" w:rsidRDefault="009E7E27" w:rsidP="0067798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It is an open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source cryptocurrency type with blockchain technology platforms.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Application developers use </w:t>
      </w:r>
      <w:proofErr w:type="spellStart"/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blockchain</w:t>
      </w:r>
      <w:r w:rsidR="000156BD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 paying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through </w:t>
      </w:r>
      <w:r w:rsidR="000156BD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their networks and the </w:t>
      </w:r>
      <w:r w:rsidR="00A21D91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transaction</w:t>
      </w:r>
      <w:r w:rsidR="000156BD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fees</w:t>
      </w:r>
      <w:r w:rsidR="00A21D91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by running the program codes</w:t>
      </w:r>
      <w:r w:rsidR="000156BD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It also helps in tracking digital currency transaction ownership. </w:t>
      </w:r>
      <w:proofErr w:type="spellStart"/>
      <w:r w:rsidR="0011246D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="0011246D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has several features such as the ether, its cryptocurrency, smart contracts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11246D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which allow </w:t>
      </w:r>
      <w:r w:rsidR="0007770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its development and deployment. The </w:t>
      </w:r>
      <w:proofErr w:type="spellStart"/>
      <w:r w:rsidR="0007770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="0007770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virtual machine provides the underlying software and architecture, allowing people to use it</w:t>
      </w:r>
      <w:r w:rsidR="007446C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("What is </w:t>
      </w:r>
      <w:proofErr w:type="spellStart"/>
      <w:r w:rsidR="007446C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="007446C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: Understanding Its Features and Applications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,"</w:t>
      </w:r>
      <w:r w:rsidR="007446C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2021)</w:t>
      </w:r>
      <w:r w:rsidR="0007770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gramStart"/>
      <w:r w:rsidR="0007770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It also allows the developers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to create</w:t>
      </w:r>
      <w:r w:rsidR="0007770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decentralized applications </w:t>
      </w:r>
      <w:r w:rsidR="00373CE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and decentralized autonomous organizations for decision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373CE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making democracy creation.</w:t>
      </w:r>
      <w:proofErr w:type="gramEnd"/>
      <w:r w:rsidR="00373CE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ether acts as the fuel that enables computational transactions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62EEA" w:rsidRPr="00677984" w:rsidRDefault="00520E35" w:rsidP="0067798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In contrast,</w:t>
      </w:r>
      <w:r w:rsidR="00300F19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the intelligen</w:t>
      </w:r>
      <w:r w:rsidR="00300F19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 contract 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allow</w:t>
      </w:r>
      <w:r w:rsidR="00300F19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 value exchange between two parties through a program software, under 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specific</w:t>
      </w:r>
      <w:r w:rsidR="00300F19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terms and conditions mutually agreed by those involved. Once the 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intellectual</w:t>
      </w:r>
      <w:r w:rsidR="00300F19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agreement </w:t>
      </w:r>
      <w:proofErr w:type="gramStart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gets</w:t>
      </w:r>
      <w:proofErr w:type="gramEnd"/>
      <w:r w:rsidR="00300F19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9269AE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executed, it cannot get edited and 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is</w:t>
      </w:r>
      <w:r w:rsidR="009269AE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permanently registered. </w:t>
      </w:r>
      <w:r w:rsidR="00557FC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Additionally, the process </w:t>
      </w:r>
      <w:proofErr w:type="gramStart"/>
      <w:r w:rsidR="00557FC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is anonymously </w:t>
      </w:r>
      <w:r w:rsidR="00803E5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verified</w:t>
      </w:r>
      <w:proofErr w:type="gramEnd"/>
      <w:r w:rsidR="00803E5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though it is </w:t>
      </w:r>
      <w:r w:rsidR="002C322E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trustworthy and transparent.</w:t>
      </w:r>
      <w:r w:rsidR="00762EEA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After 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completion</w:t>
      </w:r>
      <w:r w:rsidR="00762EEA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the accounts </w:t>
      </w:r>
      <w:proofErr w:type="gramStart"/>
      <w:r w:rsidR="00762EEA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get</w:t>
      </w:r>
      <w:proofErr w:type="gramEnd"/>
      <w:r w:rsidR="00762EEA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updated accordingly</w:t>
      </w:r>
      <w:r w:rsidR="0067798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proofErr w:type="spellStart"/>
      <w:r w:rsidR="0067798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Gemici</w:t>
      </w:r>
      <w:proofErr w:type="spellEnd"/>
      <w:r w:rsidR="0067798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&amp; </w:t>
      </w:r>
      <w:proofErr w:type="spellStart"/>
      <w:r w:rsidR="0067798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Polat</w:t>
      </w:r>
      <w:proofErr w:type="spellEnd"/>
      <w:r w:rsidR="0067798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, 2021).</w:t>
      </w:r>
      <w:r w:rsidR="00762EEA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The </w:t>
      </w:r>
      <w:proofErr w:type="spellStart"/>
      <w:r w:rsidR="00762EEA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="00762EEA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virtual machine compiles and deploys </w:t>
      </w:r>
      <w:proofErr w:type="spellStart"/>
      <w:r w:rsidR="00762EEA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="00762EEA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contracts only. </w:t>
      </w:r>
      <w:r w:rsidR="00B64B9D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r w:rsidR="003746C6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feature works by validating the </w:t>
      </w:r>
      <w:r w:rsidR="003746C6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transaction and checking whether the sender and the receiver exist, then uses the </w:t>
      </w:r>
      <w:proofErr w:type="spellStart"/>
      <w:r w:rsidR="003746C6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="003746C6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network and al</w:t>
      </w:r>
      <w:r w:rsidR="00C6789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g</w:t>
      </w:r>
      <w:r w:rsidR="003746C6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orithms in sending the finances to 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their</w:t>
      </w:r>
      <w:r w:rsidR="003746C6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correct destination. The </w:t>
      </w:r>
      <w:r w:rsidR="00C6789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application </w:t>
      </w:r>
      <w:proofErr w:type="gramStart"/>
      <w:r w:rsidR="00C6789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is decentralized</w:t>
      </w:r>
      <w:proofErr w:type="gramEnd"/>
      <w:r w:rsidR="00C6789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because the users must validate the transactions within the network. </w:t>
      </w:r>
      <w:proofErr w:type="spellStart"/>
      <w:r w:rsidR="00C6789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="00C6789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 applicable in voting systems to ensure transparency and avoid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malpractices in banking systems to prevent hackers from getting unauthorized systems, keep track of shipping cargo,</w:t>
      </w:r>
      <w:r w:rsidR="00C6789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and </w:t>
      </w:r>
      <w:proofErr w:type="gramStart"/>
      <w:r w:rsidR="00C6789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is used</w:t>
      </w:r>
      <w:proofErr w:type="gramEnd"/>
      <w:r w:rsidR="00C6789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in recording ag</w:t>
      </w:r>
      <w:r w:rsidR="0067798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reements and transactions made (</w:t>
      </w:r>
      <w:r w:rsidR="00677984" w:rsidRPr="00677984">
        <w:rPr>
          <w:rFonts w:ascii="Times New Roman" w:hAnsi="Times New Roman" w:cs="Times New Roman"/>
          <w:sz w:val="24"/>
          <w:szCs w:val="24"/>
        </w:rPr>
        <w:t>Impact of Blockchain on IT Audit (</w:t>
      </w:r>
      <w:proofErr w:type="spellStart"/>
      <w:r w:rsidR="00677984" w:rsidRPr="00677984">
        <w:rPr>
          <w:rFonts w:ascii="Times New Roman" w:hAnsi="Times New Roman" w:cs="Times New Roman"/>
          <w:sz w:val="24"/>
          <w:szCs w:val="24"/>
        </w:rPr>
        <w:t>n.d</w:t>
      </w:r>
      <w:proofErr w:type="spellEnd"/>
      <w:r w:rsidR="00677984" w:rsidRPr="00677984">
        <w:rPr>
          <w:rFonts w:ascii="Times New Roman" w:hAnsi="Times New Roman" w:cs="Times New Roman"/>
          <w:sz w:val="24"/>
          <w:szCs w:val="24"/>
        </w:rPr>
        <w:t>).</w:t>
      </w:r>
    </w:p>
    <w:p w:rsidR="00A21D91" w:rsidRPr="00677984" w:rsidRDefault="00A21D91" w:rsidP="00677984">
      <w:pPr>
        <w:spacing w:line="48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proofErr w:type="spellStart"/>
      <w:r w:rsidRPr="006779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Litecoin</w:t>
      </w:r>
      <w:proofErr w:type="spellEnd"/>
    </w:p>
    <w:p w:rsidR="00A21D91" w:rsidRPr="00677984" w:rsidRDefault="00A21D91" w:rsidP="0067798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It </w:t>
      </w:r>
      <w:r w:rsidR="00775AD3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is an open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775AD3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source, decentralized, and supports global payment network. </w:t>
      </w:r>
      <w:r w:rsidR="00C6789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The </w:t>
      </w:r>
      <w:proofErr w:type="spellStart"/>
      <w:r w:rsidR="00C6789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litecoin</w:t>
      </w:r>
      <w:proofErr w:type="spellEnd"/>
      <w:r w:rsidR="00C6789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uses blockchain as the underlying </w:t>
      </w:r>
      <w:r w:rsidR="00363BA7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software,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enhancing</w:t>
      </w:r>
      <w:r w:rsidR="00363BA7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fast transaction rates. It also us</w:t>
      </w:r>
      <w:r w:rsidR="00D85FA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es computing power in transaction processing. The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miners in their networks confirm the transaction</w:t>
      </w:r>
      <w:r w:rsidR="00D85FA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0156BD" w:rsidRPr="00677984" w:rsidRDefault="00775AD3" w:rsidP="00677984">
      <w:pPr>
        <w:spacing w:line="48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Similarities </w:t>
      </w:r>
    </w:p>
    <w:p w:rsidR="00775AD3" w:rsidRPr="00677984" w:rsidRDefault="004F3DF0" w:rsidP="0067798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Both have fast transactions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than bitcoin. The buyers buy the cryptocurrencies during significant exchanges. They are also open source for verification fro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m both sender and receiver and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peer-to-peer support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networks. </w:t>
      </w:r>
      <w:r w:rsidR="00B4657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Lastly, t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hey</w:t>
      </w:r>
      <w:r w:rsidR="00B4657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use </w:t>
      </w:r>
      <w:proofErr w:type="gramStart"/>
      <w:r w:rsidR="00B4657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work mining</w:t>
      </w:r>
      <w:proofErr w:type="gramEnd"/>
      <w:r w:rsidR="00B4657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proof. </w:t>
      </w:r>
    </w:p>
    <w:p w:rsidR="00775AD3" w:rsidRPr="00677984" w:rsidRDefault="00775AD3" w:rsidP="00677984">
      <w:pPr>
        <w:spacing w:line="48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Differences </w:t>
      </w:r>
    </w:p>
    <w:p w:rsidR="00775AD3" w:rsidRPr="00677984" w:rsidRDefault="00D85FA4" w:rsidP="0067798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Litecoin</w:t>
      </w:r>
      <w:proofErr w:type="spellEnd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transaction is a bit faster than the </w:t>
      </w:r>
      <w:proofErr w:type="spellStart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transactions. </w:t>
      </w:r>
      <w:proofErr w:type="gramStart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Also</w:t>
      </w:r>
      <w:proofErr w:type="gramEnd"/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spellStart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litecoin</w:t>
      </w:r>
      <w:proofErr w:type="spellEnd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deals with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exchanging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coins, while </w:t>
      </w:r>
      <w:proofErr w:type="spellStart"/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deals with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monetary value and asset value exchang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e under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specific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contracts. </w:t>
      </w:r>
      <w:proofErr w:type="spellStart"/>
      <w:r w:rsidR="000212D2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Litecoin</w:t>
      </w:r>
      <w:proofErr w:type="spellEnd"/>
      <w:r w:rsidR="000212D2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supports peer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-to-</w:t>
      </w:r>
      <w:r w:rsidR="000212D2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peer transactions, meaning that it has no central authority. However, the </w:t>
      </w:r>
      <w:proofErr w:type="spellStart"/>
      <w:r w:rsidR="005E460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="005E460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transaction fee is higher than the </w:t>
      </w:r>
      <w:proofErr w:type="spellStart"/>
      <w:r w:rsidR="005E460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litecoin</w:t>
      </w:r>
      <w:proofErr w:type="spellEnd"/>
      <w:r w:rsidR="005E460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proofErr w:type="spellStart"/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</w:t>
      </w:r>
      <w:r w:rsidR="00FA4F5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thereum</w:t>
      </w:r>
      <w:proofErr w:type="spellEnd"/>
      <w:r w:rsidR="00FA4F5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 new in the market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FA4F5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while </w:t>
      </w:r>
      <w:proofErr w:type="spellStart"/>
      <w:r w:rsidR="00FA4F5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lite</w:t>
      </w:r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coin</w:t>
      </w:r>
      <w:proofErr w:type="spellEnd"/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 a </w:t>
      </w:r>
      <w:r w:rsidR="00FA4F5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bitcoin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'</w:t>
      </w:r>
      <w:r w:rsidR="00FA4F54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s invention. </w:t>
      </w:r>
      <w:proofErr w:type="spellStart"/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 a platform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while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bit</w:t>
      </w:r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coin is a cryptocurrency. Smart contracts enable natural transactions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while </w:t>
      </w:r>
      <w:proofErr w:type="spellStart"/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litecoin</w:t>
      </w:r>
      <w:proofErr w:type="spellEnd"/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is not that smart.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 xml:space="preserve">However, </w:t>
      </w:r>
      <w:proofErr w:type="spellStart"/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</w:t>
      </w:r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itecoin</w:t>
      </w:r>
      <w:proofErr w:type="spellEnd"/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879F1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got </w:t>
      </w:r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eighty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-</w:t>
      </w:r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four million tokens as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 </w:t>
      </w:r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limit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4F3DF0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while ether got no limit. </w:t>
      </w:r>
      <w:r w:rsidR="00B4657C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Although they all use </w:t>
      </w:r>
      <w:r w:rsidR="007879F1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work mining proof, sometimes </w:t>
      </w:r>
      <w:proofErr w:type="spellStart"/>
      <w:r w:rsidR="007879F1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="007879F1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uses stake proof. </w:t>
      </w:r>
      <w:proofErr w:type="spellStart"/>
      <w:proofErr w:type="gramStart"/>
      <w:r w:rsidR="007879F1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Litecoin</w:t>
      </w:r>
      <w:proofErr w:type="spellEnd"/>
      <w:r w:rsidR="007879F1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users incur transaction fees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879F1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while in </w:t>
      </w:r>
      <w:proofErr w:type="spellStart"/>
      <w:r w:rsidR="007879F1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proofErr w:type="gramEnd"/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,</w:t>
      </w:r>
      <w:r w:rsidR="007879F1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proofErr w:type="gramStart"/>
      <w:r w:rsidR="007879F1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the</w:t>
      </w:r>
      <w:r w:rsidR="00B26D4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y do not incur them</w:t>
      </w:r>
      <w:proofErr w:type="gramEnd"/>
      <w:r w:rsidR="00B26D4F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B26D4F" w:rsidRPr="00677984" w:rsidRDefault="00B26D4F" w:rsidP="00677984">
      <w:pPr>
        <w:spacing w:line="480" w:lineRule="auto"/>
        <w:rPr>
          <w:rFonts w:ascii="Times New Roman" w:hAnsi="Times New Roman" w:cs="Times New Roman"/>
          <w:b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Conclusion </w:t>
      </w:r>
    </w:p>
    <w:p w:rsidR="00C6789F" w:rsidRPr="00677984" w:rsidRDefault="00B26D4F" w:rsidP="00677984">
      <w:pPr>
        <w:spacing w:line="480" w:lineRule="auto"/>
        <w:ind w:firstLine="720"/>
        <w:rPr>
          <w:rFonts w:ascii="Times New Roman" w:hAnsi="Times New Roman" w:cs="Times New Roman"/>
          <w:sz w:val="24"/>
          <w:szCs w:val="24"/>
        </w:rPr>
      </w:pP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In conclusion, I have not yet had an experience with cryptocurrencies, but hoping </w:t>
      </w:r>
      <w:r w:rsidR="00520E35"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to experience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one soon after college. </w:t>
      </w:r>
      <w:r w:rsidR="00C6789F" w:rsidRPr="00677984">
        <w:rPr>
          <w:rFonts w:ascii="Times New Roman" w:hAnsi="Times New Roman" w:cs="Times New Roman"/>
          <w:sz w:val="24"/>
          <w:szCs w:val="24"/>
        </w:rPr>
        <w:t xml:space="preserve">Both </w:t>
      </w:r>
      <w:proofErr w:type="spellStart"/>
      <w:r w:rsidR="00C6789F" w:rsidRPr="00677984">
        <w:rPr>
          <w:rFonts w:ascii="Times New Roman" w:hAnsi="Times New Roman" w:cs="Times New Roman"/>
          <w:sz w:val="24"/>
          <w:szCs w:val="24"/>
        </w:rPr>
        <w:t>litecoin</w:t>
      </w:r>
      <w:proofErr w:type="spellEnd"/>
      <w:r w:rsidR="00C6789F" w:rsidRPr="00677984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="00C6789F" w:rsidRPr="00677984">
        <w:rPr>
          <w:rFonts w:ascii="Times New Roman" w:hAnsi="Times New Roman" w:cs="Times New Roman"/>
          <w:sz w:val="24"/>
          <w:szCs w:val="24"/>
        </w:rPr>
        <w:t>ethereum</w:t>
      </w:r>
      <w:proofErr w:type="spellEnd"/>
      <w:r w:rsidR="00C6789F" w:rsidRPr="00677984">
        <w:rPr>
          <w:rFonts w:ascii="Times New Roman" w:hAnsi="Times New Roman" w:cs="Times New Roman"/>
          <w:sz w:val="24"/>
          <w:szCs w:val="24"/>
        </w:rPr>
        <w:t xml:space="preserve"> use blockchain as the underlying application. </w:t>
      </w:r>
      <w:r w:rsidR="008530C3" w:rsidRPr="00677984">
        <w:rPr>
          <w:rFonts w:ascii="Times New Roman" w:hAnsi="Times New Roman" w:cs="Times New Roman"/>
          <w:sz w:val="24"/>
          <w:szCs w:val="24"/>
        </w:rPr>
        <w:t xml:space="preserve">The blockchain application has become the underlying software for most cryptocurrency applications in the market. </w:t>
      </w:r>
      <w:r w:rsidRPr="00677984">
        <w:rPr>
          <w:rFonts w:ascii="Times New Roman" w:hAnsi="Times New Roman" w:cs="Times New Roman"/>
          <w:sz w:val="24"/>
          <w:szCs w:val="24"/>
        </w:rPr>
        <w:t>However, these applications have drawn people</w:t>
      </w:r>
      <w:r w:rsidR="00520E35" w:rsidRPr="00677984">
        <w:rPr>
          <w:rFonts w:ascii="Times New Roman" w:hAnsi="Times New Roman" w:cs="Times New Roman"/>
          <w:sz w:val="24"/>
          <w:szCs w:val="24"/>
        </w:rPr>
        <w:t>'</w:t>
      </w:r>
      <w:r w:rsidRPr="00677984">
        <w:rPr>
          <w:rFonts w:ascii="Times New Roman" w:hAnsi="Times New Roman" w:cs="Times New Roman"/>
          <w:sz w:val="24"/>
          <w:szCs w:val="24"/>
        </w:rPr>
        <w:t>s attention due to their secure and fast transactions.</w:t>
      </w:r>
    </w:p>
    <w:p w:rsidR="00520E35" w:rsidRPr="00677984" w:rsidRDefault="00520E35" w:rsidP="00677984">
      <w:p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br w:type="page"/>
      </w:r>
    </w:p>
    <w:p w:rsidR="00B26D4F" w:rsidRPr="00677984" w:rsidRDefault="007446C0" w:rsidP="00677984">
      <w:pPr>
        <w:spacing w:line="480" w:lineRule="auto"/>
        <w:jc w:val="center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lastRenderedPageBreak/>
        <w:t>Reference</w:t>
      </w:r>
    </w:p>
    <w:p w:rsidR="00520E35" w:rsidRPr="00677984" w:rsidRDefault="00520E35" w:rsidP="00677984">
      <w:pPr>
        <w:spacing w:after="100" w:afterAutospacing="1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proofErr w:type="spellStart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Gemici</w:t>
      </w:r>
      <w:proofErr w:type="spellEnd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E., &amp; </w:t>
      </w:r>
      <w:proofErr w:type="spellStart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Polat</w:t>
      </w:r>
      <w:proofErr w:type="spellEnd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M. (2021). Causality-in-mean and causality-in-variance among Bitcoin, </w:t>
      </w:r>
      <w:proofErr w:type="spellStart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Litecoin</w:t>
      </w:r>
      <w:proofErr w:type="spellEnd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and </w:t>
      </w:r>
      <w:proofErr w:type="spellStart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Ethereum</w:t>
      </w:r>
      <w:proofErr w:type="spellEnd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. </w:t>
      </w:r>
      <w:r w:rsidRPr="0067798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Studies In Economics And Finance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, </w:t>
      </w:r>
      <w:r w:rsidRPr="0067798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ahead-of-</w:t>
      </w:r>
      <w:proofErr w:type="gramStart"/>
      <w:r w:rsidRPr="0067798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print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(</w:t>
      </w:r>
      <w:proofErr w:type="gramEnd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ahead-of-print). https://doi.org/10.1108/sef-07-2020-0251</w:t>
      </w:r>
    </w:p>
    <w:p w:rsidR="00677984" w:rsidRPr="00677984" w:rsidRDefault="00677984" w:rsidP="00677984">
      <w:pPr>
        <w:spacing w:after="100" w:afterAutospacing="1" w:line="480" w:lineRule="auto"/>
        <w:ind w:left="720" w:hanging="720"/>
        <w:rPr>
          <w:rFonts w:ascii="Times New Roman" w:hAnsi="Times New Roman" w:cs="Times New Roman"/>
          <w:sz w:val="24"/>
          <w:szCs w:val="24"/>
        </w:rPr>
      </w:pPr>
      <w:r w:rsidRPr="00677984">
        <w:rPr>
          <w:rFonts w:ascii="Times New Roman" w:hAnsi="Times New Roman" w:cs="Times New Roman"/>
          <w:sz w:val="24"/>
          <w:szCs w:val="24"/>
        </w:rPr>
        <w:t>Impact of Blockchain on IT Audit (</w:t>
      </w:r>
      <w:proofErr w:type="spellStart"/>
      <w:r w:rsidRPr="00677984">
        <w:rPr>
          <w:rFonts w:ascii="Times New Roman" w:hAnsi="Times New Roman" w:cs="Times New Roman"/>
          <w:sz w:val="24"/>
          <w:szCs w:val="24"/>
        </w:rPr>
        <w:t>n.d</w:t>
      </w:r>
      <w:proofErr w:type="spellEnd"/>
      <w:r w:rsidRPr="00677984">
        <w:rPr>
          <w:rFonts w:ascii="Times New Roman" w:hAnsi="Times New Roman" w:cs="Times New Roman"/>
          <w:sz w:val="24"/>
          <w:szCs w:val="24"/>
        </w:rPr>
        <w:t>). </w:t>
      </w:r>
      <w:r w:rsidRPr="00677984">
        <w:rPr>
          <w:rFonts w:ascii="Times New Roman" w:hAnsi="Times New Roman" w:cs="Times New Roman"/>
          <w:i/>
          <w:iCs/>
          <w:sz w:val="24"/>
          <w:szCs w:val="24"/>
        </w:rPr>
        <w:t xml:space="preserve">Retrieved </w:t>
      </w:r>
      <w:bookmarkStart w:id="0" w:name="_GoBack"/>
      <w:bookmarkEnd w:id="0"/>
      <w:r w:rsidRPr="00677984">
        <w:rPr>
          <w:rFonts w:ascii="Times New Roman" w:hAnsi="Times New Roman" w:cs="Times New Roman"/>
          <w:i/>
          <w:iCs/>
          <w:sz w:val="24"/>
          <w:szCs w:val="24"/>
        </w:rPr>
        <w:t>from:</w:t>
      </w:r>
      <w:r w:rsidRPr="00677984">
        <w:rPr>
          <w:rFonts w:ascii="Times New Roman" w:hAnsi="Times New Roman" w:cs="Times New Roman"/>
          <w:sz w:val="24"/>
          <w:szCs w:val="24"/>
        </w:rPr>
        <w:t> </w:t>
      </w:r>
      <w:hyperlink r:id="rId6" w:tgtFrame="_blank" w:history="1">
        <w:r w:rsidRPr="00677984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https://drive.google.com/file/d/1k25EIPdxsUga-5rd5S7MtE12prOpjXuB/view?usp=sharing</w:t>
        </w:r>
      </w:hyperlink>
    </w:p>
    <w:p w:rsidR="00520E35" w:rsidRPr="00677984" w:rsidRDefault="00520E35" w:rsidP="00677984">
      <w:pPr>
        <w:spacing w:after="100" w:afterAutospacing="1" w:line="480" w:lineRule="auto"/>
        <w:ind w:left="720" w:hanging="720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 w:rsidRPr="0067798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What is </w:t>
      </w:r>
      <w:proofErr w:type="spellStart"/>
      <w:r w:rsidRPr="0067798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Ethereum</w:t>
      </w:r>
      <w:proofErr w:type="spellEnd"/>
      <w:r w:rsidRPr="0067798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 xml:space="preserve">: Understanding Its Features and </w:t>
      </w:r>
      <w:proofErr w:type="gramStart"/>
      <w:r w:rsidRPr="00677984">
        <w:rPr>
          <w:rFonts w:ascii="Times New Roman" w:hAnsi="Times New Roman" w:cs="Times New Roman"/>
          <w:i/>
          <w:iCs/>
          <w:sz w:val="24"/>
          <w:szCs w:val="24"/>
          <w:shd w:val="clear" w:color="auto" w:fill="FFFFFF"/>
        </w:rPr>
        <w:t>Applications</w:t>
      </w:r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gramEnd"/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Simplilearn.com. (2021). Retrieved 12 May 2021, from </w:t>
      </w:r>
      <w:hyperlink r:id="rId7" w:history="1">
        <w:r w:rsidRPr="00677984">
          <w:rPr>
            <w:rStyle w:val="Hyperlink"/>
            <w:rFonts w:ascii="Times New Roman" w:hAnsi="Times New Roman" w:cs="Times New Roman"/>
            <w:color w:val="auto"/>
            <w:sz w:val="24"/>
            <w:szCs w:val="24"/>
            <w:shd w:val="clear" w:color="auto" w:fill="FFFFFF"/>
          </w:rPr>
          <w:t>https://www.simplilearn.com/tutorials/blockchain-tutorial/what-is-ethereum</w:t>
        </w:r>
      </w:hyperlink>
      <w:r w:rsidRPr="00677984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446C0" w:rsidRPr="00677984" w:rsidRDefault="007446C0" w:rsidP="00677984">
      <w:pPr>
        <w:spacing w:line="480" w:lineRule="auto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sectPr w:rsidR="007446C0" w:rsidRPr="00677984" w:rsidSect="00677984">
      <w:headerReference w:type="default" r:id="rId8"/>
      <w:headerReference w:type="first" r:id="rId9"/>
      <w:pgSz w:w="12240" w:h="15840"/>
      <w:pgMar w:top="1440" w:right="1440" w:bottom="144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46AB0" w:rsidRDefault="00546AB0" w:rsidP="00544E73">
      <w:pPr>
        <w:spacing w:after="0" w:line="240" w:lineRule="auto"/>
      </w:pPr>
      <w:r>
        <w:separator/>
      </w:r>
    </w:p>
  </w:endnote>
  <w:endnote w:type="continuationSeparator" w:id="0">
    <w:p w:rsidR="00546AB0" w:rsidRDefault="00546AB0" w:rsidP="00544E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46AB0" w:rsidRDefault="00546AB0" w:rsidP="00544E73">
      <w:pPr>
        <w:spacing w:after="0" w:line="240" w:lineRule="auto"/>
      </w:pPr>
      <w:r>
        <w:separator/>
      </w:r>
    </w:p>
  </w:footnote>
  <w:footnote w:type="continuationSeparator" w:id="0">
    <w:p w:rsidR="00546AB0" w:rsidRDefault="00546AB0" w:rsidP="00544E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984" w:rsidRPr="00677984" w:rsidRDefault="00677984">
    <w:pPr>
      <w:pStyle w:val="Header"/>
      <w:jc w:val="right"/>
      <w:rPr>
        <w:rFonts w:ascii="Times New Roman" w:hAnsi="Times New Roman" w:cs="Times New Roman"/>
        <w:sz w:val="24"/>
      </w:rPr>
    </w:pPr>
    <w:r w:rsidRPr="00677984">
      <w:rPr>
        <w:rFonts w:ascii="Times New Roman" w:hAnsi="Times New Roman" w:cs="Times New Roman"/>
        <w:sz w:val="24"/>
      </w:rPr>
      <w:t>BLCOKCHAIN</w:t>
    </w:r>
    <w:sdt>
      <w:sdtPr>
        <w:rPr>
          <w:rFonts w:ascii="Times New Roman" w:hAnsi="Times New Roman" w:cs="Times New Roman"/>
          <w:sz w:val="24"/>
        </w:rPr>
        <w:id w:val="48437254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rFonts w:ascii="Times New Roman" w:hAnsi="Times New Roman" w:cs="Times New Roman"/>
            <w:sz w:val="24"/>
          </w:rPr>
          <w:tab/>
        </w:r>
        <w:r>
          <w:rPr>
            <w:rFonts w:ascii="Times New Roman" w:hAnsi="Times New Roman" w:cs="Times New Roman"/>
            <w:sz w:val="24"/>
          </w:rPr>
          <w:tab/>
        </w:r>
        <w:r w:rsidRPr="00677984">
          <w:rPr>
            <w:rFonts w:ascii="Times New Roman" w:hAnsi="Times New Roman" w:cs="Times New Roman"/>
            <w:sz w:val="24"/>
          </w:rPr>
          <w:fldChar w:fldCharType="begin"/>
        </w:r>
        <w:r w:rsidRPr="0067798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677984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5</w:t>
        </w:r>
        <w:r w:rsidRPr="00677984">
          <w:rPr>
            <w:rFonts w:ascii="Times New Roman" w:hAnsi="Times New Roman" w:cs="Times New Roman"/>
            <w:noProof/>
            <w:sz w:val="24"/>
          </w:rPr>
          <w:fldChar w:fldCharType="end"/>
        </w:r>
      </w:sdtContent>
    </w:sdt>
  </w:p>
  <w:p w:rsidR="00544E73" w:rsidRPr="00677984" w:rsidRDefault="00544E73">
    <w:pPr>
      <w:pStyle w:val="Header"/>
      <w:rPr>
        <w:rFonts w:ascii="Times New Roman" w:hAnsi="Times New Roman" w:cs="Times New Roman"/>
        <w:sz w:val="24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77984" w:rsidRPr="00677984" w:rsidRDefault="00677984">
    <w:pPr>
      <w:pStyle w:val="Header"/>
      <w:jc w:val="right"/>
      <w:rPr>
        <w:rFonts w:ascii="Times New Roman" w:hAnsi="Times New Roman" w:cs="Times New Roman"/>
        <w:sz w:val="24"/>
      </w:rPr>
    </w:pPr>
    <w:r w:rsidRPr="00677984">
      <w:rPr>
        <w:rFonts w:ascii="Times New Roman" w:hAnsi="Times New Roman" w:cs="Times New Roman"/>
        <w:sz w:val="24"/>
      </w:rPr>
      <w:t>Running Head: BLOCKCHAIN</w:t>
    </w:r>
    <w:sdt>
      <w:sdtPr>
        <w:rPr>
          <w:rFonts w:ascii="Times New Roman" w:hAnsi="Times New Roman" w:cs="Times New Roman"/>
          <w:sz w:val="24"/>
        </w:rPr>
        <w:id w:val="1871487727"/>
        <w:docPartObj>
          <w:docPartGallery w:val="Page Numbers (Top of Page)"/>
          <w:docPartUnique/>
        </w:docPartObj>
      </w:sdtPr>
      <w:sdtEndPr>
        <w:rPr>
          <w:noProof/>
        </w:rPr>
      </w:sdtEndPr>
      <w:sdtContent>
        <w:r>
          <w:rPr>
            <w:rFonts w:ascii="Times New Roman" w:hAnsi="Times New Roman" w:cs="Times New Roman"/>
            <w:sz w:val="24"/>
          </w:rPr>
          <w:tab/>
        </w:r>
        <w:r>
          <w:rPr>
            <w:rFonts w:ascii="Times New Roman" w:hAnsi="Times New Roman" w:cs="Times New Roman"/>
            <w:sz w:val="24"/>
          </w:rPr>
          <w:tab/>
        </w:r>
        <w:r w:rsidRPr="00677984">
          <w:rPr>
            <w:rFonts w:ascii="Times New Roman" w:hAnsi="Times New Roman" w:cs="Times New Roman"/>
            <w:sz w:val="24"/>
          </w:rPr>
          <w:fldChar w:fldCharType="begin"/>
        </w:r>
        <w:r w:rsidRPr="00677984">
          <w:rPr>
            <w:rFonts w:ascii="Times New Roman" w:hAnsi="Times New Roman" w:cs="Times New Roman"/>
            <w:sz w:val="24"/>
          </w:rPr>
          <w:instrText xml:space="preserve"> PAGE   \* MERGEFORMAT </w:instrText>
        </w:r>
        <w:r w:rsidRPr="00677984">
          <w:rPr>
            <w:rFonts w:ascii="Times New Roman" w:hAnsi="Times New Roman" w:cs="Times New Roman"/>
            <w:sz w:val="24"/>
          </w:rPr>
          <w:fldChar w:fldCharType="separate"/>
        </w:r>
        <w:r>
          <w:rPr>
            <w:rFonts w:ascii="Times New Roman" w:hAnsi="Times New Roman" w:cs="Times New Roman"/>
            <w:noProof/>
            <w:sz w:val="24"/>
          </w:rPr>
          <w:t>1</w:t>
        </w:r>
        <w:r w:rsidRPr="00677984">
          <w:rPr>
            <w:rFonts w:ascii="Times New Roman" w:hAnsi="Times New Roman" w:cs="Times New Roman"/>
            <w:noProof/>
            <w:sz w:val="24"/>
          </w:rPr>
          <w:fldChar w:fldCharType="end"/>
        </w:r>
      </w:sdtContent>
    </w:sdt>
  </w:p>
  <w:p w:rsidR="00677984" w:rsidRPr="00677984" w:rsidRDefault="00677984">
    <w:pPr>
      <w:pStyle w:val="Header"/>
      <w:rPr>
        <w:rFonts w:ascii="Times New Roman" w:hAnsi="Times New Roman" w:cs="Times New Roman"/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zWyNLEwMTIzMbIwMTRV0lEKTi0uzszPAykwqgUA+XHG7SwAAAA="/>
  </w:docVars>
  <w:rsids>
    <w:rsidRoot w:val="00CE4947"/>
    <w:rsid w:val="000156BD"/>
    <w:rsid w:val="000212D2"/>
    <w:rsid w:val="00036D1C"/>
    <w:rsid w:val="00067219"/>
    <w:rsid w:val="00077704"/>
    <w:rsid w:val="0011246D"/>
    <w:rsid w:val="002C322E"/>
    <w:rsid w:val="00300F19"/>
    <w:rsid w:val="00363BA7"/>
    <w:rsid w:val="00373CE4"/>
    <w:rsid w:val="003746C6"/>
    <w:rsid w:val="004F3DF0"/>
    <w:rsid w:val="00520E35"/>
    <w:rsid w:val="00544E73"/>
    <w:rsid w:val="00546AB0"/>
    <w:rsid w:val="00557FCC"/>
    <w:rsid w:val="005E4600"/>
    <w:rsid w:val="00622B41"/>
    <w:rsid w:val="00677984"/>
    <w:rsid w:val="007446C0"/>
    <w:rsid w:val="00762EEA"/>
    <w:rsid w:val="00775AD3"/>
    <w:rsid w:val="007879F1"/>
    <w:rsid w:val="00803E5F"/>
    <w:rsid w:val="008530C3"/>
    <w:rsid w:val="009269AE"/>
    <w:rsid w:val="0098448B"/>
    <w:rsid w:val="009E7E27"/>
    <w:rsid w:val="00A21D91"/>
    <w:rsid w:val="00B26D4F"/>
    <w:rsid w:val="00B4164D"/>
    <w:rsid w:val="00B4657C"/>
    <w:rsid w:val="00B64B9D"/>
    <w:rsid w:val="00C6789F"/>
    <w:rsid w:val="00CE4947"/>
    <w:rsid w:val="00D85FA4"/>
    <w:rsid w:val="00DA168C"/>
    <w:rsid w:val="00F62775"/>
    <w:rsid w:val="00FA4F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2789719"/>
  <w15:chartTrackingRefBased/>
  <w15:docId w15:val="{B6723542-8CC0-4CBD-B589-D9B2C9D09E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7446C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544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44E73"/>
  </w:style>
  <w:style w:type="paragraph" w:styleId="Footer">
    <w:name w:val="footer"/>
    <w:basedOn w:val="Normal"/>
    <w:link w:val="FooterChar"/>
    <w:uiPriority w:val="99"/>
    <w:unhideWhenUsed/>
    <w:rsid w:val="00544E7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44E7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hyperlink" Target="https://www.simplilearn.com/tutorials/blockchain-tutorial/what-is-ethereu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google.com/url?q=https://drive.google.com/file/d/1k25EIPdxsUga-5rd5S7MtE12prOpjXuB/view?usp%3Dsharing&amp;sa=D&amp;source=hangouts&amp;ust=1620978662581000&amp;usg=AFQjCNE4pmG5PK4uduw5xhCJ_unLHHgS0A" TargetMode="Externa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5</Pages>
  <Words>766</Words>
  <Characters>4369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Hp</cp:lastModifiedBy>
  <cp:revision>27</cp:revision>
  <dcterms:created xsi:type="dcterms:W3CDTF">2021-05-12T12:06:00Z</dcterms:created>
  <dcterms:modified xsi:type="dcterms:W3CDTF">2021-05-13T09:00:00Z</dcterms:modified>
</cp:coreProperties>
</file>