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689E" w:rsidRDefault="0039689E" w:rsidP="00821AE2">
      <w:pPr>
        <w:spacing w:line="480" w:lineRule="auto"/>
        <w:rPr>
          <w:rFonts w:ascii="Times New Roman" w:hAnsi="Times New Roman" w:cs="Times New Roman"/>
          <w:sz w:val="24"/>
          <w:szCs w:val="24"/>
        </w:rPr>
      </w:pPr>
      <w:r>
        <w:rPr>
          <w:rFonts w:ascii="Times New Roman" w:hAnsi="Times New Roman" w:cs="Times New Roman"/>
          <w:sz w:val="24"/>
          <w:szCs w:val="24"/>
        </w:rPr>
        <w:t>Student</w:t>
      </w:r>
      <w:r w:rsidR="00F932FE">
        <w:rPr>
          <w:rFonts w:ascii="Times New Roman" w:hAnsi="Times New Roman" w:cs="Times New Roman"/>
          <w:sz w:val="24"/>
          <w:szCs w:val="24"/>
        </w:rPr>
        <w:t>'</w:t>
      </w:r>
      <w:r>
        <w:rPr>
          <w:rFonts w:ascii="Times New Roman" w:hAnsi="Times New Roman" w:cs="Times New Roman"/>
          <w:sz w:val="24"/>
          <w:szCs w:val="24"/>
        </w:rPr>
        <w:t>s Name</w:t>
      </w:r>
    </w:p>
    <w:p w:rsidR="0039689E" w:rsidRDefault="0039689E" w:rsidP="00821AE2">
      <w:pPr>
        <w:spacing w:line="480" w:lineRule="auto"/>
        <w:rPr>
          <w:rFonts w:ascii="Times New Roman" w:hAnsi="Times New Roman" w:cs="Times New Roman"/>
          <w:sz w:val="24"/>
          <w:szCs w:val="24"/>
        </w:rPr>
      </w:pPr>
      <w:r>
        <w:rPr>
          <w:rFonts w:ascii="Times New Roman" w:hAnsi="Times New Roman" w:cs="Times New Roman"/>
          <w:sz w:val="24"/>
          <w:szCs w:val="24"/>
        </w:rPr>
        <w:t>Professor</w:t>
      </w:r>
      <w:r w:rsidR="00F932FE">
        <w:rPr>
          <w:rFonts w:ascii="Times New Roman" w:hAnsi="Times New Roman" w:cs="Times New Roman"/>
          <w:sz w:val="24"/>
          <w:szCs w:val="24"/>
        </w:rPr>
        <w:t>'</w:t>
      </w:r>
      <w:r>
        <w:rPr>
          <w:rFonts w:ascii="Times New Roman" w:hAnsi="Times New Roman" w:cs="Times New Roman"/>
          <w:sz w:val="24"/>
          <w:szCs w:val="24"/>
        </w:rPr>
        <w:t>s Name</w:t>
      </w:r>
    </w:p>
    <w:p w:rsidR="0039689E" w:rsidRDefault="0039689E" w:rsidP="00821AE2">
      <w:pPr>
        <w:spacing w:line="480" w:lineRule="auto"/>
        <w:rPr>
          <w:rFonts w:ascii="Times New Roman" w:hAnsi="Times New Roman" w:cs="Times New Roman"/>
          <w:sz w:val="24"/>
          <w:szCs w:val="24"/>
        </w:rPr>
      </w:pPr>
      <w:r>
        <w:rPr>
          <w:rFonts w:ascii="Times New Roman" w:hAnsi="Times New Roman" w:cs="Times New Roman"/>
          <w:sz w:val="24"/>
          <w:szCs w:val="24"/>
        </w:rPr>
        <w:t>Course</w:t>
      </w:r>
    </w:p>
    <w:p w:rsidR="0039689E" w:rsidRDefault="0039689E" w:rsidP="00821AE2">
      <w:pPr>
        <w:spacing w:line="480" w:lineRule="auto"/>
        <w:rPr>
          <w:rFonts w:ascii="Times New Roman" w:hAnsi="Times New Roman" w:cs="Times New Roman"/>
          <w:sz w:val="24"/>
          <w:szCs w:val="24"/>
        </w:rPr>
      </w:pPr>
      <w:r>
        <w:rPr>
          <w:rFonts w:ascii="Times New Roman" w:hAnsi="Times New Roman" w:cs="Times New Roman"/>
          <w:sz w:val="24"/>
          <w:szCs w:val="24"/>
        </w:rPr>
        <w:t>Date</w:t>
      </w:r>
    </w:p>
    <w:p w:rsidR="006F75BB" w:rsidRDefault="0062706B" w:rsidP="00A55D30">
      <w:pPr>
        <w:spacing w:line="480" w:lineRule="auto"/>
        <w:ind w:left="1440" w:firstLine="720"/>
        <w:rPr>
          <w:rFonts w:ascii="Times New Roman" w:hAnsi="Times New Roman" w:cs="Times New Roman"/>
          <w:b/>
          <w:sz w:val="24"/>
          <w:szCs w:val="24"/>
        </w:rPr>
      </w:pPr>
      <w:r w:rsidRPr="006F75BB">
        <w:rPr>
          <w:rFonts w:ascii="Times New Roman" w:hAnsi="Times New Roman" w:cs="Times New Roman"/>
          <w:b/>
          <w:sz w:val="24"/>
          <w:szCs w:val="24"/>
        </w:rPr>
        <w:t>Geographical Impact on the Development of Greece</w:t>
      </w:r>
    </w:p>
    <w:p w:rsidR="0069246C" w:rsidRDefault="0062706B" w:rsidP="0039689E">
      <w:pPr>
        <w:spacing w:line="480" w:lineRule="auto"/>
        <w:rPr>
          <w:rFonts w:ascii="Times New Roman" w:hAnsi="Times New Roman" w:cs="Times New Roman"/>
          <w:b/>
          <w:sz w:val="24"/>
          <w:szCs w:val="24"/>
        </w:rPr>
      </w:pPr>
      <w:r>
        <w:rPr>
          <w:rFonts w:ascii="Times New Roman" w:hAnsi="Times New Roman" w:cs="Times New Roman"/>
          <w:b/>
          <w:sz w:val="24"/>
          <w:szCs w:val="24"/>
        </w:rPr>
        <w:t xml:space="preserve">Introduction </w:t>
      </w:r>
    </w:p>
    <w:p w:rsidR="006F75BB" w:rsidRDefault="0062706B" w:rsidP="00F25EDE">
      <w:pPr>
        <w:spacing w:line="480" w:lineRule="auto"/>
        <w:rPr>
          <w:rFonts w:ascii="Times New Roman" w:hAnsi="Times New Roman" w:cs="Times New Roman"/>
          <w:sz w:val="24"/>
          <w:szCs w:val="24"/>
        </w:rPr>
      </w:pPr>
      <w:r>
        <w:rPr>
          <w:rFonts w:ascii="Times New Roman" w:hAnsi="Times New Roman" w:cs="Times New Roman"/>
          <w:sz w:val="24"/>
          <w:szCs w:val="24"/>
        </w:rPr>
        <w:tab/>
      </w:r>
      <w:r w:rsidR="003572A9" w:rsidRPr="003572A9">
        <w:rPr>
          <w:rFonts w:ascii="Times New Roman" w:hAnsi="Times New Roman" w:cs="Times New Roman"/>
          <w:sz w:val="24"/>
          <w:szCs w:val="24"/>
        </w:rPr>
        <w:t>Greece is</w:t>
      </w:r>
      <w:r w:rsidR="003572A9">
        <w:rPr>
          <w:rFonts w:ascii="Times New Roman" w:hAnsi="Times New Roman" w:cs="Times New Roman"/>
          <w:sz w:val="24"/>
          <w:szCs w:val="24"/>
        </w:rPr>
        <w:t xml:space="preserve"> located to the south of the</w:t>
      </w:r>
      <w:r w:rsidR="003572A9" w:rsidRPr="003572A9">
        <w:rPr>
          <w:rFonts w:ascii="Times New Roman" w:hAnsi="Times New Roman" w:cs="Times New Roman"/>
          <w:sz w:val="24"/>
          <w:szCs w:val="24"/>
        </w:rPr>
        <w:t xml:space="preserve"> Balkan Peninsula. Geography </w:t>
      </w:r>
      <w:r w:rsidR="003572A9">
        <w:rPr>
          <w:rFonts w:ascii="Times New Roman" w:hAnsi="Times New Roman" w:cs="Times New Roman"/>
          <w:sz w:val="24"/>
          <w:szCs w:val="24"/>
        </w:rPr>
        <w:t>has shaped the country's growth</w:t>
      </w:r>
      <w:r w:rsidRPr="00F25EDE">
        <w:rPr>
          <w:rFonts w:ascii="Times New Roman" w:hAnsi="Times New Roman" w:cs="Times New Roman"/>
          <w:sz w:val="24"/>
          <w:szCs w:val="24"/>
        </w:rPr>
        <w:t>. Mountains historically hampered comm</w:t>
      </w:r>
      <w:r w:rsidR="003572A9">
        <w:rPr>
          <w:rFonts w:ascii="Times New Roman" w:hAnsi="Times New Roman" w:cs="Times New Roman"/>
          <w:sz w:val="24"/>
          <w:szCs w:val="24"/>
        </w:rPr>
        <w:t>unication, but the coast created new prospects</w:t>
      </w:r>
      <w:r w:rsidRPr="00F25EDE">
        <w:rPr>
          <w:rFonts w:ascii="Times New Roman" w:hAnsi="Times New Roman" w:cs="Times New Roman"/>
          <w:sz w:val="24"/>
          <w:szCs w:val="24"/>
        </w:rPr>
        <w:t>. Greece's total land area is comparable in s</w:t>
      </w:r>
      <w:r w:rsidR="003572A9">
        <w:rPr>
          <w:rFonts w:ascii="Times New Roman" w:hAnsi="Times New Roman" w:cs="Times New Roman"/>
          <w:sz w:val="24"/>
          <w:szCs w:val="24"/>
        </w:rPr>
        <w:t>ize to England</w:t>
      </w:r>
      <w:r w:rsidRPr="00F25EDE">
        <w:rPr>
          <w:rFonts w:ascii="Times New Roman" w:hAnsi="Times New Roman" w:cs="Times New Roman"/>
          <w:sz w:val="24"/>
          <w:szCs w:val="24"/>
        </w:rPr>
        <w:t>.</w:t>
      </w:r>
      <w:r>
        <w:rPr>
          <w:rFonts w:ascii="Times New Roman" w:hAnsi="Times New Roman" w:cs="Times New Roman"/>
          <w:sz w:val="24"/>
          <w:szCs w:val="24"/>
        </w:rPr>
        <w:t xml:space="preserve"> Greece has</w:t>
      </w:r>
      <w:r w:rsidRPr="00F25EDE">
        <w:rPr>
          <w:rFonts w:ascii="Times New Roman" w:hAnsi="Times New Roman" w:cs="Times New Roman"/>
          <w:sz w:val="24"/>
          <w:szCs w:val="24"/>
        </w:rPr>
        <w:t xml:space="preserve"> over 2,000 islands, approxima</w:t>
      </w:r>
      <w:r>
        <w:rPr>
          <w:rFonts w:ascii="Times New Roman" w:hAnsi="Times New Roman" w:cs="Times New Roman"/>
          <w:sz w:val="24"/>
          <w:szCs w:val="24"/>
        </w:rPr>
        <w:t>te</w:t>
      </w:r>
      <w:r w:rsidR="0081682E">
        <w:rPr>
          <w:rFonts w:ascii="Times New Roman" w:hAnsi="Times New Roman" w:cs="Times New Roman"/>
          <w:sz w:val="24"/>
          <w:szCs w:val="24"/>
        </w:rPr>
        <w:t>ly 170 of which are unoccupied (</w:t>
      </w:r>
      <w:r w:rsidR="0081682E" w:rsidRPr="00821AE2">
        <w:rPr>
          <w:rFonts w:ascii="Times New Roman" w:hAnsi="Times New Roman" w:cs="Times New Roman"/>
          <w:sz w:val="24"/>
          <w:szCs w:val="24"/>
        </w:rPr>
        <w:t>Binder</w:t>
      </w:r>
      <w:r w:rsidR="0081682E">
        <w:rPr>
          <w:rFonts w:ascii="Times New Roman" w:hAnsi="Times New Roman" w:cs="Times New Roman"/>
          <w:sz w:val="24"/>
          <w:szCs w:val="24"/>
        </w:rPr>
        <w:t xml:space="preserve"> et al</w:t>
      </w:r>
      <w:r w:rsidR="00F932FE">
        <w:rPr>
          <w:rFonts w:ascii="Times New Roman" w:hAnsi="Times New Roman" w:cs="Times New Roman"/>
          <w:sz w:val="24"/>
          <w:szCs w:val="24"/>
        </w:rPr>
        <w:t>.</w:t>
      </w:r>
      <w:r w:rsidR="0081682E">
        <w:rPr>
          <w:rFonts w:ascii="Times New Roman" w:hAnsi="Times New Roman" w:cs="Times New Roman"/>
          <w:sz w:val="24"/>
          <w:szCs w:val="24"/>
        </w:rPr>
        <w:t xml:space="preserve">). </w:t>
      </w:r>
      <w:r w:rsidRPr="00F25EDE">
        <w:rPr>
          <w:rFonts w:ascii="Times New Roman" w:hAnsi="Times New Roman" w:cs="Times New Roman"/>
          <w:sz w:val="24"/>
          <w:szCs w:val="24"/>
        </w:rPr>
        <w:t>Athens, the nation's capital, rapidly grew in the second half of the twentieth century.</w:t>
      </w:r>
      <w:r>
        <w:rPr>
          <w:rFonts w:ascii="Times New Roman" w:hAnsi="Times New Roman" w:cs="Times New Roman"/>
          <w:sz w:val="24"/>
          <w:szCs w:val="24"/>
        </w:rPr>
        <w:t xml:space="preserve"> </w:t>
      </w:r>
      <w:r w:rsidR="00167EC2">
        <w:rPr>
          <w:rFonts w:ascii="Times New Roman" w:hAnsi="Times New Roman" w:cs="Times New Roman"/>
          <w:sz w:val="24"/>
          <w:szCs w:val="24"/>
        </w:rPr>
        <w:t>Attica</w:t>
      </w:r>
      <w:r w:rsidRPr="00F25EDE">
        <w:rPr>
          <w:rFonts w:ascii="Times New Roman" w:hAnsi="Times New Roman" w:cs="Times New Roman"/>
          <w:sz w:val="24"/>
          <w:szCs w:val="24"/>
        </w:rPr>
        <w:t xml:space="preserve">, the area surrounding the </w:t>
      </w:r>
      <w:r w:rsidR="00F932FE">
        <w:rPr>
          <w:rFonts w:ascii="Times New Roman" w:hAnsi="Times New Roman" w:cs="Times New Roman"/>
          <w:sz w:val="24"/>
          <w:szCs w:val="24"/>
        </w:rPr>
        <w:t>money</w:t>
      </w:r>
      <w:r w:rsidRPr="00F25EDE">
        <w:rPr>
          <w:rFonts w:ascii="Times New Roman" w:hAnsi="Times New Roman" w:cs="Times New Roman"/>
          <w:sz w:val="24"/>
          <w:szCs w:val="24"/>
        </w:rPr>
        <w:t>, now houses roughly one-third of the nation's total population.</w:t>
      </w:r>
    </w:p>
    <w:p w:rsidR="00F25EDE" w:rsidRDefault="0062706B" w:rsidP="00F25EDE">
      <w:pPr>
        <w:spacing w:line="480" w:lineRule="auto"/>
        <w:rPr>
          <w:rFonts w:ascii="Times New Roman" w:hAnsi="Times New Roman" w:cs="Times New Roman"/>
          <w:sz w:val="24"/>
          <w:szCs w:val="24"/>
        </w:rPr>
      </w:pPr>
      <w:r>
        <w:rPr>
          <w:rFonts w:ascii="Times New Roman" w:hAnsi="Times New Roman" w:cs="Times New Roman"/>
          <w:sz w:val="24"/>
          <w:szCs w:val="24"/>
        </w:rPr>
        <w:tab/>
      </w:r>
      <w:r w:rsidR="00167EC2" w:rsidRPr="00167EC2">
        <w:rPr>
          <w:rFonts w:ascii="Times New Roman" w:hAnsi="Times New Roman" w:cs="Times New Roman"/>
          <w:sz w:val="24"/>
          <w:szCs w:val="24"/>
        </w:rPr>
        <w:t xml:space="preserve">The mountains at the </w:t>
      </w:r>
      <w:r w:rsidR="00F12833" w:rsidRPr="00167EC2">
        <w:rPr>
          <w:rFonts w:ascii="Times New Roman" w:hAnsi="Times New Roman" w:cs="Times New Roman"/>
          <w:sz w:val="24"/>
          <w:szCs w:val="24"/>
        </w:rPr>
        <w:t>center</w:t>
      </w:r>
      <w:bookmarkStart w:id="0" w:name="_GoBack"/>
      <w:bookmarkEnd w:id="0"/>
      <w:r w:rsidR="00167EC2" w:rsidRPr="00167EC2">
        <w:rPr>
          <w:rFonts w:ascii="Times New Roman" w:hAnsi="Times New Roman" w:cs="Times New Roman"/>
          <w:sz w:val="24"/>
          <w:szCs w:val="24"/>
        </w:rPr>
        <w:t xml:space="preserve"> o</w:t>
      </w:r>
      <w:r w:rsidR="00772812">
        <w:rPr>
          <w:rFonts w:ascii="Times New Roman" w:hAnsi="Times New Roman" w:cs="Times New Roman"/>
          <w:sz w:val="24"/>
          <w:szCs w:val="24"/>
        </w:rPr>
        <w:t>f Greece had several impacts</w:t>
      </w:r>
      <w:r w:rsidR="00167EC2" w:rsidRPr="00167EC2">
        <w:rPr>
          <w:rFonts w:ascii="Times New Roman" w:hAnsi="Times New Roman" w:cs="Times New Roman"/>
          <w:sz w:val="24"/>
          <w:szCs w:val="24"/>
        </w:rPr>
        <w:t xml:space="preserve"> on th</w:t>
      </w:r>
      <w:r w:rsidR="00772812">
        <w:rPr>
          <w:rFonts w:ascii="Times New Roman" w:hAnsi="Times New Roman" w:cs="Times New Roman"/>
          <w:sz w:val="24"/>
          <w:szCs w:val="24"/>
        </w:rPr>
        <w:t xml:space="preserve">e country's development. </w:t>
      </w:r>
      <w:r w:rsidR="00F932FE">
        <w:rPr>
          <w:rFonts w:ascii="Times New Roman" w:hAnsi="Times New Roman" w:cs="Times New Roman"/>
          <w:sz w:val="24"/>
          <w:szCs w:val="24"/>
        </w:rPr>
        <w:t>Despite</w:t>
      </w:r>
      <w:r w:rsidR="00167EC2" w:rsidRPr="00167EC2">
        <w:rPr>
          <w:rFonts w:ascii="Times New Roman" w:hAnsi="Times New Roman" w:cs="Times New Roman"/>
          <w:sz w:val="24"/>
          <w:szCs w:val="24"/>
        </w:rPr>
        <w:t xml:space="preserve"> the efforts of Mycenaean, Athenian</w:t>
      </w:r>
      <w:r w:rsidR="00772812">
        <w:rPr>
          <w:rFonts w:ascii="Times New Roman" w:hAnsi="Times New Roman" w:cs="Times New Roman"/>
          <w:sz w:val="24"/>
          <w:szCs w:val="24"/>
        </w:rPr>
        <w:t>, Spartan, and Macedonian leaders to create empires, they hindered</w:t>
      </w:r>
      <w:r w:rsidR="00167EC2" w:rsidRPr="00167EC2">
        <w:rPr>
          <w:rFonts w:ascii="Times New Roman" w:hAnsi="Times New Roman" w:cs="Times New Roman"/>
          <w:sz w:val="24"/>
          <w:szCs w:val="24"/>
        </w:rPr>
        <w:t xml:space="preserve"> Ancient Greece from ever becoming fully united</w:t>
      </w:r>
      <w:r w:rsidRPr="0069246C">
        <w:rPr>
          <w:rFonts w:ascii="Times New Roman" w:hAnsi="Times New Roman" w:cs="Times New Roman"/>
          <w:sz w:val="24"/>
          <w:szCs w:val="24"/>
        </w:rPr>
        <w:t xml:space="preserve">. </w:t>
      </w:r>
      <w:r w:rsidR="006844EF">
        <w:rPr>
          <w:rFonts w:ascii="Times New Roman" w:hAnsi="Times New Roman" w:cs="Times New Roman"/>
          <w:sz w:val="24"/>
          <w:szCs w:val="24"/>
        </w:rPr>
        <w:t>They also forbade most</w:t>
      </w:r>
      <w:r w:rsidR="00167EC2" w:rsidRPr="00167EC2">
        <w:rPr>
          <w:rFonts w:ascii="Times New Roman" w:hAnsi="Times New Roman" w:cs="Times New Roman"/>
          <w:sz w:val="24"/>
          <w:szCs w:val="24"/>
        </w:rPr>
        <w:t xml:space="preserve"> Greeks from settling far inland, making sure that the Greek city-states were near to </w:t>
      </w:r>
      <w:r w:rsidR="00772812">
        <w:rPr>
          <w:rFonts w:ascii="Times New Roman" w:hAnsi="Times New Roman" w:cs="Times New Roman"/>
          <w:sz w:val="24"/>
          <w:szCs w:val="24"/>
        </w:rPr>
        <w:t>the ocean and that their prosperity</w:t>
      </w:r>
      <w:r w:rsidR="00167EC2" w:rsidRPr="00167EC2">
        <w:rPr>
          <w:rFonts w:ascii="Times New Roman" w:hAnsi="Times New Roman" w:cs="Times New Roman"/>
          <w:sz w:val="24"/>
          <w:szCs w:val="24"/>
        </w:rPr>
        <w:t xml:space="preserve"> and authority were dependent mainly on their navies.</w:t>
      </w:r>
    </w:p>
    <w:p w:rsidR="0069246C" w:rsidRDefault="0062706B" w:rsidP="00A55D30">
      <w:pPr>
        <w:spacing w:line="480" w:lineRule="auto"/>
        <w:ind w:left="1440" w:firstLine="720"/>
        <w:rPr>
          <w:rFonts w:ascii="Times New Roman" w:hAnsi="Times New Roman" w:cs="Times New Roman"/>
          <w:b/>
          <w:sz w:val="24"/>
          <w:szCs w:val="24"/>
        </w:rPr>
      </w:pPr>
      <w:r>
        <w:rPr>
          <w:rFonts w:ascii="Times New Roman" w:hAnsi="Times New Roman" w:cs="Times New Roman"/>
          <w:b/>
          <w:sz w:val="24"/>
          <w:szCs w:val="24"/>
        </w:rPr>
        <w:t>Impact on Human Settlement Patterns</w:t>
      </w:r>
    </w:p>
    <w:p w:rsidR="0069246C" w:rsidRDefault="0062706B" w:rsidP="00F25EDE">
      <w:pPr>
        <w:spacing w:line="480" w:lineRule="auto"/>
        <w:rPr>
          <w:rFonts w:ascii="Times New Roman" w:hAnsi="Times New Roman" w:cs="Times New Roman"/>
          <w:sz w:val="24"/>
          <w:szCs w:val="24"/>
        </w:rPr>
      </w:pPr>
      <w:r>
        <w:rPr>
          <w:rFonts w:ascii="Times New Roman" w:hAnsi="Times New Roman" w:cs="Times New Roman"/>
          <w:b/>
          <w:sz w:val="24"/>
          <w:szCs w:val="24"/>
        </w:rPr>
        <w:tab/>
      </w:r>
      <w:r w:rsidR="00ED66BC" w:rsidRPr="00ED66BC">
        <w:rPr>
          <w:rFonts w:ascii="Times New Roman" w:hAnsi="Times New Roman" w:cs="Times New Roman"/>
          <w:sz w:val="24"/>
          <w:szCs w:val="24"/>
        </w:rPr>
        <w:t>According to Liu et al.</w:t>
      </w:r>
      <w:r w:rsidR="008B15B6">
        <w:rPr>
          <w:rFonts w:ascii="Times New Roman" w:hAnsi="Times New Roman" w:cs="Times New Roman"/>
          <w:sz w:val="24"/>
          <w:szCs w:val="24"/>
        </w:rPr>
        <w:t xml:space="preserve"> (2</w:t>
      </w:r>
      <w:r w:rsidR="00ED66BC">
        <w:rPr>
          <w:rFonts w:ascii="Times New Roman" w:hAnsi="Times New Roman" w:cs="Times New Roman"/>
          <w:sz w:val="24"/>
          <w:szCs w:val="24"/>
        </w:rPr>
        <w:t>)</w:t>
      </w:r>
      <w:r w:rsidR="00ED66BC" w:rsidRPr="00ED66BC">
        <w:rPr>
          <w:rFonts w:ascii="Times New Roman" w:hAnsi="Times New Roman" w:cs="Times New Roman"/>
          <w:sz w:val="24"/>
          <w:szCs w:val="24"/>
        </w:rPr>
        <w:t>, p</w:t>
      </w:r>
      <w:r w:rsidR="00543865" w:rsidRPr="00ED66BC">
        <w:rPr>
          <w:rFonts w:ascii="Times New Roman" w:hAnsi="Times New Roman" w:cs="Times New Roman"/>
          <w:sz w:val="24"/>
          <w:szCs w:val="24"/>
        </w:rPr>
        <w:t xml:space="preserve">eople continuously communicate with natural systems, </w:t>
      </w:r>
      <w:r w:rsidR="00772812">
        <w:rPr>
          <w:rFonts w:ascii="Times New Roman" w:hAnsi="Times New Roman" w:cs="Times New Roman"/>
          <w:sz w:val="24"/>
          <w:szCs w:val="24"/>
        </w:rPr>
        <w:t>leading to</w:t>
      </w:r>
      <w:r w:rsidR="00543865" w:rsidRPr="00ED66BC">
        <w:rPr>
          <w:rFonts w:ascii="Times New Roman" w:hAnsi="Times New Roman" w:cs="Times New Roman"/>
          <w:sz w:val="24"/>
          <w:szCs w:val="24"/>
        </w:rPr>
        <w:t xml:space="preserve"> the creation and advancement of what are known as "coupled human and natural </w:t>
      </w:r>
      <w:r w:rsidR="00543865" w:rsidRPr="00ED66BC">
        <w:rPr>
          <w:rFonts w:ascii="Times New Roman" w:hAnsi="Times New Roman" w:cs="Times New Roman"/>
          <w:sz w:val="24"/>
          <w:szCs w:val="24"/>
        </w:rPr>
        <w:lastRenderedPageBreak/>
        <w:t>systems" (CHANS)</w:t>
      </w:r>
      <w:r w:rsidR="00167EC2">
        <w:rPr>
          <w:rFonts w:ascii="Times New Roman" w:hAnsi="Times New Roman" w:cs="Times New Roman"/>
          <w:sz w:val="24"/>
          <w:szCs w:val="24"/>
        </w:rPr>
        <w:t>, which are described by complicated strategic, structural</w:t>
      </w:r>
      <w:r w:rsidR="00543865" w:rsidRPr="00ED66BC">
        <w:rPr>
          <w:rFonts w:ascii="Times New Roman" w:hAnsi="Times New Roman" w:cs="Times New Roman"/>
          <w:sz w:val="24"/>
          <w:szCs w:val="24"/>
        </w:rPr>
        <w:t>, and temporal relations</w:t>
      </w:r>
      <w:r w:rsidR="00543865" w:rsidRPr="00543865">
        <w:rPr>
          <w:rFonts w:ascii="Times New Roman" w:hAnsi="Times New Roman" w:cs="Times New Roman"/>
          <w:b/>
          <w:sz w:val="24"/>
          <w:szCs w:val="24"/>
        </w:rPr>
        <w:t>.</w:t>
      </w:r>
      <w:r w:rsidR="00543865">
        <w:rPr>
          <w:rFonts w:ascii="Times New Roman" w:hAnsi="Times New Roman" w:cs="Times New Roman"/>
          <w:b/>
          <w:sz w:val="24"/>
          <w:szCs w:val="24"/>
        </w:rPr>
        <w:t xml:space="preserve"> </w:t>
      </w:r>
      <w:r w:rsidRPr="0069246C">
        <w:rPr>
          <w:rFonts w:ascii="Times New Roman" w:hAnsi="Times New Roman" w:cs="Times New Roman"/>
          <w:sz w:val="24"/>
          <w:szCs w:val="24"/>
        </w:rPr>
        <w:t xml:space="preserve">Geography influenced settlement in ancient Greece, just as it did in other ancient cultures. High mountains segregated Greek populations, making it </w:t>
      </w:r>
      <w:r w:rsidR="00F932FE">
        <w:rPr>
          <w:rFonts w:ascii="Times New Roman" w:hAnsi="Times New Roman" w:cs="Times New Roman"/>
          <w:sz w:val="24"/>
          <w:szCs w:val="24"/>
        </w:rPr>
        <w:t>more straightforward</w:t>
      </w:r>
      <w:r w:rsidRPr="0069246C">
        <w:rPr>
          <w:rFonts w:ascii="Times New Roman" w:hAnsi="Times New Roman" w:cs="Times New Roman"/>
          <w:sz w:val="24"/>
          <w:szCs w:val="24"/>
        </w:rPr>
        <w:t xml:space="preserve"> for Greeks to connect with outside</w:t>
      </w:r>
      <w:r w:rsidR="003C183C">
        <w:rPr>
          <w:rFonts w:ascii="Times New Roman" w:hAnsi="Times New Roman" w:cs="Times New Roman"/>
          <w:sz w:val="24"/>
          <w:szCs w:val="24"/>
        </w:rPr>
        <w:t xml:space="preserve">rs rather than </w:t>
      </w:r>
      <w:r w:rsidR="00F932FE">
        <w:rPr>
          <w:rFonts w:ascii="Times New Roman" w:hAnsi="Times New Roman" w:cs="Times New Roman"/>
          <w:sz w:val="24"/>
          <w:szCs w:val="24"/>
        </w:rPr>
        <w:t>others</w:t>
      </w:r>
      <w:r w:rsidR="003C183C">
        <w:rPr>
          <w:rFonts w:ascii="Times New Roman" w:hAnsi="Times New Roman" w:cs="Times New Roman"/>
          <w:sz w:val="24"/>
          <w:szCs w:val="24"/>
        </w:rPr>
        <w:t xml:space="preserve"> (Petrakos, </w:t>
      </w:r>
      <w:proofErr w:type="spellStart"/>
      <w:r w:rsidR="003C183C" w:rsidRPr="00821AE2">
        <w:rPr>
          <w:rFonts w:ascii="Times New Roman" w:hAnsi="Times New Roman" w:cs="Times New Roman"/>
          <w:sz w:val="24"/>
          <w:szCs w:val="24"/>
        </w:rPr>
        <w:t>Pav</w:t>
      </w:r>
      <w:r w:rsidR="003C183C">
        <w:rPr>
          <w:rFonts w:ascii="Times New Roman" w:hAnsi="Times New Roman" w:cs="Times New Roman"/>
          <w:sz w:val="24"/>
          <w:szCs w:val="24"/>
        </w:rPr>
        <w:t>leas</w:t>
      </w:r>
      <w:proofErr w:type="spellEnd"/>
      <w:r w:rsidR="003C183C">
        <w:rPr>
          <w:rFonts w:ascii="Times New Roman" w:hAnsi="Times New Roman" w:cs="Times New Roman"/>
          <w:sz w:val="24"/>
          <w:szCs w:val="24"/>
        </w:rPr>
        <w:t>, &amp;</w:t>
      </w:r>
      <w:r w:rsidR="003C183C" w:rsidRPr="00821AE2">
        <w:rPr>
          <w:rFonts w:ascii="Times New Roman" w:hAnsi="Times New Roman" w:cs="Times New Roman"/>
          <w:sz w:val="24"/>
          <w:szCs w:val="24"/>
        </w:rPr>
        <w:t xml:space="preserve"> </w:t>
      </w:r>
      <w:proofErr w:type="spellStart"/>
      <w:r w:rsidR="003C183C" w:rsidRPr="00821AE2">
        <w:rPr>
          <w:rFonts w:ascii="Times New Roman" w:hAnsi="Times New Roman" w:cs="Times New Roman"/>
          <w:sz w:val="24"/>
          <w:szCs w:val="24"/>
        </w:rPr>
        <w:t>Anagnostou</w:t>
      </w:r>
      <w:proofErr w:type="spellEnd"/>
      <w:r w:rsidR="003C183C">
        <w:rPr>
          <w:rFonts w:ascii="Times New Roman" w:hAnsi="Times New Roman" w:cs="Times New Roman"/>
          <w:sz w:val="24"/>
          <w:szCs w:val="24"/>
        </w:rPr>
        <w:t>).</w:t>
      </w:r>
    </w:p>
    <w:p w:rsidR="00CC4F96" w:rsidRDefault="0062706B" w:rsidP="00F25EDE">
      <w:pPr>
        <w:spacing w:line="480" w:lineRule="auto"/>
        <w:rPr>
          <w:rFonts w:ascii="Times New Roman" w:hAnsi="Times New Roman" w:cs="Times New Roman"/>
          <w:sz w:val="24"/>
          <w:szCs w:val="24"/>
        </w:rPr>
      </w:pPr>
      <w:r>
        <w:rPr>
          <w:rFonts w:ascii="Times New Roman" w:hAnsi="Times New Roman" w:cs="Times New Roman"/>
          <w:sz w:val="24"/>
          <w:szCs w:val="24"/>
        </w:rPr>
        <w:tab/>
      </w:r>
      <w:r w:rsidRPr="00ED66BC">
        <w:rPr>
          <w:rFonts w:ascii="Times New Roman" w:hAnsi="Times New Roman" w:cs="Times New Roman"/>
          <w:sz w:val="24"/>
          <w:szCs w:val="24"/>
        </w:rPr>
        <w:t>The Greeks were we</w:t>
      </w:r>
      <w:r w:rsidR="00506A19">
        <w:rPr>
          <w:rFonts w:ascii="Times New Roman" w:hAnsi="Times New Roman" w:cs="Times New Roman"/>
          <w:sz w:val="24"/>
          <w:szCs w:val="24"/>
        </w:rPr>
        <w:t>ll aware of the risks of the ocean</w:t>
      </w:r>
      <w:r w:rsidRPr="00ED66BC">
        <w:rPr>
          <w:rFonts w:ascii="Times New Roman" w:hAnsi="Times New Roman" w:cs="Times New Roman"/>
          <w:sz w:val="24"/>
          <w:szCs w:val="24"/>
        </w:rPr>
        <w:t xml:space="preserve"> and treated it with great r</w:t>
      </w:r>
      <w:r w:rsidR="00506A19">
        <w:rPr>
          <w:rFonts w:ascii="Times New Roman" w:hAnsi="Times New Roman" w:cs="Times New Roman"/>
          <w:sz w:val="24"/>
          <w:szCs w:val="24"/>
        </w:rPr>
        <w:t>everence. Storms can cause vessels</w:t>
      </w:r>
      <w:r w:rsidRPr="00ED66BC">
        <w:rPr>
          <w:rFonts w:ascii="Times New Roman" w:hAnsi="Times New Roman" w:cs="Times New Roman"/>
          <w:sz w:val="24"/>
          <w:szCs w:val="24"/>
        </w:rPr>
        <w:t xml:space="preserve"> to veer off course or cras</w:t>
      </w:r>
      <w:r w:rsidR="00506A19">
        <w:rPr>
          <w:rFonts w:ascii="Times New Roman" w:hAnsi="Times New Roman" w:cs="Times New Roman"/>
          <w:sz w:val="24"/>
          <w:szCs w:val="24"/>
        </w:rPr>
        <w:t>h into the rocky shoreline.</w:t>
      </w:r>
      <w:r w:rsidRPr="00ED66BC">
        <w:rPr>
          <w:rFonts w:ascii="Times New Roman" w:hAnsi="Times New Roman" w:cs="Times New Roman"/>
          <w:sz w:val="24"/>
          <w:szCs w:val="24"/>
        </w:rPr>
        <w:t xml:space="preserve"> These dangers u</w:t>
      </w:r>
      <w:r w:rsidR="00506A19">
        <w:rPr>
          <w:rFonts w:ascii="Times New Roman" w:hAnsi="Times New Roman" w:cs="Times New Roman"/>
          <w:sz w:val="24"/>
          <w:szCs w:val="24"/>
        </w:rPr>
        <w:t>rged Greek sailors to stay near</w:t>
      </w:r>
      <w:r w:rsidRPr="00ED66BC">
        <w:rPr>
          <w:rFonts w:ascii="Times New Roman" w:hAnsi="Times New Roman" w:cs="Times New Roman"/>
          <w:sz w:val="24"/>
          <w:szCs w:val="24"/>
        </w:rPr>
        <w:t xml:space="preserve"> shore, sail mostly during daytime, and anchor at night.</w:t>
      </w:r>
      <w:r w:rsidR="00C669A5">
        <w:rPr>
          <w:rFonts w:ascii="Times New Roman" w:hAnsi="Times New Roman" w:cs="Times New Roman"/>
          <w:sz w:val="24"/>
          <w:szCs w:val="24"/>
        </w:rPr>
        <w:t xml:space="preserve"> </w:t>
      </w:r>
      <w:r w:rsidR="00C669A5" w:rsidRPr="00C669A5">
        <w:rPr>
          <w:rFonts w:ascii="Times New Roman" w:hAnsi="Times New Roman" w:cs="Times New Roman"/>
          <w:sz w:val="24"/>
          <w:szCs w:val="24"/>
        </w:rPr>
        <w:t>The majority of people in ancient Greece made their living through agriculture. But farming was challenging in that mountainous terrain. The land was rocky even in the plains and</w:t>
      </w:r>
      <w:r w:rsidR="00137B64">
        <w:rPr>
          <w:rFonts w:ascii="Times New Roman" w:hAnsi="Times New Roman" w:cs="Times New Roman"/>
          <w:sz w:val="24"/>
          <w:szCs w:val="24"/>
        </w:rPr>
        <w:t xml:space="preserve"> valleys, and water was limited (Petrakos, </w:t>
      </w:r>
      <w:proofErr w:type="spellStart"/>
      <w:r w:rsidR="00137B64" w:rsidRPr="00821AE2">
        <w:rPr>
          <w:rFonts w:ascii="Times New Roman" w:hAnsi="Times New Roman" w:cs="Times New Roman"/>
          <w:sz w:val="24"/>
          <w:szCs w:val="24"/>
        </w:rPr>
        <w:t>Pav</w:t>
      </w:r>
      <w:r w:rsidR="00137B64">
        <w:rPr>
          <w:rFonts w:ascii="Times New Roman" w:hAnsi="Times New Roman" w:cs="Times New Roman"/>
          <w:sz w:val="24"/>
          <w:szCs w:val="24"/>
        </w:rPr>
        <w:t>leas</w:t>
      </w:r>
      <w:proofErr w:type="spellEnd"/>
      <w:r w:rsidR="00137B64">
        <w:rPr>
          <w:rFonts w:ascii="Times New Roman" w:hAnsi="Times New Roman" w:cs="Times New Roman"/>
          <w:sz w:val="24"/>
          <w:szCs w:val="24"/>
        </w:rPr>
        <w:t>, &amp;</w:t>
      </w:r>
      <w:r w:rsidR="00137B64" w:rsidRPr="00821AE2">
        <w:rPr>
          <w:rFonts w:ascii="Times New Roman" w:hAnsi="Times New Roman" w:cs="Times New Roman"/>
          <w:sz w:val="24"/>
          <w:szCs w:val="24"/>
        </w:rPr>
        <w:t xml:space="preserve"> </w:t>
      </w:r>
      <w:proofErr w:type="spellStart"/>
      <w:r w:rsidR="00137B64" w:rsidRPr="00821AE2">
        <w:rPr>
          <w:rFonts w:ascii="Times New Roman" w:hAnsi="Times New Roman" w:cs="Times New Roman"/>
          <w:sz w:val="24"/>
          <w:szCs w:val="24"/>
        </w:rPr>
        <w:t>Anagnostou</w:t>
      </w:r>
      <w:proofErr w:type="spellEnd"/>
      <w:r w:rsidR="00137B64">
        <w:rPr>
          <w:rFonts w:ascii="Times New Roman" w:hAnsi="Times New Roman" w:cs="Times New Roman"/>
          <w:sz w:val="24"/>
          <w:szCs w:val="24"/>
        </w:rPr>
        <w:t>).</w:t>
      </w:r>
      <w:r w:rsidR="00C669A5" w:rsidRPr="00C669A5">
        <w:rPr>
          <w:rFonts w:ascii="Times New Roman" w:hAnsi="Times New Roman" w:cs="Times New Roman"/>
          <w:sz w:val="24"/>
          <w:szCs w:val="24"/>
        </w:rPr>
        <w:t xml:space="preserve"> There were almost no significant rivers in Greece, and it mos</w:t>
      </w:r>
      <w:r w:rsidR="00506A19">
        <w:rPr>
          <w:rFonts w:ascii="Times New Roman" w:hAnsi="Times New Roman" w:cs="Times New Roman"/>
          <w:sz w:val="24"/>
          <w:szCs w:val="24"/>
        </w:rPr>
        <w:t>tly rained during the winter months</w:t>
      </w:r>
      <w:r w:rsidRPr="00CC4F96">
        <w:rPr>
          <w:rFonts w:ascii="Times New Roman" w:hAnsi="Times New Roman" w:cs="Times New Roman"/>
          <w:sz w:val="24"/>
          <w:szCs w:val="24"/>
        </w:rPr>
        <w:t>.</w:t>
      </w:r>
      <w:r w:rsidR="00506A19">
        <w:rPr>
          <w:rFonts w:ascii="Times New Roman" w:hAnsi="Times New Roman" w:cs="Times New Roman"/>
          <w:sz w:val="24"/>
          <w:szCs w:val="24"/>
        </w:rPr>
        <w:t xml:space="preserve"> </w:t>
      </w:r>
      <w:r w:rsidR="00875DFA">
        <w:rPr>
          <w:rFonts w:ascii="Times New Roman" w:hAnsi="Times New Roman" w:cs="Times New Roman"/>
          <w:sz w:val="24"/>
          <w:szCs w:val="24"/>
        </w:rPr>
        <w:t xml:space="preserve">The available </w:t>
      </w:r>
      <w:r w:rsidR="00772812">
        <w:rPr>
          <w:rFonts w:ascii="Times New Roman" w:hAnsi="Times New Roman" w:cs="Times New Roman"/>
          <w:sz w:val="24"/>
          <w:szCs w:val="24"/>
        </w:rPr>
        <w:t>farmland could not</w:t>
      </w:r>
      <w:r w:rsidR="00506A19" w:rsidRPr="00506A19">
        <w:rPr>
          <w:rFonts w:ascii="Times New Roman" w:hAnsi="Times New Roman" w:cs="Times New Roman"/>
          <w:sz w:val="24"/>
          <w:szCs w:val="24"/>
        </w:rPr>
        <w:t xml:space="preserve"> </w:t>
      </w:r>
      <w:r w:rsidR="00772812" w:rsidRPr="00506A19">
        <w:rPr>
          <w:rFonts w:ascii="Times New Roman" w:hAnsi="Times New Roman" w:cs="Times New Roman"/>
          <w:sz w:val="24"/>
          <w:szCs w:val="24"/>
        </w:rPr>
        <w:t>produce</w:t>
      </w:r>
      <w:r w:rsidR="00772812">
        <w:rPr>
          <w:rFonts w:ascii="Times New Roman" w:hAnsi="Times New Roman" w:cs="Times New Roman"/>
          <w:sz w:val="24"/>
          <w:szCs w:val="24"/>
        </w:rPr>
        <w:t xml:space="preserve"> enough food to sustain </w:t>
      </w:r>
      <w:r w:rsidR="00506A19" w:rsidRPr="00506A19">
        <w:rPr>
          <w:rFonts w:ascii="Times New Roman" w:hAnsi="Times New Roman" w:cs="Times New Roman"/>
          <w:sz w:val="24"/>
          <w:szCs w:val="24"/>
        </w:rPr>
        <w:t>all people as populations in Greek communities expanded</w:t>
      </w:r>
      <w:r w:rsidR="00506A19">
        <w:rPr>
          <w:rFonts w:ascii="Times New Roman" w:hAnsi="Times New Roman" w:cs="Times New Roman"/>
          <w:sz w:val="24"/>
          <w:szCs w:val="24"/>
        </w:rPr>
        <w:t>.</w:t>
      </w:r>
      <w:r w:rsidR="00772812">
        <w:rPr>
          <w:rFonts w:ascii="Times New Roman" w:hAnsi="Times New Roman" w:cs="Times New Roman"/>
          <w:sz w:val="24"/>
          <w:szCs w:val="24"/>
        </w:rPr>
        <w:t xml:space="preserve"> The</w:t>
      </w:r>
      <w:r w:rsidRPr="00CC4F96">
        <w:rPr>
          <w:rFonts w:ascii="Times New Roman" w:hAnsi="Times New Roman" w:cs="Times New Roman"/>
          <w:sz w:val="24"/>
          <w:szCs w:val="24"/>
        </w:rPr>
        <w:t xml:space="preserve"> solut</w:t>
      </w:r>
      <w:r w:rsidR="00772812">
        <w:rPr>
          <w:rFonts w:ascii="Times New Roman" w:hAnsi="Times New Roman" w:cs="Times New Roman"/>
          <w:sz w:val="24"/>
          <w:szCs w:val="24"/>
        </w:rPr>
        <w:t>ion was to establish</w:t>
      </w:r>
      <w:r w:rsidRPr="00CC4F96">
        <w:rPr>
          <w:rFonts w:ascii="Times New Roman" w:hAnsi="Times New Roman" w:cs="Times New Roman"/>
          <w:sz w:val="24"/>
          <w:szCs w:val="24"/>
        </w:rPr>
        <w:t xml:space="preserve"> sett</w:t>
      </w:r>
      <w:r w:rsidR="00772812">
        <w:rPr>
          <w:rFonts w:ascii="Times New Roman" w:hAnsi="Times New Roman" w:cs="Times New Roman"/>
          <w:sz w:val="24"/>
          <w:szCs w:val="24"/>
        </w:rPr>
        <w:t>lements in other locations. Most</w:t>
      </w:r>
      <w:r w:rsidRPr="00CC4F96">
        <w:rPr>
          <w:rFonts w:ascii="Times New Roman" w:hAnsi="Times New Roman" w:cs="Times New Roman"/>
          <w:sz w:val="24"/>
          <w:szCs w:val="24"/>
        </w:rPr>
        <w:t xml:space="preserve"> Greek </w:t>
      </w:r>
      <w:r w:rsidR="00F932FE">
        <w:rPr>
          <w:rFonts w:ascii="Times New Roman" w:hAnsi="Times New Roman" w:cs="Times New Roman"/>
          <w:sz w:val="24"/>
          <w:szCs w:val="24"/>
        </w:rPr>
        <w:t>folk</w:t>
      </w:r>
      <w:r w:rsidR="00772812">
        <w:rPr>
          <w:rFonts w:ascii="Times New Roman" w:hAnsi="Times New Roman" w:cs="Times New Roman"/>
          <w:sz w:val="24"/>
          <w:szCs w:val="24"/>
        </w:rPr>
        <w:t>s sent people across the ocean</w:t>
      </w:r>
      <w:r w:rsidRPr="00CC4F96">
        <w:rPr>
          <w:rFonts w:ascii="Times New Roman" w:hAnsi="Times New Roman" w:cs="Times New Roman"/>
          <w:sz w:val="24"/>
          <w:szCs w:val="24"/>
        </w:rPr>
        <w:t xml:space="preserve"> to find new locations to farm to ship food back home.</w:t>
      </w:r>
    </w:p>
    <w:p w:rsidR="00A55D30" w:rsidRPr="000851DE" w:rsidRDefault="0062706B" w:rsidP="000851DE">
      <w:pPr>
        <w:spacing w:line="480" w:lineRule="auto"/>
        <w:ind w:firstLine="720"/>
        <w:rPr>
          <w:rFonts w:ascii="Times New Roman" w:hAnsi="Times New Roman" w:cs="Times New Roman"/>
          <w:sz w:val="24"/>
          <w:szCs w:val="24"/>
        </w:rPr>
      </w:pPr>
      <w:r w:rsidRPr="004E69C5">
        <w:rPr>
          <w:rFonts w:ascii="Times New Roman" w:hAnsi="Times New Roman" w:cs="Times New Roman"/>
          <w:sz w:val="24"/>
          <w:szCs w:val="24"/>
        </w:rPr>
        <w:t xml:space="preserve">Geographic conditions have also contributed to the high concentration at the top of the urban area, with nearly one out of every two people living in one of the two central metro regions, Athens (located in the Attica region) and Thessaloniki (situated in Central Macedonia). Between each of the two extremes, medium-sized towns will most likely continue to lose population due to ageing and urbanization over the next </w:t>
      </w:r>
      <w:r w:rsidR="00F932FE">
        <w:rPr>
          <w:rFonts w:ascii="Times New Roman" w:hAnsi="Times New Roman" w:cs="Times New Roman"/>
          <w:sz w:val="24"/>
          <w:szCs w:val="24"/>
        </w:rPr>
        <w:t>five</w:t>
      </w:r>
      <w:r w:rsidRPr="004E69C5">
        <w:rPr>
          <w:rFonts w:ascii="Times New Roman" w:hAnsi="Times New Roman" w:cs="Times New Roman"/>
          <w:sz w:val="24"/>
          <w:szCs w:val="24"/>
        </w:rPr>
        <w:t xml:space="preserve"> decades, despite current waves of immigrants. Between 2000 and 2019, the loss of half a million people due to outmigration had a much </w:t>
      </w:r>
      <w:r w:rsidR="00F932FE">
        <w:rPr>
          <w:rFonts w:ascii="Times New Roman" w:hAnsi="Times New Roman" w:cs="Times New Roman"/>
          <w:sz w:val="24"/>
          <w:szCs w:val="24"/>
        </w:rPr>
        <w:t>more significant</w:t>
      </w:r>
      <w:r w:rsidRPr="004E69C5">
        <w:rPr>
          <w:rFonts w:ascii="Times New Roman" w:hAnsi="Times New Roman" w:cs="Times New Roman"/>
          <w:sz w:val="24"/>
          <w:szCs w:val="24"/>
        </w:rPr>
        <w:t xml:space="preserve"> </w:t>
      </w:r>
      <w:r w:rsidR="00F932FE">
        <w:rPr>
          <w:rFonts w:ascii="Times New Roman" w:hAnsi="Times New Roman" w:cs="Times New Roman"/>
          <w:sz w:val="24"/>
          <w:szCs w:val="24"/>
        </w:rPr>
        <w:t>advers</w:t>
      </w:r>
      <w:r w:rsidRPr="004E69C5">
        <w:rPr>
          <w:rFonts w:ascii="Times New Roman" w:hAnsi="Times New Roman" w:cs="Times New Roman"/>
          <w:sz w:val="24"/>
          <w:szCs w:val="24"/>
        </w:rPr>
        <w:t xml:space="preserve">e effect on the portion of the working-age population in urban </w:t>
      </w:r>
      <w:r w:rsidRPr="004E69C5">
        <w:rPr>
          <w:rFonts w:ascii="Times New Roman" w:hAnsi="Times New Roman" w:cs="Times New Roman"/>
          <w:sz w:val="24"/>
          <w:szCs w:val="24"/>
        </w:rPr>
        <w:lastRenderedPageBreak/>
        <w:t xml:space="preserve">areas, including Attica (11 per cent decrease), compared to </w:t>
      </w:r>
      <w:r w:rsidR="00F932FE">
        <w:rPr>
          <w:rFonts w:ascii="Times New Roman" w:hAnsi="Times New Roman" w:cs="Times New Roman"/>
          <w:sz w:val="24"/>
          <w:szCs w:val="24"/>
        </w:rPr>
        <w:t>central</w:t>
      </w:r>
      <w:r w:rsidRPr="004E69C5">
        <w:rPr>
          <w:rFonts w:ascii="Times New Roman" w:hAnsi="Times New Roman" w:cs="Times New Roman"/>
          <w:sz w:val="24"/>
          <w:szCs w:val="24"/>
        </w:rPr>
        <w:t xml:space="preserve"> and rural areas (4 per cent and 2.5 per cent decrease, respectively)</w:t>
      </w:r>
      <w:r w:rsidRPr="00210B08">
        <w:rPr>
          <w:rFonts w:ascii="Times New Roman" w:hAnsi="Times New Roman" w:cs="Times New Roman"/>
          <w:sz w:val="24"/>
          <w:szCs w:val="24"/>
        </w:rPr>
        <w:t>.</w:t>
      </w:r>
    </w:p>
    <w:p w:rsidR="00CC4F96" w:rsidRPr="004E69C5" w:rsidRDefault="0062706B" w:rsidP="00A55D30">
      <w:pPr>
        <w:spacing w:line="480" w:lineRule="auto"/>
        <w:ind w:left="2160" w:firstLine="720"/>
        <w:rPr>
          <w:rFonts w:ascii="Times New Roman" w:hAnsi="Times New Roman" w:cs="Times New Roman"/>
          <w:sz w:val="24"/>
          <w:szCs w:val="24"/>
        </w:rPr>
      </w:pPr>
      <w:r>
        <w:rPr>
          <w:rFonts w:ascii="Times New Roman" w:hAnsi="Times New Roman" w:cs="Times New Roman"/>
          <w:b/>
          <w:sz w:val="24"/>
          <w:szCs w:val="24"/>
        </w:rPr>
        <w:t xml:space="preserve">Impact </w:t>
      </w:r>
      <w:r w:rsidR="00171E9A">
        <w:rPr>
          <w:rFonts w:ascii="Times New Roman" w:hAnsi="Times New Roman" w:cs="Times New Roman"/>
          <w:b/>
          <w:sz w:val="24"/>
          <w:szCs w:val="24"/>
        </w:rPr>
        <w:t>on the Socio-E</w:t>
      </w:r>
      <w:r>
        <w:rPr>
          <w:rFonts w:ascii="Times New Roman" w:hAnsi="Times New Roman" w:cs="Times New Roman"/>
          <w:b/>
          <w:sz w:val="24"/>
          <w:szCs w:val="24"/>
        </w:rPr>
        <w:t>conomic Development</w:t>
      </w:r>
    </w:p>
    <w:p w:rsidR="00D81A79" w:rsidRDefault="0062706B" w:rsidP="00F25EDE">
      <w:pPr>
        <w:spacing w:line="480" w:lineRule="auto"/>
        <w:rPr>
          <w:rFonts w:ascii="Times New Roman" w:hAnsi="Times New Roman" w:cs="Times New Roman"/>
          <w:sz w:val="24"/>
          <w:szCs w:val="24"/>
        </w:rPr>
      </w:pPr>
      <w:r>
        <w:rPr>
          <w:rFonts w:ascii="Times New Roman" w:hAnsi="Times New Roman" w:cs="Times New Roman"/>
          <w:b/>
          <w:sz w:val="24"/>
          <w:szCs w:val="24"/>
        </w:rPr>
        <w:tab/>
      </w:r>
      <w:r w:rsidR="00075A50" w:rsidRPr="00075A50">
        <w:rPr>
          <w:rFonts w:ascii="Times New Roman" w:hAnsi="Times New Roman" w:cs="Times New Roman"/>
          <w:sz w:val="24"/>
          <w:szCs w:val="24"/>
        </w:rPr>
        <w:t>In Greece, unique geographical attributes frame the allocation and access of people and resources across the region. Because of its mountainous terrain and island layout, Greece has a higher proportion of people living in low-density rural areas with limite</w:t>
      </w:r>
      <w:r w:rsidR="00506A19">
        <w:rPr>
          <w:rFonts w:ascii="Times New Roman" w:hAnsi="Times New Roman" w:cs="Times New Roman"/>
          <w:sz w:val="24"/>
          <w:szCs w:val="24"/>
        </w:rPr>
        <w:t>d access to cities than other E</w:t>
      </w:r>
      <w:r w:rsidR="00075A50" w:rsidRPr="00075A50">
        <w:rPr>
          <w:rFonts w:ascii="Times New Roman" w:hAnsi="Times New Roman" w:cs="Times New Roman"/>
          <w:sz w:val="24"/>
          <w:szCs w:val="24"/>
        </w:rPr>
        <w:t>.U. nations. In reality, the proportion of people living in remote rural regions matches that of nations with large, sparsely populated countries like Norway and Sweden, except that most people in remote areas in Greece do not have sufficient Internet access.</w:t>
      </w:r>
    </w:p>
    <w:p w:rsidR="00210B08" w:rsidRDefault="0062706B" w:rsidP="00D81A79">
      <w:pPr>
        <w:spacing w:line="480" w:lineRule="auto"/>
        <w:ind w:firstLine="720"/>
        <w:rPr>
          <w:rFonts w:ascii="Times New Roman" w:hAnsi="Times New Roman" w:cs="Times New Roman"/>
          <w:sz w:val="24"/>
          <w:szCs w:val="24"/>
        </w:rPr>
      </w:pPr>
      <w:r w:rsidRPr="00D81A79">
        <w:t xml:space="preserve"> </w:t>
      </w:r>
      <w:r w:rsidRPr="00D81A79">
        <w:rPr>
          <w:rFonts w:ascii="Times New Roman" w:hAnsi="Times New Roman" w:cs="Times New Roman"/>
          <w:sz w:val="24"/>
          <w:szCs w:val="24"/>
        </w:rPr>
        <w:t>In Greece, the fraction of people who have limited access to c</w:t>
      </w:r>
      <w:r w:rsidR="00506A19">
        <w:rPr>
          <w:rFonts w:ascii="Times New Roman" w:hAnsi="Times New Roman" w:cs="Times New Roman"/>
          <w:sz w:val="24"/>
          <w:szCs w:val="24"/>
        </w:rPr>
        <w:t>ities is higher than in other E</w:t>
      </w:r>
      <w:r w:rsidRPr="00D81A79">
        <w:rPr>
          <w:rFonts w:ascii="Times New Roman" w:hAnsi="Times New Roman" w:cs="Times New Roman"/>
          <w:sz w:val="24"/>
          <w:szCs w:val="24"/>
        </w:rPr>
        <w:t xml:space="preserve">.U. nations. People in mountainous areas and small islands must travel a long distance to reach the nearest city: roughly a quarter of Greece's population lives at least a 1-hour drive from a populated </w:t>
      </w:r>
      <w:r w:rsidR="00F12833" w:rsidRPr="00D81A79">
        <w:rPr>
          <w:rFonts w:ascii="Times New Roman" w:hAnsi="Times New Roman" w:cs="Times New Roman"/>
          <w:sz w:val="24"/>
          <w:szCs w:val="24"/>
        </w:rPr>
        <w:t>cente</w:t>
      </w:r>
      <w:r w:rsidR="00F12833">
        <w:rPr>
          <w:rFonts w:ascii="Times New Roman" w:hAnsi="Times New Roman" w:cs="Times New Roman"/>
          <w:sz w:val="24"/>
          <w:szCs w:val="24"/>
        </w:rPr>
        <w:t>r</w:t>
      </w:r>
      <w:r w:rsidR="00405D8D">
        <w:rPr>
          <w:rFonts w:ascii="Times New Roman" w:hAnsi="Times New Roman" w:cs="Times New Roman"/>
          <w:sz w:val="24"/>
          <w:szCs w:val="24"/>
        </w:rPr>
        <w:t xml:space="preserve"> with 50 000 or more residents (Petrakos, </w:t>
      </w:r>
      <w:proofErr w:type="spellStart"/>
      <w:r w:rsidR="00405D8D" w:rsidRPr="00821AE2">
        <w:rPr>
          <w:rFonts w:ascii="Times New Roman" w:hAnsi="Times New Roman" w:cs="Times New Roman"/>
          <w:sz w:val="24"/>
          <w:szCs w:val="24"/>
        </w:rPr>
        <w:t>Pav</w:t>
      </w:r>
      <w:r w:rsidR="00405D8D">
        <w:rPr>
          <w:rFonts w:ascii="Times New Roman" w:hAnsi="Times New Roman" w:cs="Times New Roman"/>
          <w:sz w:val="24"/>
          <w:szCs w:val="24"/>
        </w:rPr>
        <w:t>leas</w:t>
      </w:r>
      <w:proofErr w:type="spellEnd"/>
      <w:r w:rsidR="00405D8D">
        <w:rPr>
          <w:rFonts w:ascii="Times New Roman" w:hAnsi="Times New Roman" w:cs="Times New Roman"/>
          <w:sz w:val="24"/>
          <w:szCs w:val="24"/>
        </w:rPr>
        <w:t>, &amp;</w:t>
      </w:r>
      <w:r w:rsidR="00405D8D" w:rsidRPr="00821AE2">
        <w:rPr>
          <w:rFonts w:ascii="Times New Roman" w:hAnsi="Times New Roman" w:cs="Times New Roman"/>
          <w:sz w:val="24"/>
          <w:szCs w:val="24"/>
        </w:rPr>
        <w:t xml:space="preserve"> </w:t>
      </w:r>
      <w:proofErr w:type="spellStart"/>
      <w:r w:rsidR="00405D8D" w:rsidRPr="00821AE2">
        <w:rPr>
          <w:rFonts w:ascii="Times New Roman" w:hAnsi="Times New Roman" w:cs="Times New Roman"/>
          <w:sz w:val="24"/>
          <w:szCs w:val="24"/>
        </w:rPr>
        <w:t>Anagnostou</w:t>
      </w:r>
      <w:proofErr w:type="spellEnd"/>
      <w:r w:rsidR="00405D8D">
        <w:rPr>
          <w:rFonts w:ascii="Times New Roman" w:hAnsi="Times New Roman" w:cs="Times New Roman"/>
          <w:sz w:val="24"/>
          <w:szCs w:val="24"/>
        </w:rPr>
        <w:t>).</w:t>
      </w:r>
      <w:r w:rsidR="00405D8D" w:rsidRPr="002D68BA">
        <w:rPr>
          <w:rFonts w:ascii="Times New Roman" w:hAnsi="Times New Roman" w:cs="Times New Roman"/>
          <w:sz w:val="24"/>
          <w:szCs w:val="24"/>
        </w:rPr>
        <w:t xml:space="preserve"> </w:t>
      </w:r>
      <w:r w:rsidR="00407375" w:rsidRPr="00407375">
        <w:rPr>
          <w:rFonts w:ascii="Times New Roman" w:hAnsi="Times New Roman" w:cs="Times New Roman"/>
          <w:sz w:val="24"/>
          <w:szCs w:val="24"/>
        </w:rPr>
        <w:t>For several purposes, access to towns and cities is essential. Larger cities have more diverse and multicultural economies and a wider variety of public and private services, including services that are unlikely to be available in smaller towns (e.g. healthcare specialists and post-secondary institutes of affiliations).</w:t>
      </w:r>
      <w:r w:rsidR="00407375">
        <w:rPr>
          <w:rFonts w:ascii="Times New Roman" w:hAnsi="Times New Roman" w:cs="Times New Roman"/>
          <w:sz w:val="24"/>
          <w:szCs w:val="24"/>
        </w:rPr>
        <w:t xml:space="preserve"> </w:t>
      </w:r>
      <w:r w:rsidRPr="00210B08">
        <w:rPr>
          <w:rFonts w:ascii="Times New Roman" w:hAnsi="Times New Roman" w:cs="Times New Roman"/>
          <w:sz w:val="24"/>
          <w:szCs w:val="24"/>
        </w:rPr>
        <w:t xml:space="preserve">In contrast, regions with less ease of access, such as Greece's many islands, face </w:t>
      </w:r>
      <w:r w:rsidR="00F932FE">
        <w:rPr>
          <w:rFonts w:ascii="Times New Roman" w:hAnsi="Times New Roman" w:cs="Times New Roman"/>
          <w:sz w:val="24"/>
          <w:szCs w:val="24"/>
        </w:rPr>
        <w:t>higher</w:t>
      </w:r>
      <w:r w:rsidRPr="00210B08">
        <w:rPr>
          <w:rFonts w:ascii="Times New Roman" w:hAnsi="Times New Roman" w:cs="Times New Roman"/>
          <w:sz w:val="24"/>
          <w:szCs w:val="24"/>
        </w:rPr>
        <w:t xml:space="preserve"> transport costs and seasonal transportation variations. Furthermore, many islands are inadequately linked to core power generation and rely on unsustainable, costly, and polluting diesel generators for p</w:t>
      </w:r>
      <w:r w:rsidR="008B15B6">
        <w:rPr>
          <w:rFonts w:ascii="Times New Roman" w:hAnsi="Times New Roman" w:cs="Times New Roman"/>
          <w:sz w:val="24"/>
          <w:szCs w:val="24"/>
        </w:rPr>
        <w:t>ower (</w:t>
      </w:r>
      <w:proofErr w:type="spellStart"/>
      <w:r w:rsidR="008B15B6">
        <w:rPr>
          <w:rFonts w:ascii="Times New Roman" w:hAnsi="Times New Roman" w:cs="Times New Roman"/>
          <w:sz w:val="24"/>
          <w:szCs w:val="24"/>
        </w:rPr>
        <w:t>Roinioti</w:t>
      </w:r>
      <w:proofErr w:type="spellEnd"/>
      <w:r w:rsidR="008B15B6">
        <w:rPr>
          <w:rFonts w:ascii="Times New Roman" w:hAnsi="Times New Roman" w:cs="Times New Roman"/>
          <w:sz w:val="24"/>
          <w:szCs w:val="24"/>
        </w:rPr>
        <w:t xml:space="preserve"> and </w:t>
      </w:r>
      <w:proofErr w:type="spellStart"/>
      <w:r w:rsidR="008B15B6">
        <w:rPr>
          <w:rFonts w:ascii="Times New Roman" w:hAnsi="Times New Roman" w:cs="Times New Roman"/>
          <w:sz w:val="24"/>
          <w:szCs w:val="24"/>
        </w:rPr>
        <w:t>Koroneos</w:t>
      </w:r>
      <w:proofErr w:type="spellEnd"/>
      <w:r w:rsidRPr="00210B08">
        <w:rPr>
          <w:rFonts w:ascii="Times New Roman" w:hAnsi="Times New Roman" w:cs="Times New Roman"/>
          <w:sz w:val="24"/>
          <w:szCs w:val="24"/>
        </w:rPr>
        <w:t>).</w:t>
      </w:r>
    </w:p>
    <w:p w:rsidR="00210B08" w:rsidRDefault="0062706B" w:rsidP="00210B08">
      <w:pPr>
        <w:spacing w:line="480" w:lineRule="auto"/>
        <w:ind w:firstLine="720"/>
        <w:rPr>
          <w:rFonts w:ascii="Times New Roman" w:hAnsi="Times New Roman" w:cs="Times New Roman"/>
          <w:sz w:val="24"/>
          <w:szCs w:val="24"/>
        </w:rPr>
      </w:pPr>
      <w:r w:rsidRPr="004E69C5">
        <w:rPr>
          <w:rFonts w:ascii="Times New Roman" w:hAnsi="Times New Roman" w:cs="Times New Roman"/>
          <w:sz w:val="24"/>
          <w:szCs w:val="24"/>
        </w:rPr>
        <w:t xml:space="preserve">For Greece, the seas and the coasts play a vital strategic and economic role, and Greece's maritime and blue economy has incredible innovation and development potential. In 2018, </w:t>
      </w:r>
      <w:r w:rsidRPr="004E69C5">
        <w:rPr>
          <w:rFonts w:ascii="Times New Roman" w:hAnsi="Times New Roman" w:cs="Times New Roman"/>
          <w:sz w:val="24"/>
          <w:szCs w:val="24"/>
        </w:rPr>
        <w:lastRenderedPageBreak/>
        <w:t>Greece's blue economy accounted for 14.2% of all</w:t>
      </w:r>
      <w:r w:rsidR="0081682E">
        <w:rPr>
          <w:rFonts w:ascii="Times New Roman" w:hAnsi="Times New Roman" w:cs="Times New Roman"/>
          <w:sz w:val="24"/>
          <w:szCs w:val="24"/>
        </w:rPr>
        <w:t xml:space="preserve"> jobs and around 5.2% of G.V.A (</w:t>
      </w:r>
      <w:r w:rsidR="0081682E" w:rsidRPr="00821AE2">
        <w:rPr>
          <w:rFonts w:ascii="Times New Roman" w:hAnsi="Times New Roman" w:cs="Times New Roman"/>
          <w:sz w:val="24"/>
          <w:szCs w:val="24"/>
        </w:rPr>
        <w:t>Binder</w:t>
      </w:r>
      <w:r w:rsidR="0081682E">
        <w:rPr>
          <w:rFonts w:ascii="Times New Roman" w:hAnsi="Times New Roman" w:cs="Times New Roman"/>
          <w:sz w:val="24"/>
          <w:szCs w:val="24"/>
        </w:rPr>
        <w:t xml:space="preserve"> et al</w:t>
      </w:r>
      <w:r w:rsidR="00F932FE">
        <w:rPr>
          <w:rFonts w:ascii="Times New Roman" w:hAnsi="Times New Roman" w:cs="Times New Roman"/>
          <w:sz w:val="24"/>
          <w:szCs w:val="24"/>
        </w:rPr>
        <w:t>.</w:t>
      </w:r>
      <w:r w:rsidR="0081682E">
        <w:rPr>
          <w:rFonts w:ascii="Times New Roman" w:hAnsi="Times New Roman" w:cs="Times New Roman"/>
          <w:sz w:val="24"/>
          <w:szCs w:val="24"/>
        </w:rPr>
        <w:t xml:space="preserve">). </w:t>
      </w:r>
      <w:r w:rsidRPr="004E69C5">
        <w:rPr>
          <w:rFonts w:ascii="Times New Roman" w:hAnsi="Times New Roman" w:cs="Times New Roman"/>
          <w:sz w:val="24"/>
          <w:szCs w:val="24"/>
        </w:rPr>
        <w:t>With 13% of G.V.A. and 3</w:t>
      </w:r>
      <w:r w:rsidR="008B15B6">
        <w:rPr>
          <w:rFonts w:ascii="Times New Roman" w:hAnsi="Times New Roman" w:cs="Times New Roman"/>
          <w:sz w:val="24"/>
          <w:szCs w:val="24"/>
        </w:rPr>
        <w:t>.</w:t>
      </w:r>
      <w:r w:rsidR="008B15B6" w:rsidRPr="004E69C5">
        <w:rPr>
          <w:rFonts w:ascii="Times New Roman" w:hAnsi="Times New Roman" w:cs="Times New Roman"/>
          <w:sz w:val="24"/>
          <w:szCs w:val="24"/>
        </w:rPr>
        <w:t>8</w:t>
      </w:r>
      <w:r w:rsidRPr="004E69C5">
        <w:rPr>
          <w:rFonts w:ascii="Times New Roman" w:hAnsi="Times New Roman" w:cs="Times New Roman"/>
          <w:sz w:val="24"/>
          <w:szCs w:val="24"/>
        </w:rPr>
        <w:t xml:space="preserve">% of employment, coastal tourism and maritime transport have contributed more, while marine livelihoods have generated around 7% of </w:t>
      </w:r>
      <w:r w:rsidR="00F932FE">
        <w:rPr>
          <w:rFonts w:ascii="Times New Roman" w:hAnsi="Times New Roman" w:cs="Times New Roman"/>
          <w:sz w:val="24"/>
          <w:szCs w:val="24"/>
        </w:rPr>
        <w:t>jobs</w:t>
      </w:r>
      <w:r w:rsidR="008B15B6">
        <w:rPr>
          <w:rFonts w:ascii="Times New Roman" w:hAnsi="Times New Roman" w:cs="Times New Roman"/>
          <w:sz w:val="24"/>
          <w:szCs w:val="24"/>
        </w:rPr>
        <w:t xml:space="preserve"> and G.V.A. (E.C</w:t>
      </w:r>
      <w:r w:rsidRPr="004E69C5">
        <w:rPr>
          <w:rFonts w:ascii="Times New Roman" w:hAnsi="Times New Roman" w:cs="Times New Roman"/>
          <w:sz w:val="24"/>
          <w:szCs w:val="24"/>
        </w:rPr>
        <w:t>). Greece holds a tactical position in the global cargo transport industry on the crossroads of Africa, Asia and Europe. The majority of the trade is exchanged with freight by quantity and value</w:t>
      </w:r>
      <w:r>
        <w:rPr>
          <w:rFonts w:ascii="Times New Roman" w:hAnsi="Times New Roman" w:cs="Times New Roman"/>
          <w:sz w:val="24"/>
          <w:szCs w:val="24"/>
        </w:rPr>
        <w:t>.</w:t>
      </w:r>
    </w:p>
    <w:p w:rsidR="00D96F82" w:rsidRDefault="0062706B" w:rsidP="00210B08">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r w:rsidR="00210B08" w:rsidRPr="00210B08">
        <w:rPr>
          <w:rFonts w:ascii="Times New Roman" w:hAnsi="Times New Roman" w:cs="Times New Roman"/>
          <w:sz w:val="24"/>
          <w:szCs w:val="24"/>
        </w:rPr>
        <w:t xml:space="preserve">The Piraeus port in Athens is one of Europe's top ten cargo unit ports by 2017. It is also one of the most rapidly growing major European ports; the number of freight operations between 2011 and 2017 doubled as exports </w:t>
      </w:r>
      <w:r w:rsidR="0081682E">
        <w:rPr>
          <w:rFonts w:ascii="Times New Roman" w:hAnsi="Times New Roman" w:cs="Times New Roman"/>
          <w:sz w:val="24"/>
          <w:szCs w:val="24"/>
        </w:rPr>
        <w:t>increased over the same period (</w:t>
      </w:r>
      <w:r w:rsidR="0081682E" w:rsidRPr="00821AE2">
        <w:rPr>
          <w:rFonts w:ascii="Times New Roman" w:hAnsi="Times New Roman" w:cs="Times New Roman"/>
          <w:sz w:val="24"/>
          <w:szCs w:val="24"/>
        </w:rPr>
        <w:t>Binder</w:t>
      </w:r>
      <w:r w:rsidR="0081682E">
        <w:rPr>
          <w:rFonts w:ascii="Times New Roman" w:hAnsi="Times New Roman" w:cs="Times New Roman"/>
          <w:sz w:val="24"/>
          <w:szCs w:val="24"/>
        </w:rPr>
        <w:t xml:space="preserve"> et al</w:t>
      </w:r>
      <w:r w:rsidR="00F932FE">
        <w:rPr>
          <w:rFonts w:ascii="Times New Roman" w:hAnsi="Times New Roman" w:cs="Times New Roman"/>
          <w:sz w:val="24"/>
          <w:szCs w:val="24"/>
        </w:rPr>
        <w:t>.</w:t>
      </w:r>
      <w:r w:rsidR="0081682E">
        <w:rPr>
          <w:rFonts w:ascii="Times New Roman" w:hAnsi="Times New Roman" w:cs="Times New Roman"/>
          <w:sz w:val="24"/>
          <w:szCs w:val="24"/>
        </w:rPr>
        <w:t xml:space="preserve">). </w:t>
      </w:r>
      <w:r w:rsidR="00210B08" w:rsidRPr="00210B08">
        <w:rPr>
          <w:rFonts w:ascii="Times New Roman" w:hAnsi="Times New Roman" w:cs="Times New Roman"/>
          <w:sz w:val="24"/>
          <w:szCs w:val="24"/>
        </w:rPr>
        <w:t xml:space="preserve">There are also busy </w:t>
      </w:r>
      <w:r w:rsidR="00F12833" w:rsidRPr="00210B08">
        <w:rPr>
          <w:rFonts w:ascii="Times New Roman" w:hAnsi="Times New Roman" w:cs="Times New Roman"/>
          <w:sz w:val="24"/>
          <w:szCs w:val="24"/>
        </w:rPr>
        <w:t>traveler</w:t>
      </w:r>
      <w:r w:rsidR="00210B08" w:rsidRPr="00210B08">
        <w:rPr>
          <w:rFonts w:ascii="Times New Roman" w:hAnsi="Times New Roman" w:cs="Times New Roman"/>
          <w:sz w:val="24"/>
          <w:szCs w:val="24"/>
        </w:rPr>
        <w:t xml:space="preserve"> ports. Over 8 million people travelled across Piraeus port in 2015, which was only previously exceeded by Europe's ports at Calais, Dover, Helsinki, Stockholm and Tallinn. However, the port of Piraeus served 25% fewer passengers in 2015 than it did in 2010. The port of </w:t>
      </w:r>
      <w:proofErr w:type="spellStart"/>
      <w:r w:rsidR="00210B08" w:rsidRPr="00210B08">
        <w:rPr>
          <w:rFonts w:ascii="Times New Roman" w:hAnsi="Times New Roman" w:cs="Times New Roman"/>
          <w:sz w:val="24"/>
          <w:szCs w:val="24"/>
        </w:rPr>
        <w:t>Perama</w:t>
      </w:r>
      <w:proofErr w:type="spellEnd"/>
      <w:r w:rsidR="00210B08" w:rsidRPr="00210B08">
        <w:rPr>
          <w:rFonts w:ascii="Times New Roman" w:hAnsi="Times New Roman" w:cs="Times New Roman"/>
          <w:sz w:val="24"/>
          <w:szCs w:val="24"/>
        </w:rPr>
        <w:t>, Athens' western terminus, has taken over seven million passengers to and from</w:t>
      </w:r>
      <w:r w:rsidR="008B15B6">
        <w:rPr>
          <w:rFonts w:ascii="Times New Roman" w:hAnsi="Times New Roman" w:cs="Times New Roman"/>
          <w:sz w:val="24"/>
          <w:szCs w:val="24"/>
        </w:rPr>
        <w:t xml:space="preserve"> the port and has fallen by 45% (</w:t>
      </w:r>
      <w:r w:rsidR="008B15B6" w:rsidRPr="00821AE2">
        <w:rPr>
          <w:rFonts w:ascii="Times New Roman" w:hAnsi="Times New Roman" w:cs="Times New Roman"/>
          <w:sz w:val="24"/>
          <w:szCs w:val="24"/>
        </w:rPr>
        <w:t>Binder</w:t>
      </w:r>
      <w:r w:rsidR="008B15B6">
        <w:rPr>
          <w:rFonts w:ascii="Times New Roman" w:hAnsi="Times New Roman" w:cs="Times New Roman"/>
          <w:sz w:val="24"/>
          <w:szCs w:val="24"/>
        </w:rPr>
        <w:t xml:space="preserve"> et al</w:t>
      </w:r>
      <w:r w:rsidR="00F932FE">
        <w:rPr>
          <w:rFonts w:ascii="Times New Roman" w:hAnsi="Times New Roman" w:cs="Times New Roman"/>
          <w:sz w:val="24"/>
          <w:szCs w:val="24"/>
        </w:rPr>
        <w:t>.</w:t>
      </w:r>
      <w:r w:rsidR="008B15B6">
        <w:rPr>
          <w:rFonts w:ascii="Times New Roman" w:hAnsi="Times New Roman" w:cs="Times New Roman"/>
          <w:sz w:val="24"/>
          <w:szCs w:val="24"/>
        </w:rPr>
        <w:t>).</w:t>
      </w:r>
    </w:p>
    <w:p w:rsidR="00D81A79" w:rsidRPr="00D81A79" w:rsidRDefault="0062706B" w:rsidP="000851DE">
      <w:pPr>
        <w:spacing w:line="480" w:lineRule="auto"/>
        <w:jc w:val="center"/>
        <w:rPr>
          <w:rFonts w:ascii="Times New Roman" w:hAnsi="Times New Roman" w:cs="Times New Roman"/>
          <w:b/>
          <w:sz w:val="24"/>
          <w:szCs w:val="24"/>
        </w:rPr>
      </w:pPr>
      <w:r w:rsidRPr="00D81A79">
        <w:rPr>
          <w:rFonts w:ascii="Times New Roman" w:hAnsi="Times New Roman" w:cs="Times New Roman"/>
          <w:b/>
          <w:sz w:val="24"/>
          <w:szCs w:val="24"/>
        </w:rPr>
        <w:t>Impact on Religion</w:t>
      </w:r>
      <w:r w:rsidR="00754C55">
        <w:rPr>
          <w:rFonts w:ascii="Times New Roman" w:hAnsi="Times New Roman" w:cs="Times New Roman"/>
          <w:b/>
          <w:sz w:val="24"/>
          <w:szCs w:val="24"/>
        </w:rPr>
        <w:t>, Culture, Linguistics</w:t>
      </w:r>
      <w:r w:rsidRPr="00D81A79">
        <w:rPr>
          <w:rFonts w:ascii="Times New Roman" w:hAnsi="Times New Roman" w:cs="Times New Roman"/>
          <w:b/>
          <w:sz w:val="24"/>
          <w:szCs w:val="24"/>
        </w:rPr>
        <w:t xml:space="preserve"> and Politics</w:t>
      </w:r>
    </w:p>
    <w:p w:rsidR="00200D13" w:rsidRDefault="0062706B" w:rsidP="00F25EDE">
      <w:pPr>
        <w:spacing w:line="480" w:lineRule="auto"/>
        <w:rPr>
          <w:rFonts w:ascii="Times New Roman" w:hAnsi="Times New Roman" w:cs="Times New Roman"/>
          <w:sz w:val="24"/>
          <w:szCs w:val="24"/>
        </w:rPr>
      </w:pPr>
      <w:r>
        <w:rPr>
          <w:rFonts w:ascii="Times New Roman" w:hAnsi="Times New Roman" w:cs="Times New Roman"/>
          <w:sz w:val="24"/>
          <w:szCs w:val="24"/>
        </w:rPr>
        <w:tab/>
      </w:r>
      <w:r w:rsidR="00CB3254">
        <w:rPr>
          <w:rFonts w:ascii="Times New Roman" w:hAnsi="Times New Roman" w:cs="Times New Roman"/>
          <w:sz w:val="24"/>
          <w:szCs w:val="24"/>
        </w:rPr>
        <w:t xml:space="preserve"> The mainland </w:t>
      </w:r>
      <w:r w:rsidR="00CB3254" w:rsidRPr="00CB3254">
        <w:rPr>
          <w:rFonts w:ascii="Times New Roman" w:hAnsi="Times New Roman" w:cs="Times New Roman"/>
          <w:sz w:val="24"/>
          <w:szCs w:val="24"/>
        </w:rPr>
        <w:t>mountainous geographies of Greece have promoted the development, not of a single Greek nation, but independent city-s</w:t>
      </w:r>
      <w:r w:rsidR="000851DE">
        <w:rPr>
          <w:rFonts w:ascii="Times New Roman" w:hAnsi="Times New Roman" w:cs="Times New Roman"/>
          <w:sz w:val="24"/>
          <w:szCs w:val="24"/>
        </w:rPr>
        <w:t>tates (Athens et al.</w:t>
      </w:r>
      <w:r w:rsidR="00CB3254" w:rsidRPr="00CB3254">
        <w:rPr>
          <w:rFonts w:ascii="Times New Roman" w:hAnsi="Times New Roman" w:cs="Times New Roman"/>
          <w:sz w:val="24"/>
          <w:szCs w:val="24"/>
        </w:rPr>
        <w:t>).</w:t>
      </w:r>
      <w:r w:rsidR="00B30748">
        <w:rPr>
          <w:rFonts w:ascii="Times New Roman" w:hAnsi="Times New Roman" w:cs="Times New Roman"/>
          <w:sz w:val="24"/>
          <w:szCs w:val="24"/>
        </w:rPr>
        <w:t xml:space="preserve"> </w:t>
      </w:r>
      <w:r w:rsidR="00ED6CE0">
        <w:rPr>
          <w:rFonts w:ascii="Times New Roman" w:hAnsi="Times New Roman" w:cs="Times New Roman"/>
          <w:sz w:val="24"/>
          <w:szCs w:val="24"/>
        </w:rPr>
        <w:t>In ancient Greece, they had city-states.</w:t>
      </w:r>
      <w:r w:rsidR="00ED6CE0" w:rsidRPr="00ED6CE0">
        <w:t xml:space="preserve"> </w:t>
      </w:r>
      <w:r w:rsidR="00ED6CE0" w:rsidRPr="00ED6CE0">
        <w:rPr>
          <w:rFonts w:ascii="Times New Roman" w:hAnsi="Times New Roman" w:cs="Times New Roman"/>
          <w:sz w:val="24"/>
          <w:szCs w:val="24"/>
        </w:rPr>
        <w:t xml:space="preserve">The city-state was greatly enhanced by Mediterranean geography, which required any small fishing village to defend itself against attack from land or sea since outside assistance was difficult to come by. As a result, a person's reliance on his society for physical and economic sustainability was evident and complete. The city had first claim on his </w:t>
      </w:r>
      <w:r w:rsidR="000A27F3" w:rsidRPr="00ED6CE0">
        <w:rPr>
          <w:rFonts w:ascii="Times New Roman" w:hAnsi="Times New Roman" w:cs="Times New Roman"/>
          <w:sz w:val="24"/>
          <w:szCs w:val="24"/>
        </w:rPr>
        <w:t>labor</w:t>
      </w:r>
      <w:r w:rsidR="00ED6CE0" w:rsidRPr="00ED6CE0">
        <w:rPr>
          <w:rFonts w:ascii="Times New Roman" w:hAnsi="Times New Roman" w:cs="Times New Roman"/>
          <w:sz w:val="24"/>
          <w:szCs w:val="24"/>
        </w:rPr>
        <w:t xml:space="preserve"> and loyalty, which </w:t>
      </w:r>
      <w:r w:rsidR="00405D8D">
        <w:rPr>
          <w:rFonts w:ascii="Times New Roman" w:hAnsi="Times New Roman" w:cs="Times New Roman"/>
          <w:sz w:val="24"/>
          <w:szCs w:val="24"/>
        </w:rPr>
        <w:t xml:space="preserve">was usually freely acknowledged (Petrakos, </w:t>
      </w:r>
      <w:proofErr w:type="spellStart"/>
      <w:r w:rsidR="00405D8D" w:rsidRPr="00821AE2">
        <w:rPr>
          <w:rFonts w:ascii="Times New Roman" w:hAnsi="Times New Roman" w:cs="Times New Roman"/>
          <w:sz w:val="24"/>
          <w:szCs w:val="24"/>
        </w:rPr>
        <w:t>Pav</w:t>
      </w:r>
      <w:r w:rsidR="00405D8D">
        <w:rPr>
          <w:rFonts w:ascii="Times New Roman" w:hAnsi="Times New Roman" w:cs="Times New Roman"/>
          <w:sz w:val="24"/>
          <w:szCs w:val="24"/>
        </w:rPr>
        <w:t>leas</w:t>
      </w:r>
      <w:proofErr w:type="spellEnd"/>
      <w:r w:rsidR="00405D8D">
        <w:rPr>
          <w:rFonts w:ascii="Times New Roman" w:hAnsi="Times New Roman" w:cs="Times New Roman"/>
          <w:sz w:val="24"/>
          <w:szCs w:val="24"/>
        </w:rPr>
        <w:t>, &amp;</w:t>
      </w:r>
      <w:r w:rsidR="00405D8D" w:rsidRPr="00821AE2">
        <w:rPr>
          <w:rFonts w:ascii="Times New Roman" w:hAnsi="Times New Roman" w:cs="Times New Roman"/>
          <w:sz w:val="24"/>
          <w:szCs w:val="24"/>
        </w:rPr>
        <w:t xml:space="preserve"> </w:t>
      </w:r>
      <w:proofErr w:type="spellStart"/>
      <w:r w:rsidR="00405D8D" w:rsidRPr="00821AE2">
        <w:rPr>
          <w:rFonts w:ascii="Times New Roman" w:hAnsi="Times New Roman" w:cs="Times New Roman"/>
          <w:sz w:val="24"/>
          <w:szCs w:val="24"/>
        </w:rPr>
        <w:t>Anagnostou</w:t>
      </w:r>
      <w:proofErr w:type="spellEnd"/>
      <w:r w:rsidR="00405D8D">
        <w:rPr>
          <w:rFonts w:ascii="Times New Roman" w:hAnsi="Times New Roman" w:cs="Times New Roman"/>
          <w:sz w:val="24"/>
          <w:szCs w:val="24"/>
        </w:rPr>
        <w:t xml:space="preserve">). </w:t>
      </w:r>
      <w:r w:rsidR="00ED6CE0" w:rsidRPr="00ED6CE0">
        <w:rPr>
          <w:rFonts w:ascii="Times New Roman" w:hAnsi="Times New Roman" w:cs="Times New Roman"/>
          <w:sz w:val="24"/>
          <w:szCs w:val="24"/>
        </w:rPr>
        <w:t>On the one side, each city-state was an economic, cultural, and religious establishment; on the other, each was a self-</w:t>
      </w:r>
      <w:r w:rsidR="00ED6CE0" w:rsidRPr="00ED6CE0">
        <w:rPr>
          <w:rFonts w:ascii="Times New Roman" w:hAnsi="Times New Roman" w:cs="Times New Roman"/>
          <w:sz w:val="24"/>
          <w:szCs w:val="24"/>
        </w:rPr>
        <w:lastRenderedPageBreak/>
        <w:t>governing society capable of preserving absolute independence by enrolling all of its male adult residents as soldiers. It resembled both a trade group and an encamped army.</w:t>
      </w:r>
    </w:p>
    <w:p w:rsidR="00B45685" w:rsidRDefault="0062706B" w:rsidP="002D68BA">
      <w:pPr>
        <w:spacing w:line="480" w:lineRule="auto"/>
        <w:rPr>
          <w:rFonts w:ascii="Times New Roman" w:hAnsi="Times New Roman" w:cs="Times New Roman"/>
          <w:sz w:val="24"/>
          <w:szCs w:val="24"/>
        </w:rPr>
      </w:pPr>
      <w:r>
        <w:rPr>
          <w:rFonts w:ascii="Times New Roman" w:hAnsi="Times New Roman" w:cs="Times New Roman"/>
          <w:sz w:val="24"/>
          <w:szCs w:val="24"/>
        </w:rPr>
        <w:tab/>
      </w:r>
      <w:r w:rsidRPr="00B45685">
        <w:rPr>
          <w:rFonts w:ascii="Times New Roman" w:hAnsi="Times New Roman" w:cs="Times New Roman"/>
          <w:sz w:val="24"/>
          <w:szCs w:val="24"/>
        </w:rPr>
        <w:t xml:space="preserve">A variety of factors interact to form a person's religious beliefs. </w:t>
      </w:r>
      <w:r w:rsidR="00B81E61" w:rsidRPr="00B81E61">
        <w:rPr>
          <w:rFonts w:ascii="Times New Roman" w:hAnsi="Times New Roman" w:cs="Times New Roman"/>
          <w:sz w:val="24"/>
          <w:szCs w:val="24"/>
        </w:rPr>
        <w:t>A god is often brought in to play th</w:t>
      </w:r>
      <w:r w:rsidR="008B15B6">
        <w:rPr>
          <w:rFonts w:ascii="Times New Roman" w:hAnsi="Times New Roman" w:cs="Times New Roman"/>
          <w:sz w:val="24"/>
          <w:szCs w:val="24"/>
        </w:rPr>
        <w:t>e part of a cause," Frazer (1</w:t>
      </w:r>
      <w:r w:rsidR="00A81630">
        <w:rPr>
          <w:rFonts w:ascii="Times New Roman" w:hAnsi="Times New Roman" w:cs="Times New Roman"/>
          <w:sz w:val="24"/>
          <w:szCs w:val="24"/>
        </w:rPr>
        <w:t>3</w:t>
      </w:r>
      <w:r w:rsidR="00B81E61" w:rsidRPr="00B81E61">
        <w:rPr>
          <w:rFonts w:ascii="Times New Roman" w:hAnsi="Times New Roman" w:cs="Times New Roman"/>
          <w:sz w:val="24"/>
          <w:szCs w:val="24"/>
        </w:rPr>
        <w:t xml:space="preserve">) writes, "and it is the earnest need of identifying the impacts of events that has caused </w:t>
      </w:r>
      <w:r w:rsidR="00F932FE">
        <w:rPr>
          <w:rFonts w:ascii="Times New Roman" w:hAnsi="Times New Roman" w:cs="Times New Roman"/>
          <w:sz w:val="24"/>
          <w:szCs w:val="24"/>
        </w:rPr>
        <w:t xml:space="preserve">the </w:t>
      </w:r>
      <w:r w:rsidR="00B81E61" w:rsidRPr="00B81E61">
        <w:rPr>
          <w:rFonts w:ascii="Times New Roman" w:hAnsi="Times New Roman" w:cs="Times New Roman"/>
          <w:sz w:val="24"/>
          <w:szCs w:val="24"/>
        </w:rPr>
        <w:t>man to consider or invent a deity.</w:t>
      </w:r>
      <w:r w:rsidR="00B81E61">
        <w:rPr>
          <w:rFonts w:ascii="Times New Roman" w:hAnsi="Times New Roman" w:cs="Times New Roman"/>
          <w:sz w:val="24"/>
          <w:szCs w:val="24"/>
        </w:rPr>
        <w:t xml:space="preserve"> </w:t>
      </w:r>
      <w:r w:rsidRPr="00B45685">
        <w:rPr>
          <w:rFonts w:ascii="Times New Roman" w:hAnsi="Times New Roman" w:cs="Times New Roman"/>
          <w:sz w:val="24"/>
          <w:szCs w:val="24"/>
        </w:rPr>
        <w:t xml:space="preserve">One of these is invariably the geographical environment—often a prominent factor, sometimes just a slight one. The effect of geographical climate had nearly ceased to be distinguishable in some old religions, such as Greece, which is made up of components copied from many sources and changed by the contributions of </w:t>
      </w:r>
      <w:r w:rsidR="00405D8D">
        <w:rPr>
          <w:rFonts w:ascii="Times New Roman" w:hAnsi="Times New Roman" w:cs="Times New Roman"/>
          <w:sz w:val="24"/>
          <w:szCs w:val="24"/>
        </w:rPr>
        <w:t xml:space="preserve">many peoples over a long period (Petrakos, </w:t>
      </w:r>
      <w:proofErr w:type="spellStart"/>
      <w:r w:rsidR="00405D8D" w:rsidRPr="00821AE2">
        <w:rPr>
          <w:rFonts w:ascii="Times New Roman" w:hAnsi="Times New Roman" w:cs="Times New Roman"/>
          <w:sz w:val="24"/>
          <w:szCs w:val="24"/>
        </w:rPr>
        <w:t>Pav</w:t>
      </w:r>
      <w:r w:rsidR="00405D8D">
        <w:rPr>
          <w:rFonts w:ascii="Times New Roman" w:hAnsi="Times New Roman" w:cs="Times New Roman"/>
          <w:sz w:val="24"/>
          <w:szCs w:val="24"/>
        </w:rPr>
        <w:t>leas</w:t>
      </w:r>
      <w:proofErr w:type="spellEnd"/>
      <w:r w:rsidR="00405D8D">
        <w:rPr>
          <w:rFonts w:ascii="Times New Roman" w:hAnsi="Times New Roman" w:cs="Times New Roman"/>
          <w:sz w:val="24"/>
          <w:szCs w:val="24"/>
        </w:rPr>
        <w:t>, &amp;</w:t>
      </w:r>
      <w:r w:rsidR="00405D8D" w:rsidRPr="00821AE2">
        <w:rPr>
          <w:rFonts w:ascii="Times New Roman" w:hAnsi="Times New Roman" w:cs="Times New Roman"/>
          <w:sz w:val="24"/>
          <w:szCs w:val="24"/>
        </w:rPr>
        <w:t xml:space="preserve"> </w:t>
      </w:r>
      <w:proofErr w:type="spellStart"/>
      <w:r w:rsidR="00405D8D" w:rsidRPr="00821AE2">
        <w:rPr>
          <w:rFonts w:ascii="Times New Roman" w:hAnsi="Times New Roman" w:cs="Times New Roman"/>
          <w:sz w:val="24"/>
          <w:szCs w:val="24"/>
        </w:rPr>
        <w:t>Anagnostou</w:t>
      </w:r>
      <w:proofErr w:type="spellEnd"/>
      <w:r w:rsidR="00405D8D">
        <w:rPr>
          <w:rFonts w:ascii="Times New Roman" w:hAnsi="Times New Roman" w:cs="Times New Roman"/>
          <w:sz w:val="24"/>
          <w:szCs w:val="24"/>
        </w:rPr>
        <w:t>).</w:t>
      </w:r>
      <w:r w:rsidR="00405D8D" w:rsidRPr="002D68BA">
        <w:rPr>
          <w:rFonts w:ascii="Times New Roman" w:hAnsi="Times New Roman" w:cs="Times New Roman"/>
          <w:sz w:val="24"/>
          <w:szCs w:val="24"/>
        </w:rPr>
        <w:t xml:space="preserve"> </w:t>
      </w:r>
      <w:r w:rsidR="002D68BA" w:rsidRPr="002D68BA">
        <w:rPr>
          <w:rFonts w:ascii="Times New Roman" w:hAnsi="Times New Roman" w:cs="Times New Roman"/>
          <w:sz w:val="24"/>
          <w:szCs w:val="24"/>
        </w:rPr>
        <w:t xml:space="preserve">The geographical setting, especially the cold weather, wind-swept mountains, and </w:t>
      </w:r>
      <w:r w:rsidR="00931615" w:rsidRPr="002D68BA">
        <w:rPr>
          <w:rFonts w:ascii="Times New Roman" w:hAnsi="Times New Roman" w:cs="Times New Roman"/>
          <w:sz w:val="24"/>
          <w:szCs w:val="24"/>
        </w:rPr>
        <w:t>forded</w:t>
      </w:r>
      <w:r w:rsidR="002D68BA" w:rsidRPr="002D68BA">
        <w:rPr>
          <w:rFonts w:ascii="Times New Roman" w:hAnsi="Times New Roman" w:cs="Times New Roman"/>
          <w:sz w:val="24"/>
          <w:szCs w:val="24"/>
        </w:rPr>
        <w:t xml:space="preserve"> coast, signifi</w:t>
      </w:r>
      <w:r w:rsidR="002D68BA">
        <w:rPr>
          <w:rFonts w:ascii="Times New Roman" w:hAnsi="Times New Roman" w:cs="Times New Roman"/>
          <w:sz w:val="24"/>
          <w:szCs w:val="24"/>
        </w:rPr>
        <w:t xml:space="preserve">cantly impacts Norse mythology. </w:t>
      </w:r>
      <w:r w:rsidR="002D68BA" w:rsidRPr="002D68BA">
        <w:rPr>
          <w:rFonts w:ascii="Times New Roman" w:hAnsi="Times New Roman" w:cs="Times New Roman"/>
          <w:sz w:val="24"/>
          <w:szCs w:val="24"/>
        </w:rPr>
        <w:t>Mountains, especially Mt. Olympus and Mt. Ida in Greece, were thought of as a place of bliss, fit for gods to live in since they were warm and sunny</w:t>
      </w:r>
      <w:r w:rsidR="008B15B6">
        <w:rPr>
          <w:rFonts w:ascii="Times New Roman" w:hAnsi="Times New Roman" w:cs="Times New Roman"/>
          <w:sz w:val="24"/>
          <w:szCs w:val="24"/>
        </w:rPr>
        <w:t xml:space="preserve"> (</w:t>
      </w:r>
      <w:proofErr w:type="spellStart"/>
      <w:r w:rsidR="008B15B6">
        <w:rPr>
          <w:rFonts w:ascii="Times New Roman" w:hAnsi="Times New Roman" w:cs="Times New Roman"/>
          <w:sz w:val="24"/>
          <w:szCs w:val="24"/>
        </w:rPr>
        <w:t>Coccosis</w:t>
      </w:r>
      <w:proofErr w:type="spellEnd"/>
      <w:r w:rsidR="008B15B6">
        <w:rPr>
          <w:rFonts w:ascii="Times New Roman" w:hAnsi="Times New Roman" w:cs="Times New Roman"/>
          <w:sz w:val="24"/>
          <w:szCs w:val="24"/>
        </w:rPr>
        <w:t xml:space="preserve"> &amp;</w:t>
      </w:r>
      <w:r w:rsidR="008B15B6" w:rsidRPr="00821AE2">
        <w:rPr>
          <w:rFonts w:ascii="Times New Roman" w:hAnsi="Times New Roman" w:cs="Times New Roman"/>
          <w:sz w:val="24"/>
          <w:szCs w:val="24"/>
        </w:rPr>
        <w:t xml:space="preserve"> </w:t>
      </w:r>
      <w:proofErr w:type="spellStart"/>
      <w:r w:rsidR="008B15B6" w:rsidRPr="00821AE2">
        <w:rPr>
          <w:rFonts w:ascii="Times New Roman" w:hAnsi="Times New Roman" w:cs="Times New Roman"/>
          <w:sz w:val="24"/>
          <w:szCs w:val="24"/>
        </w:rPr>
        <w:t>Psycharis</w:t>
      </w:r>
      <w:proofErr w:type="spellEnd"/>
      <w:r w:rsidR="008B15B6">
        <w:rPr>
          <w:rFonts w:ascii="Times New Roman" w:hAnsi="Times New Roman" w:cs="Times New Roman"/>
          <w:sz w:val="24"/>
          <w:szCs w:val="24"/>
        </w:rPr>
        <w:t>).</w:t>
      </w:r>
      <w:r w:rsidR="002D68BA" w:rsidRPr="002D68BA">
        <w:rPr>
          <w:rFonts w:ascii="Times New Roman" w:hAnsi="Times New Roman" w:cs="Times New Roman"/>
          <w:sz w:val="24"/>
          <w:szCs w:val="24"/>
        </w:rPr>
        <w:t> The gods live on the mountain tops, according to Zoroaster's teachings</w:t>
      </w:r>
      <w:r w:rsidR="002D68BA">
        <w:rPr>
          <w:rFonts w:ascii="Times New Roman" w:hAnsi="Times New Roman" w:cs="Times New Roman"/>
          <w:sz w:val="24"/>
          <w:szCs w:val="24"/>
        </w:rPr>
        <w:t xml:space="preserve">. </w:t>
      </w:r>
    </w:p>
    <w:p w:rsidR="00B81E61" w:rsidRPr="002D68BA" w:rsidRDefault="0062706B" w:rsidP="002D68B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linguistic and cultural diversity in Greece has resulted from emigration and immigration, which has </w:t>
      </w:r>
      <w:r w:rsidR="00754C55">
        <w:rPr>
          <w:rFonts w:ascii="Times New Roman" w:hAnsi="Times New Roman" w:cs="Times New Roman"/>
          <w:sz w:val="24"/>
          <w:szCs w:val="24"/>
        </w:rPr>
        <w:t>changed Greek society and its education structure. The nation's diversity is complemented by the languages of repatriates, immigrants, refugees and Muslim minorities, which has forced schools and the state to develop programs that accommodate the linguistically diverse communities.</w:t>
      </w:r>
    </w:p>
    <w:p w:rsidR="00A55D30" w:rsidRDefault="00A55D30" w:rsidP="00A55D30">
      <w:pPr>
        <w:spacing w:line="480" w:lineRule="auto"/>
        <w:rPr>
          <w:rFonts w:ascii="Times New Roman" w:hAnsi="Times New Roman" w:cs="Times New Roman"/>
          <w:b/>
          <w:sz w:val="24"/>
          <w:szCs w:val="24"/>
        </w:rPr>
      </w:pPr>
    </w:p>
    <w:p w:rsidR="000A27F3" w:rsidRDefault="000A27F3" w:rsidP="00A55D30">
      <w:pPr>
        <w:spacing w:line="480" w:lineRule="auto"/>
      </w:pPr>
    </w:p>
    <w:p w:rsidR="00754C55" w:rsidRPr="0039689E" w:rsidRDefault="0039689E" w:rsidP="0039689E">
      <w:pPr>
        <w:spacing w:line="480" w:lineRule="auto"/>
        <w:jc w:val="center"/>
        <w:rPr>
          <w:rFonts w:ascii="Times New Roman" w:hAnsi="Times New Roman" w:cs="Times New Roman"/>
          <w:sz w:val="24"/>
          <w:szCs w:val="24"/>
        </w:rPr>
      </w:pPr>
      <w:r w:rsidRPr="0039689E">
        <w:rPr>
          <w:rFonts w:ascii="Times New Roman" w:hAnsi="Times New Roman" w:cs="Times New Roman"/>
          <w:sz w:val="24"/>
          <w:szCs w:val="24"/>
        </w:rPr>
        <w:lastRenderedPageBreak/>
        <w:t>Work Cited</w:t>
      </w:r>
    </w:p>
    <w:p w:rsidR="00F932FE" w:rsidRPr="00754C55" w:rsidRDefault="00F932FE" w:rsidP="00754C55">
      <w:pPr>
        <w:spacing w:line="480" w:lineRule="auto"/>
        <w:rPr>
          <w:rFonts w:ascii="Times New Roman" w:hAnsi="Times New Roman" w:cs="Times New Roman"/>
          <w:sz w:val="24"/>
          <w:szCs w:val="24"/>
        </w:rPr>
      </w:pPr>
      <w:r w:rsidRPr="00821AE2">
        <w:rPr>
          <w:rFonts w:ascii="Times New Roman" w:hAnsi="Times New Roman" w:cs="Times New Roman"/>
          <w:sz w:val="24"/>
          <w:szCs w:val="24"/>
        </w:rPr>
        <w:t xml:space="preserve">Binder, C.R.; </w:t>
      </w:r>
      <w:proofErr w:type="spellStart"/>
      <w:r w:rsidRPr="00821AE2">
        <w:rPr>
          <w:rFonts w:ascii="Times New Roman" w:hAnsi="Times New Roman" w:cs="Times New Roman"/>
          <w:sz w:val="24"/>
          <w:szCs w:val="24"/>
        </w:rPr>
        <w:t>Hinkel</w:t>
      </w:r>
      <w:proofErr w:type="spellEnd"/>
      <w:r w:rsidRPr="00821AE2">
        <w:rPr>
          <w:rFonts w:ascii="Times New Roman" w:hAnsi="Times New Roman" w:cs="Times New Roman"/>
          <w:sz w:val="24"/>
          <w:szCs w:val="24"/>
        </w:rPr>
        <w:t xml:space="preserve">, J.; Bots, P.W.G.; </w:t>
      </w:r>
      <w:proofErr w:type="spellStart"/>
      <w:r w:rsidRPr="00821AE2">
        <w:rPr>
          <w:rFonts w:ascii="Times New Roman" w:hAnsi="Times New Roman" w:cs="Times New Roman"/>
          <w:sz w:val="24"/>
          <w:szCs w:val="24"/>
        </w:rPr>
        <w:t>Pahl-Wostl</w:t>
      </w:r>
      <w:proofErr w:type="spellEnd"/>
      <w:r w:rsidRPr="00821AE2">
        <w:rPr>
          <w:rFonts w:ascii="Times New Roman" w:hAnsi="Times New Roman" w:cs="Times New Roman"/>
          <w:sz w:val="24"/>
          <w:szCs w:val="24"/>
        </w:rPr>
        <w:t xml:space="preserve">, C. Comparison of frameworks for analyzing </w:t>
      </w:r>
      <w:r>
        <w:rPr>
          <w:rFonts w:ascii="Times New Roman" w:hAnsi="Times New Roman" w:cs="Times New Roman"/>
          <w:sz w:val="24"/>
          <w:szCs w:val="24"/>
        </w:rPr>
        <w:tab/>
      </w:r>
      <w:r w:rsidRPr="00821AE2">
        <w:rPr>
          <w:rFonts w:ascii="Times New Roman" w:hAnsi="Times New Roman" w:cs="Times New Roman"/>
          <w:sz w:val="24"/>
          <w:szCs w:val="24"/>
        </w:rPr>
        <w:t>social-ecological systems. Ecol. Soc. 2013</w:t>
      </w:r>
      <w:proofErr w:type="gramStart"/>
      <w:r w:rsidRPr="00821AE2">
        <w:rPr>
          <w:rFonts w:ascii="Times New Roman" w:hAnsi="Times New Roman" w:cs="Times New Roman"/>
          <w:sz w:val="24"/>
          <w:szCs w:val="24"/>
        </w:rPr>
        <w:t>,18</w:t>
      </w:r>
      <w:proofErr w:type="gramEnd"/>
      <w:r w:rsidRPr="00821AE2">
        <w:rPr>
          <w:rFonts w:ascii="Times New Roman" w:hAnsi="Times New Roman" w:cs="Times New Roman"/>
          <w:sz w:val="24"/>
          <w:szCs w:val="24"/>
        </w:rPr>
        <w:t>, 26.</w:t>
      </w:r>
    </w:p>
    <w:p w:rsidR="00F932FE" w:rsidRDefault="00F932FE" w:rsidP="00754C55">
      <w:pPr>
        <w:spacing w:line="480" w:lineRule="auto"/>
        <w:rPr>
          <w:rFonts w:ascii="Times New Roman" w:hAnsi="Times New Roman" w:cs="Times New Roman"/>
          <w:sz w:val="24"/>
          <w:szCs w:val="24"/>
        </w:rPr>
      </w:pPr>
      <w:proofErr w:type="spellStart"/>
      <w:r w:rsidRPr="00821AE2">
        <w:rPr>
          <w:rFonts w:ascii="Times New Roman" w:hAnsi="Times New Roman" w:cs="Times New Roman"/>
          <w:sz w:val="24"/>
          <w:szCs w:val="24"/>
        </w:rPr>
        <w:t>Coccosis</w:t>
      </w:r>
      <w:proofErr w:type="spellEnd"/>
      <w:r w:rsidRPr="00821AE2">
        <w:rPr>
          <w:rFonts w:ascii="Times New Roman" w:hAnsi="Times New Roman" w:cs="Times New Roman"/>
          <w:sz w:val="24"/>
          <w:szCs w:val="24"/>
        </w:rPr>
        <w:t xml:space="preserve">, H.; </w:t>
      </w:r>
      <w:proofErr w:type="spellStart"/>
      <w:r w:rsidRPr="00821AE2">
        <w:rPr>
          <w:rFonts w:ascii="Times New Roman" w:hAnsi="Times New Roman" w:cs="Times New Roman"/>
          <w:sz w:val="24"/>
          <w:szCs w:val="24"/>
        </w:rPr>
        <w:t>Psycharis</w:t>
      </w:r>
      <w:proofErr w:type="spellEnd"/>
      <w:r w:rsidRPr="00821AE2">
        <w:rPr>
          <w:rFonts w:ascii="Times New Roman" w:hAnsi="Times New Roman" w:cs="Times New Roman"/>
          <w:sz w:val="24"/>
          <w:szCs w:val="24"/>
        </w:rPr>
        <w:t xml:space="preserve">, Y. (Eds.) Regional Analysis and Policy: The Greek Experience, 1st ed.; </w:t>
      </w:r>
      <w:r>
        <w:rPr>
          <w:rFonts w:ascii="Times New Roman" w:hAnsi="Times New Roman" w:cs="Times New Roman"/>
          <w:sz w:val="24"/>
          <w:szCs w:val="24"/>
        </w:rPr>
        <w:tab/>
      </w:r>
      <w:proofErr w:type="spellStart"/>
      <w:r w:rsidRPr="00821AE2">
        <w:rPr>
          <w:rFonts w:ascii="Times New Roman" w:hAnsi="Times New Roman" w:cs="Times New Roman"/>
          <w:sz w:val="24"/>
          <w:szCs w:val="24"/>
        </w:rPr>
        <w:t>Physica-VerlagHeidelberg</w:t>
      </w:r>
      <w:proofErr w:type="spellEnd"/>
      <w:r w:rsidRPr="00821AE2">
        <w:rPr>
          <w:rFonts w:ascii="Times New Roman" w:hAnsi="Times New Roman" w:cs="Times New Roman"/>
          <w:sz w:val="24"/>
          <w:szCs w:val="24"/>
        </w:rPr>
        <w:t>: Heidelberg, Germany, 2008; ISBN 978-3-7908-2570-1.</w:t>
      </w:r>
    </w:p>
    <w:p w:rsidR="00F932FE" w:rsidRDefault="00F932FE" w:rsidP="00754C55">
      <w:pPr>
        <w:spacing w:line="480" w:lineRule="auto"/>
        <w:rPr>
          <w:rFonts w:ascii="Times New Roman" w:hAnsi="Times New Roman" w:cs="Times New Roman"/>
          <w:sz w:val="24"/>
          <w:szCs w:val="24"/>
        </w:rPr>
      </w:pPr>
      <w:r w:rsidRPr="00821AE2">
        <w:rPr>
          <w:rFonts w:ascii="Times New Roman" w:hAnsi="Times New Roman" w:cs="Times New Roman"/>
          <w:sz w:val="24"/>
          <w:szCs w:val="24"/>
        </w:rPr>
        <w:t>E</w:t>
      </w:r>
      <w:r>
        <w:rPr>
          <w:rFonts w:ascii="Times New Roman" w:hAnsi="Times New Roman" w:cs="Times New Roman"/>
          <w:sz w:val="24"/>
          <w:szCs w:val="24"/>
        </w:rPr>
        <w:t xml:space="preserve">uropean </w:t>
      </w:r>
      <w:r w:rsidRPr="00821AE2">
        <w:rPr>
          <w:rFonts w:ascii="Times New Roman" w:hAnsi="Times New Roman" w:cs="Times New Roman"/>
          <w:sz w:val="24"/>
          <w:szCs w:val="24"/>
        </w:rPr>
        <w:t>C</w:t>
      </w:r>
      <w:r>
        <w:rPr>
          <w:rFonts w:ascii="Times New Roman" w:hAnsi="Times New Roman" w:cs="Times New Roman"/>
          <w:sz w:val="24"/>
          <w:szCs w:val="24"/>
        </w:rPr>
        <w:t>ommission.</w:t>
      </w:r>
      <w:r w:rsidRPr="00821AE2">
        <w:rPr>
          <w:rFonts w:ascii="Times New Roman" w:hAnsi="Times New Roman" w:cs="Times New Roman"/>
          <w:sz w:val="24"/>
          <w:szCs w:val="24"/>
        </w:rPr>
        <w:t xml:space="preserve"> The E.U. Blue Economy Report 2020, European Commission.</w:t>
      </w:r>
      <w:r>
        <w:rPr>
          <w:rFonts w:ascii="Times New Roman" w:hAnsi="Times New Roman" w:cs="Times New Roman"/>
          <w:sz w:val="24"/>
          <w:szCs w:val="24"/>
        </w:rPr>
        <w:t xml:space="preserve"> 2020</w:t>
      </w:r>
      <w:r>
        <w:rPr>
          <w:rFonts w:ascii="Times New Roman" w:hAnsi="Times New Roman" w:cs="Times New Roman"/>
          <w:sz w:val="24"/>
          <w:szCs w:val="24"/>
        </w:rPr>
        <w:tab/>
      </w:r>
    </w:p>
    <w:p w:rsidR="00F932FE" w:rsidRDefault="00F932FE" w:rsidP="00754C55">
      <w:pPr>
        <w:spacing w:line="480" w:lineRule="auto"/>
        <w:rPr>
          <w:rFonts w:ascii="Times New Roman" w:hAnsi="Times New Roman" w:cs="Times New Roman"/>
          <w:sz w:val="24"/>
          <w:szCs w:val="24"/>
        </w:rPr>
      </w:pPr>
      <w:r w:rsidRPr="00821AE2">
        <w:rPr>
          <w:rFonts w:ascii="Times New Roman" w:hAnsi="Times New Roman" w:cs="Times New Roman"/>
          <w:sz w:val="24"/>
          <w:szCs w:val="24"/>
        </w:rPr>
        <w:t xml:space="preserve"> J. G. Frazer: Belief in Immortality (Gifford Lectures), New York, 1913, Vol. 1, p. 22</w:t>
      </w:r>
    </w:p>
    <w:p w:rsidR="00F932FE" w:rsidRDefault="00F932FE" w:rsidP="00754C55">
      <w:pPr>
        <w:spacing w:line="480" w:lineRule="auto"/>
        <w:rPr>
          <w:rFonts w:ascii="Times New Roman" w:hAnsi="Times New Roman" w:cs="Times New Roman"/>
          <w:sz w:val="24"/>
          <w:szCs w:val="24"/>
        </w:rPr>
      </w:pPr>
      <w:r w:rsidRPr="00754C55">
        <w:rPr>
          <w:rFonts w:ascii="Times New Roman" w:hAnsi="Times New Roman" w:cs="Times New Roman"/>
          <w:sz w:val="24"/>
          <w:szCs w:val="24"/>
        </w:rPr>
        <w:t xml:space="preserve">Liu, J.G.; Dietz, T.; Carpenter, S.R.; </w:t>
      </w:r>
      <w:proofErr w:type="spellStart"/>
      <w:r w:rsidRPr="00754C55">
        <w:rPr>
          <w:rFonts w:ascii="Times New Roman" w:hAnsi="Times New Roman" w:cs="Times New Roman"/>
          <w:sz w:val="24"/>
          <w:szCs w:val="24"/>
        </w:rPr>
        <w:t>Folke</w:t>
      </w:r>
      <w:proofErr w:type="spellEnd"/>
      <w:r w:rsidRPr="00754C55">
        <w:rPr>
          <w:rFonts w:ascii="Times New Roman" w:hAnsi="Times New Roman" w:cs="Times New Roman"/>
          <w:sz w:val="24"/>
          <w:szCs w:val="24"/>
        </w:rPr>
        <w:t xml:space="preserve">, C.; </w:t>
      </w:r>
      <w:proofErr w:type="spellStart"/>
      <w:r w:rsidRPr="00754C55">
        <w:rPr>
          <w:rFonts w:ascii="Times New Roman" w:hAnsi="Times New Roman" w:cs="Times New Roman"/>
          <w:sz w:val="24"/>
          <w:szCs w:val="24"/>
        </w:rPr>
        <w:t>Alberti</w:t>
      </w:r>
      <w:proofErr w:type="spellEnd"/>
      <w:r w:rsidRPr="00754C55">
        <w:rPr>
          <w:rFonts w:ascii="Times New Roman" w:hAnsi="Times New Roman" w:cs="Times New Roman"/>
          <w:sz w:val="24"/>
          <w:szCs w:val="24"/>
        </w:rPr>
        <w:t xml:space="preserve">, M.; Redman, C.L.; Schneider, S.H.; </w:t>
      </w:r>
      <w:r>
        <w:rPr>
          <w:rFonts w:ascii="Times New Roman" w:hAnsi="Times New Roman" w:cs="Times New Roman"/>
          <w:sz w:val="24"/>
          <w:szCs w:val="24"/>
        </w:rPr>
        <w:tab/>
      </w:r>
      <w:proofErr w:type="spellStart"/>
      <w:r w:rsidRPr="00754C55">
        <w:rPr>
          <w:rFonts w:ascii="Times New Roman" w:hAnsi="Times New Roman" w:cs="Times New Roman"/>
          <w:sz w:val="24"/>
          <w:szCs w:val="24"/>
        </w:rPr>
        <w:t>Ostrom</w:t>
      </w:r>
      <w:proofErr w:type="spellEnd"/>
      <w:r w:rsidRPr="00754C55">
        <w:rPr>
          <w:rFonts w:ascii="Times New Roman" w:hAnsi="Times New Roman" w:cs="Times New Roman"/>
          <w:sz w:val="24"/>
          <w:szCs w:val="24"/>
        </w:rPr>
        <w:t xml:space="preserve">, E.; Pell, A.N.; </w:t>
      </w:r>
      <w:proofErr w:type="spellStart"/>
      <w:r w:rsidRPr="00754C55">
        <w:rPr>
          <w:rFonts w:ascii="Times New Roman" w:hAnsi="Times New Roman" w:cs="Times New Roman"/>
          <w:sz w:val="24"/>
          <w:szCs w:val="24"/>
        </w:rPr>
        <w:t>Lubchenco</w:t>
      </w:r>
      <w:proofErr w:type="spellEnd"/>
      <w:r w:rsidRPr="00754C55">
        <w:rPr>
          <w:rFonts w:ascii="Times New Roman" w:hAnsi="Times New Roman" w:cs="Times New Roman"/>
          <w:sz w:val="24"/>
          <w:szCs w:val="24"/>
        </w:rPr>
        <w:t xml:space="preserve">, J.; et al. Coupled human and natural systems. </w:t>
      </w:r>
      <w:proofErr w:type="spellStart"/>
      <w:r w:rsidRPr="00754C55">
        <w:rPr>
          <w:rFonts w:ascii="Times New Roman" w:hAnsi="Times New Roman" w:cs="Times New Roman"/>
          <w:sz w:val="24"/>
          <w:szCs w:val="24"/>
        </w:rPr>
        <w:t>Ambio</w:t>
      </w:r>
      <w:proofErr w:type="spellEnd"/>
      <w:r w:rsidRPr="00754C55">
        <w:rPr>
          <w:rFonts w:ascii="Times New Roman" w:hAnsi="Times New Roman" w:cs="Times New Roman"/>
          <w:sz w:val="24"/>
          <w:szCs w:val="24"/>
        </w:rPr>
        <w:t xml:space="preserve"> </w:t>
      </w:r>
      <w:r>
        <w:rPr>
          <w:rFonts w:ascii="Times New Roman" w:hAnsi="Times New Roman" w:cs="Times New Roman"/>
          <w:sz w:val="24"/>
          <w:szCs w:val="24"/>
        </w:rPr>
        <w:tab/>
      </w:r>
      <w:r w:rsidRPr="00754C55">
        <w:rPr>
          <w:rFonts w:ascii="Times New Roman" w:hAnsi="Times New Roman" w:cs="Times New Roman"/>
          <w:sz w:val="24"/>
          <w:szCs w:val="24"/>
        </w:rPr>
        <w:t>2007</w:t>
      </w:r>
      <w:proofErr w:type="gramStart"/>
      <w:r w:rsidRPr="00754C55">
        <w:rPr>
          <w:rFonts w:ascii="Times New Roman" w:hAnsi="Times New Roman" w:cs="Times New Roman"/>
          <w:sz w:val="24"/>
          <w:szCs w:val="24"/>
        </w:rPr>
        <w:t>,38</w:t>
      </w:r>
      <w:proofErr w:type="gramEnd"/>
      <w:r w:rsidRPr="00754C55">
        <w:rPr>
          <w:rFonts w:ascii="Times New Roman" w:hAnsi="Times New Roman" w:cs="Times New Roman"/>
          <w:sz w:val="24"/>
          <w:szCs w:val="24"/>
        </w:rPr>
        <w:t>, 639–649.</w:t>
      </w:r>
    </w:p>
    <w:p w:rsidR="00F932FE" w:rsidRDefault="00F932FE" w:rsidP="00754C55">
      <w:pPr>
        <w:spacing w:line="480" w:lineRule="auto"/>
        <w:rPr>
          <w:rFonts w:ascii="Times New Roman" w:hAnsi="Times New Roman" w:cs="Times New Roman"/>
          <w:sz w:val="24"/>
          <w:szCs w:val="24"/>
        </w:rPr>
      </w:pPr>
      <w:r w:rsidRPr="00821AE2">
        <w:rPr>
          <w:rFonts w:ascii="Times New Roman" w:hAnsi="Times New Roman" w:cs="Times New Roman"/>
          <w:sz w:val="24"/>
          <w:szCs w:val="24"/>
        </w:rPr>
        <w:t xml:space="preserve">Petrakos, G.; </w:t>
      </w:r>
      <w:proofErr w:type="spellStart"/>
      <w:r w:rsidRPr="00821AE2">
        <w:rPr>
          <w:rFonts w:ascii="Times New Roman" w:hAnsi="Times New Roman" w:cs="Times New Roman"/>
          <w:sz w:val="24"/>
          <w:szCs w:val="24"/>
        </w:rPr>
        <w:t>Pavleas</w:t>
      </w:r>
      <w:proofErr w:type="spellEnd"/>
      <w:r w:rsidRPr="00821AE2">
        <w:rPr>
          <w:rFonts w:ascii="Times New Roman" w:hAnsi="Times New Roman" w:cs="Times New Roman"/>
          <w:sz w:val="24"/>
          <w:szCs w:val="24"/>
        </w:rPr>
        <w:t xml:space="preserve">, S.; </w:t>
      </w:r>
      <w:proofErr w:type="spellStart"/>
      <w:r w:rsidRPr="00821AE2">
        <w:rPr>
          <w:rFonts w:ascii="Times New Roman" w:hAnsi="Times New Roman" w:cs="Times New Roman"/>
          <w:sz w:val="24"/>
          <w:szCs w:val="24"/>
        </w:rPr>
        <w:t>Anagnostou</w:t>
      </w:r>
      <w:proofErr w:type="spellEnd"/>
      <w:r w:rsidRPr="00821AE2">
        <w:rPr>
          <w:rFonts w:ascii="Times New Roman" w:hAnsi="Times New Roman" w:cs="Times New Roman"/>
          <w:sz w:val="24"/>
          <w:szCs w:val="24"/>
        </w:rPr>
        <w:t xml:space="preserve">, A. The Greek Urban System: Concentration or </w:t>
      </w:r>
      <w:r>
        <w:rPr>
          <w:rFonts w:ascii="Times New Roman" w:hAnsi="Times New Roman" w:cs="Times New Roman"/>
          <w:sz w:val="24"/>
          <w:szCs w:val="24"/>
        </w:rPr>
        <w:tab/>
      </w:r>
      <w:proofErr w:type="spellStart"/>
      <w:r w:rsidRPr="00821AE2">
        <w:rPr>
          <w:rFonts w:ascii="Times New Roman" w:hAnsi="Times New Roman" w:cs="Times New Roman"/>
          <w:sz w:val="24"/>
          <w:szCs w:val="24"/>
        </w:rPr>
        <w:t>Deconcentration</w:t>
      </w:r>
      <w:proofErr w:type="spellEnd"/>
      <w:r w:rsidRPr="00821AE2">
        <w:rPr>
          <w:rFonts w:ascii="Times New Roman" w:hAnsi="Times New Roman" w:cs="Times New Roman"/>
          <w:sz w:val="24"/>
          <w:szCs w:val="24"/>
        </w:rPr>
        <w:t xml:space="preserve">, and estimation of metropolitan concentration. In The City and the </w:t>
      </w:r>
      <w:r>
        <w:rPr>
          <w:rFonts w:ascii="Times New Roman" w:hAnsi="Times New Roman" w:cs="Times New Roman"/>
          <w:sz w:val="24"/>
          <w:szCs w:val="24"/>
        </w:rPr>
        <w:tab/>
      </w:r>
      <w:r w:rsidRPr="00821AE2">
        <w:rPr>
          <w:rFonts w:ascii="Times New Roman" w:hAnsi="Times New Roman" w:cs="Times New Roman"/>
          <w:sz w:val="24"/>
          <w:szCs w:val="24"/>
        </w:rPr>
        <w:t xml:space="preserve">Region; </w:t>
      </w:r>
      <w:proofErr w:type="spellStart"/>
      <w:r w:rsidRPr="00821AE2">
        <w:rPr>
          <w:rFonts w:ascii="Times New Roman" w:hAnsi="Times New Roman" w:cs="Times New Roman"/>
          <w:sz w:val="24"/>
          <w:szCs w:val="24"/>
        </w:rPr>
        <w:t>Eckardt</w:t>
      </w:r>
      <w:proofErr w:type="spellEnd"/>
      <w:r w:rsidRPr="00821AE2">
        <w:rPr>
          <w:rFonts w:ascii="Times New Roman" w:hAnsi="Times New Roman" w:cs="Times New Roman"/>
          <w:sz w:val="24"/>
          <w:szCs w:val="24"/>
        </w:rPr>
        <w:t xml:space="preserve">, F., </w:t>
      </w:r>
      <w:proofErr w:type="spellStart"/>
      <w:r w:rsidRPr="00821AE2">
        <w:rPr>
          <w:rFonts w:ascii="Times New Roman" w:hAnsi="Times New Roman" w:cs="Times New Roman"/>
          <w:sz w:val="24"/>
          <w:szCs w:val="24"/>
        </w:rPr>
        <w:t>Hassenpﬂug</w:t>
      </w:r>
      <w:proofErr w:type="spellEnd"/>
      <w:r w:rsidRPr="00821AE2">
        <w:rPr>
          <w:rFonts w:ascii="Times New Roman" w:hAnsi="Times New Roman" w:cs="Times New Roman"/>
          <w:sz w:val="24"/>
          <w:szCs w:val="24"/>
        </w:rPr>
        <w:t xml:space="preserve">, D., Eds.; Peter Lang: Frankfurt, Germany, 2005; pp. </w:t>
      </w:r>
      <w:r>
        <w:rPr>
          <w:rFonts w:ascii="Times New Roman" w:hAnsi="Times New Roman" w:cs="Times New Roman"/>
          <w:sz w:val="24"/>
          <w:szCs w:val="24"/>
        </w:rPr>
        <w:tab/>
      </w:r>
      <w:r w:rsidRPr="00821AE2">
        <w:rPr>
          <w:rFonts w:ascii="Times New Roman" w:hAnsi="Times New Roman" w:cs="Times New Roman"/>
          <w:sz w:val="24"/>
          <w:szCs w:val="24"/>
        </w:rPr>
        <w:t>117–142.</w:t>
      </w:r>
    </w:p>
    <w:p w:rsidR="00F932FE" w:rsidRDefault="00F932FE" w:rsidP="00754C55">
      <w:pPr>
        <w:spacing w:line="480" w:lineRule="auto"/>
        <w:rPr>
          <w:rFonts w:ascii="Times New Roman" w:hAnsi="Times New Roman" w:cs="Times New Roman"/>
          <w:sz w:val="24"/>
          <w:szCs w:val="24"/>
        </w:rPr>
      </w:pPr>
      <w:proofErr w:type="spellStart"/>
      <w:r w:rsidRPr="00821AE2">
        <w:rPr>
          <w:rFonts w:ascii="Times New Roman" w:hAnsi="Times New Roman" w:cs="Times New Roman"/>
          <w:sz w:val="24"/>
          <w:szCs w:val="24"/>
        </w:rPr>
        <w:t>Roi</w:t>
      </w:r>
      <w:r>
        <w:rPr>
          <w:rFonts w:ascii="Times New Roman" w:hAnsi="Times New Roman" w:cs="Times New Roman"/>
          <w:sz w:val="24"/>
          <w:szCs w:val="24"/>
        </w:rPr>
        <w:t>nioti</w:t>
      </w:r>
      <w:proofErr w:type="spellEnd"/>
      <w:r>
        <w:rPr>
          <w:rFonts w:ascii="Times New Roman" w:hAnsi="Times New Roman" w:cs="Times New Roman"/>
          <w:sz w:val="24"/>
          <w:szCs w:val="24"/>
        </w:rPr>
        <w:t xml:space="preserve">, A. and C. </w:t>
      </w:r>
      <w:proofErr w:type="spellStart"/>
      <w:r>
        <w:rPr>
          <w:rFonts w:ascii="Times New Roman" w:hAnsi="Times New Roman" w:cs="Times New Roman"/>
          <w:sz w:val="24"/>
          <w:szCs w:val="24"/>
        </w:rPr>
        <w:t>Koroneos</w:t>
      </w:r>
      <w:proofErr w:type="spellEnd"/>
      <w:r w:rsidRPr="00821AE2">
        <w:rPr>
          <w:rFonts w:ascii="Times New Roman" w:hAnsi="Times New Roman" w:cs="Times New Roman"/>
          <w:sz w:val="24"/>
          <w:szCs w:val="24"/>
        </w:rPr>
        <w:t xml:space="preserve">, </w:t>
      </w:r>
      <w:r>
        <w:rPr>
          <w:rFonts w:ascii="Times New Roman" w:hAnsi="Times New Roman" w:cs="Times New Roman"/>
          <w:sz w:val="24"/>
          <w:szCs w:val="24"/>
        </w:rPr>
        <w:t>"</w:t>
      </w:r>
      <w:r w:rsidRPr="00821AE2">
        <w:rPr>
          <w:rFonts w:ascii="Times New Roman" w:hAnsi="Times New Roman" w:cs="Times New Roman"/>
          <w:sz w:val="24"/>
          <w:szCs w:val="24"/>
        </w:rPr>
        <w:t xml:space="preserve">Integrated life cycle sustainability assessment of the Greek </w:t>
      </w:r>
      <w:r>
        <w:rPr>
          <w:rFonts w:ascii="Times New Roman" w:hAnsi="Times New Roman" w:cs="Times New Roman"/>
          <w:sz w:val="24"/>
          <w:szCs w:val="24"/>
        </w:rPr>
        <w:tab/>
      </w:r>
      <w:r w:rsidRPr="00821AE2">
        <w:rPr>
          <w:rFonts w:ascii="Times New Roman" w:hAnsi="Times New Roman" w:cs="Times New Roman"/>
          <w:sz w:val="24"/>
          <w:szCs w:val="24"/>
        </w:rPr>
        <w:t>interconnected electricity system</w:t>
      </w:r>
      <w:r>
        <w:rPr>
          <w:rFonts w:ascii="Times New Roman" w:hAnsi="Times New Roman" w:cs="Times New Roman"/>
          <w:sz w:val="24"/>
          <w:szCs w:val="24"/>
        </w:rPr>
        <w:t>"</w:t>
      </w:r>
      <w:r w:rsidRPr="00821AE2">
        <w:rPr>
          <w:rFonts w:ascii="Times New Roman" w:hAnsi="Times New Roman" w:cs="Times New Roman"/>
          <w:sz w:val="24"/>
          <w:szCs w:val="24"/>
        </w:rPr>
        <w:t xml:space="preserve">, Sustainable Energy Technologies and Assessments, </w:t>
      </w:r>
      <w:r>
        <w:rPr>
          <w:rFonts w:ascii="Times New Roman" w:hAnsi="Times New Roman" w:cs="Times New Roman"/>
          <w:sz w:val="24"/>
          <w:szCs w:val="24"/>
        </w:rPr>
        <w:tab/>
      </w:r>
      <w:r w:rsidRPr="009E125C">
        <w:rPr>
          <w:rFonts w:ascii="Times New Roman" w:hAnsi="Times New Roman" w:cs="Times New Roman"/>
          <w:sz w:val="24"/>
          <w:szCs w:val="24"/>
        </w:rPr>
        <w:t xml:space="preserve">(2019), </w:t>
      </w:r>
      <w:r w:rsidRPr="00821AE2">
        <w:rPr>
          <w:rFonts w:ascii="Times New Roman" w:hAnsi="Times New Roman" w:cs="Times New Roman"/>
          <w:sz w:val="24"/>
          <w:szCs w:val="24"/>
        </w:rPr>
        <w:t xml:space="preserve">Vol. 32, pp. 29-46, </w:t>
      </w:r>
      <w:hyperlink r:id="rId7" w:history="1">
        <w:r w:rsidRPr="00CB0D53">
          <w:rPr>
            <w:rStyle w:val="Hyperlink"/>
            <w:rFonts w:ascii="Times New Roman" w:hAnsi="Times New Roman" w:cs="Times New Roman"/>
            <w:sz w:val="24"/>
            <w:szCs w:val="24"/>
          </w:rPr>
          <w:t>http://dx.doi.org/10.1016/J.SETA.2019.01.003</w:t>
        </w:r>
      </w:hyperlink>
      <w:r>
        <w:rPr>
          <w:rFonts w:ascii="Times New Roman" w:hAnsi="Times New Roman" w:cs="Times New Roman"/>
          <w:sz w:val="24"/>
          <w:szCs w:val="24"/>
        </w:rPr>
        <w:t>.</w:t>
      </w:r>
    </w:p>
    <w:sectPr w:rsidR="00F932FE">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36E1" w:rsidRDefault="009336E1">
      <w:pPr>
        <w:spacing w:after="0" w:line="240" w:lineRule="auto"/>
      </w:pPr>
      <w:r>
        <w:separator/>
      </w:r>
    </w:p>
  </w:endnote>
  <w:endnote w:type="continuationSeparator" w:id="0">
    <w:p w:rsidR="009336E1" w:rsidRDefault="009336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36E1" w:rsidRDefault="009336E1">
      <w:pPr>
        <w:spacing w:after="0" w:line="240" w:lineRule="auto"/>
      </w:pPr>
      <w:r>
        <w:separator/>
      </w:r>
    </w:p>
  </w:footnote>
  <w:footnote w:type="continuationSeparator" w:id="0">
    <w:p w:rsidR="009336E1" w:rsidRDefault="009336E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4"/>
        <w:szCs w:val="24"/>
      </w:rPr>
      <w:id w:val="356474370"/>
      <w:docPartObj>
        <w:docPartGallery w:val="Page Numbers (Top of Page)"/>
        <w:docPartUnique/>
      </w:docPartObj>
    </w:sdtPr>
    <w:sdtEndPr>
      <w:rPr>
        <w:noProof/>
      </w:rPr>
    </w:sdtEndPr>
    <w:sdtContent>
      <w:p w:rsidR="0069246C" w:rsidRPr="00F932FE" w:rsidRDefault="00F932FE" w:rsidP="00F932FE">
        <w:pPr>
          <w:pStyle w:val="Header"/>
          <w:spacing w:line="480" w:lineRule="auto"/>
          <w:jc w:val="right"/>
          <w:rPr>
            <w:rFonts w:ascii="Times New Roman" w:hAnsi="Times New Roman" w:cs="Times New Roman"/>
            <w:sz w:val="24"/>
            <w:szCs w:val="24"/>
          </w:rPr>
        </w:pPr>
        <w:r w:rsidRPr="00F932FE">
          <w:rPr>
            <w:rFonts w:ascii="Times New Roman" w:hAnsi="Times New Roman" w:cs="Times New Roman"/>
            <w:sz w:val="24"/>
            <w:szCs w:val="24"/>
          </w:rPr>
          <w:t xml:space="preserve">Surname </w:t>
        </w:r>
        <w:r w:rsidR="0062706B" w:rsidRPr="00F932FE">
          <w:rPr>
            <w:rFonts w:ascii="Times New Roman" w:hAnsi="Times New Roman" w:cs="Times New Roman"/>
            <w:sz w:val="24"/>
            <w:szCs w:val="24"/>
          </w:rPr>
          <w:fldChar w:fldCharType="begin"/>
        </w:r>
        <w:r w:rsidR="0062706B" w:rsidRPr="00F932FE">
          <w:rPr>
            <w:rFonts w:ascii="Times New Roman" w:hAnsi="Times New Roman" w:cs="Times New Roman"/>
            <w:sz w:val="24"/>
            <w:szCs w:val="24"/>
          </w:rPr>
          <w:instrText xml:space="preserve"> PAGE   \* MERGEFORMAT </w:instrText>
        </w:r>
        <w:r w:rsidR="0062706B" w:rsidRPr="00F932FE">
          <w:rPr>
            <w:rFonts w:ascii="Times New Roman" w:hAnsi="Times New Roman" w:cs="Times New Roman"/>
            <w:sz w:val="24"/>
            <w:szCs w:val="24"/>
          </w:rPr>
          <w:fldChar w:fldCharType="separate"/>
        </w:r>
        <w:r w:rsidR="00F12833">
          <w:rPr>
            <w:rFonts w:ascii="Times New Roman" w:hAnsi="Times New Roman" w:cs="Times New Roman"/>
            <w:noProof/>
            <w:sz w:val="24"/>
            <w:szCs w:val="24"/>
          </w:rPr>
          <w:t>1</w:t>
        </w:r>
        <w:r w:rsidR="0062706B" w:rsidRPr="00F932FE">
          <w:rPr>
            <w:rFonts w:ascii="Times New Roman" w:hAnsi="Times New Roman" w:cs="Times New Roman"/>
            <w:noProof/>
            <w:sz w:val="24"/>
            <w:szCs w:val="24"/>
          </w:rPr>
          <w:fldChar w:fldCharType="end"/>
        </w:r>
      </w:p>
    </w:sdtContent>
  </w:sdt>
  <w:p w:rsidR="0069246C" w:rsidRPr="00F932FE" w:rsidRDefault="0069246C" w:rsidP="00F932FE">
    <w:pPr>
      <w:pStyle w:val="Header"/>
      <w:spacing w:line="480" w:lineRule="auto"/>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UyNzMyMzIwNDMxNDRR0lEKTi0uzszPAykwrAUAg0hFHSwAAAA="/>
  </w:docVars>
  <w:rsids>
    <w:rsidRoot w:val="006F75BB"/>
    <w:rsid w:val="00023930"/>
    <w:rsid w:val="00075A50"/>
    <w:rsid w:val="00080F3E"/>
    <w:rsid w:val="000851DE"/>
    <w:rsid w:val="000A27F3"/>
    <w:rsid w:val="00137B64"/>
    <w:rsid w:val="00167EC2"/>
    <w:rsid w:val="00171E9A"/>
    <w:rsid w:val="00200D13"/>
    <w:rsid w:val="00210B08"/>
    <w:rsid w:val="0021164E"/>
    <w:rsid w:val="00265040"/>
    <w:rsid w:val="0028597C"/>
    <w:rsid w:val="002D68BA"/>
    <w:rsid w:val="003572A9"/>
    <w:rsid w:val="0039689E"/>
    <w:rsid w:val="003C183C"/>
    <w:rsid w:val="00405D8D"/>
    <w:rsid w:val="00407375"/>
    <w:rsid w:val="004E69C5"/>
    <w:rsid w:val="00506A19"/>
    <w:rsid w:val="00543865"/>
    <w:rsid w:val="0062706B"/>
    <w:rsid w:val="00632D24"/>
    <w:rsid w:val="006844EF"/>
    <w:rsid w:val="0069246C"/>
    <w:rsid w:val="006F75BB"/>
    <w:rsid w:val="00753462"/>
    <w:rsid w:val="00754C55"/>
    <w:rsid w:val="00772812"/>
    <w:rsid w:val="0081682E"/>
    <w:rsid w:val="00821AE2"/>
    <w:rsid w:val="00875DFA"/>
    <w:rsid w:val="008B15B6"/>
    <w:rsid w:val="00931615"/>
    <w:rsid w:val="009336E1"/>
    <w:rsid w:val="009E125C"/>
    <w:rsid w:val="009E2A2F"/>
    <w:rsid w:val="00A55D30"/>
    <w:rsid w:val="00A81630"/>
    <w:rsid w:val="00B30748"/>
    <w:rsid w:val="00B45685"/>
    <w:rsid w:val="00B81E61"/>
    <w:rsid w:val="00C669A5"/>
    <w:rsid w:val="00CB0D53"/>
    <w:rsid w:val="00CB3254"/>
    <w:rsid w:val="00CC4F96"/>
    <w:rsid w:val="00D23420"/>
    <w:rsid w:val="00D81A79"/>
    <w:rsid w:val="00D96F82"/>
    <w:rsid w:val="00EC63CC"/>
    <w:rsid w:val="00ED66BC"/>
    <w:rsid w:val="00ED6CE0"/>
    <w:rsid w:val="00F12833"/>
    <w:rsid w:val="00F25EDE"/>
    <w:rsid w:val="00F932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6D9FDD-97A7-43AC-8965-5AA588A6E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24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9246C"/>
  </w:style>
  <w:style w:type="paragraph" w:styleId="Footer">
    <w:name w:val="footer"/>
    <w:basedOn w:val="Normal"/>
    <w:link w:val="FooterChar"/>
    <w:uiPriority w:val="99"/>
    <w:unhideWhenUsed/>
    <w:rsid w:val="006924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9246C"/>
  </w:style>
  <w:style w:type="character" w:styleId="Hyperlink">
    <w:name w:val="Hyperlink"/>
    <w:basedOn w:val="DefaultParagraphFont"/>
    <w:uiPriority w:val="99"/>
    <w:unhideWhenUsed/>
    <w:rsid w:val="00821AE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dx.doi.org/10.1016/J.SETA.2019.01.003"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DC20E3-8358-40CA-8D54-685E599A3C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1486</Words>
  <Characters>8475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Doris Mwania</dc:creator>
  <cp:lastModifiedBy>user</cp:lastModifiedBy>
  <cp:revision>6</cp:revision>
  <dcterms:created xsi:type="dcterms:W3CDTF">2021-05-12T06:54:00Z</dcterms:created>
  <dcterms:modified xsi:type="dcterms:W3CDTF">2021-05-12T07:03:00Z</dcterms:modified>
</cp:coreProperties>
</file>