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3D35" w:rsidRDefault="00693D35"/>
    <w:p w:rsidR="002C5433" w:rsidRDefault="002C5433"/>
    <w:p w:rsidR="002C5433" w:rsidRDefault="002C5433"/>
    <w:p w:rsidR="002C5433" w:rsidRDefault="002C5433"/>
    <w:p w:rsidR="002C5433" w:rsidRDefault="002C5433"/>
    <w:p w:rsidR="002C5433" w:rsidRDefault="002C5433"/>
    <w:p w:rsidR="002C5433" w:rsidRDefault="002C5433" w:rsidP="002C5433">
      <w:pPr>
        <w:spacing w:line="480" w:lineRule="auto"/>
        <w:jc w:val="center"/>
        <w:rPr>
          <w:rFonts w:ascii="Times New Roman" w:hAnsi="Times New Roman"/>
          <w:b/>
          <w:sz w:val="24"/>
          <w:szCs w:val="24"/>
        </w:rPr>
      </w:pPr>
    </w:p>
    <w:p w:rsidR="002C5433" w:rsidRDefault="002C5433" w:rsidP="002C5433">
      <w:pPr>
        <w:spacing w:line="480" w:lineRule="auto"/>
        <w:jc w:val="center"/>
        <w:rPr>
          <w:rFonts w:ascii="Times New Roman" w:hAnsi="Times New Roman"/>
          <w:b/>
          <w:sz w:val="24"/>
          <w:szCs w:val="24"/>
        </w:rPr>
      </w:pPr>
    </w:p>
    <w:p w:rsidR="002C5433" w:rsidRDefault="002C5433" w:rsidP="002C5433">
      <w:pPr>
        <w:spacing w:line="480" w:lineRule="auto"/>
        <w:jc w:val="center"/>
        <w:rPr>
          <w:rFonts w:ascii="Times New Roman" w:hAnsi="Times New Roman"/>
          <w:b/>
          <w:sz w:val="24"/>
          <w:szCs w:val="24"/>
        </w:rPr>
      </w:pPr>
    </w:p>
    <w:p w:rsidR="002C5433" w:rsidRDefault="009764D3" w:rsidP="002C5433">
      <w:pPr>
        <w:spacing w:line="480" w:lineRule="auto"/>
        <w:jc w:val="center"/>
        <w:rPr>
          <w:rFonts w:ascii="Times New Roman" w:hAnsi="Times New Roman"/>
          <w:b/>
          <w:sz w:val="24"/>
          <w:szCs w:val="24"/>
        </w:rPr>
      </w:pPr>
      <w:r w:rsidRPr="00115079">
        <w:rPr>
          <w:rFonts w:ascii="Times New Roman" w:hAnsi="Times New Roman"/>
          <w:b/>
          <w:sz w:val="24"/>
          <w:szCs w:val="24"/>
        </w:rPr>
        <w:t>My Vision as an Advanced Practice Registered Nurse</w:t>
      </w:r>
    </w:p>
    <w:p w:rsidR="002C5433" w:rsidRDefault="002C5433" w:rsidP="002C5433">
      <w:pPr>
        <w:spacing w:line="480" w:lineRule="auto"/>
        <w:jc w:val="center"/>
        <w:rPr>
          <w:rFonts w:ascii="Times New Roman" w:hAnsi="Times New Roman"/>
          <w:b/>
          <w:sz w:val="24"/>
          <w:szCs w:val="24"/>
        </w:rPr>
      </w:pPr>
    </w:p>
    <w:p w:rsidR="002C5433" w:rsidRDefault="009764D3" w:rsidP="002C5433">
      <w:pPr>
        <w:spacing w:line="480" w:lineRule="auto"/>
        <w:jc w:val="center"/>
        <w:rPr>
          <w:rFonts w:ascii="Times New Roman" w:hAnsi="Times New Roman"/>
          <w:sz w:val="24"/>
          <w:szCs w:val="24"/>
        </w:rPr>
      </w:pPr>
      <w:r>
        <w:rPr>
          <w:rFonts w:ascii="Times New Roman" w:hAnsi="Times New Roman"/>
          <w:sz w:val="24"/>
          <w:szCs w:val="24"/>
        </w:rPr>
        <w:t>Name</w:t>
      </w:r>
    </w:p>
    <w:p w:rsidR="002C5433" w:rsidRDefault="009764D3" w:rsidP="002C5433">
      <w:pPr>
        <w:spacing w:line="480" w:lineRule="auto"/>
        <w:jc w:val="center"/>
        <w:rPr>
          <w:rFonts w:ascii="Times New Roman" w:hAnsi="Times New Roman"/>
          <w:sz w:val="24"/>
          <w:szCs w:val="24"/>
        </w:rPr>
      </w:pPr>
      <w:r>
        <w:rPr>
          <w:rFonts w:ascii="Times New Roman" w:hAnsi="Times New Roman"/>
          <w:sz w:val="24"/>
          <w:szCs w:val="24"/>
        </w:rPr>
        <w:t>Institution</w:t>
      </w:r>
    </w:p>
    <w:p w:rsidR="002C5433" w:rsidRDefault="009764D3" w:rsidP="002C5433">
      <w:pPr>
        <w:spacing w:line="480" w:lineRule="auto"/>
        <w:jc w:val="center"/>
        <w:rPr>
          <w:rFonts w:ascii="Times New Roman" w:hAnsi="Times New Roman"/>
          <w:sz w:val="24"/>
          <w:szCs w:val="24"/>
        </w:rPr>
      </w:pPr>
      <w:r>
        <w:rPr>
          <w:rFonts w:ascii="Times New Roman" w:hAnsi="Times New Roman"/>
          <w:sz w:val="24"/>
          <w:szCs w:val="24"/>
        </w:rPr>
        <w:t>Instructor</w:t>
      </w:r>
    </w:p>
    <w:p w:rsidR="002C5433" w:rsidRDefault="009764D3">
      <w:pPr>
        <w:spacing w:line="480" w:lineRule="auto"/>
        <w:jc w:val="left"/>
        <w:rPr>
          <w:rFonts w:ascii="Times New Roman" w:hAnsi="Times New Roman"/>
          <w:sz w:val="24"/>
          <w:szCs w:val="24"/>
        </w:rPr>
      </w:pPr>
      <w:r>
        <w:rPr>
          <w:rFonts w:ascii="Times New Roman" w:hAnsi="Times New Roman"/>
          <w:sz w:val="24"/>
          <w:szCs w:val="24"/>
        </w:rPr>
        <w:br w:type="page"/>
      </w:r>
    </w:p>
    <w:p w:rsidR="002C5433" w:rsidRPr="00115079" w:rsidRDefault="009764D3" w:rsidP="002C5433">
      <w:pPr>
        <w:spacing w:line="480" w:lineRule="auto"/>
        <w:jc w:val="center"/>
        <w:rPr>
          <w:rFonts w:ascii="Times New Roman" w:hAnsi="Times New Roman"/>
          <w:b/>
          <w:sz w:val="24"/>
          <w:szCs w:val="24"/>
        </w:rPr>
      </w:pPr>
      <w:r w:rsidRPr="00115079">
        <w:rPr>
          <w:rFonts w:ascii="Times New Roman" w:hAnsi="Times New Roman"/>
          <w:b/>
          <w:sz w:val="24"/>
          <w:szCs w:val="24"/>
        </w:rPr>
        <w:lastRenderedPageBreak/>
        <w:t>My Vision as an Advanced Practice Registered Nurse</w:t>
      </w:r>
    </w:p>
    <w:p w:rsidR="002C5433" w:rsidRDefault="009764D3" w:rsidP="008934C7">
      <w:pPr>
        <w:spacing w:line="480" w:lineRule="auto"/>
        <w:rPr>
          <w:rFonts w:ascii="Times New Roman" w:hAnsi="Times New Roman"/>
          <w:b/>
          <w:sz w:val="24"/>
          <w:szCs w:val="24"/>
        </w:rPr>
      </w:pPr>
      <w:r>
        <w:rPr>
          <w:rFonts w:ascii="Times New Roman" w:hAnsi="Times New Roman"/>
          <w:b/>
          <w:sz w:val="24"/>
          <w:szCs w:val="24"/>
        </w:rPr>
        <w:t>Hi,</w:t>
      </w:r>
    </w:p>
    <w:p w:rsidR="008934C7" w:rsidRDefault="009764D3" w:rsidP="008934C7">
      <w:pPr>
        <w:spacing w:line="480" w:lineRule="auto"/>
        <w:rPr>
          <w:rFonts w:ascii="Times New Roman" w:hAnsi="Times New Roman"/>
          <w:sz w:val="24"/>
          <w:szCs w:val="24"/>
        </w:rPr>
      </w:pPr>
      <w:bookmarkStart w:id="0" w:name="_GoBack"/>
      <w:r>
        <w:rPr>
          <w:rFonts w:ascii="Times New Roman" w:hAnsi="Times New Roman"/>
          <w:b/>
          <w:sz w:val="24"/>
          <w:szCs w:val="24"/>
        </w:rPr>
        <w:tab/>
      </w:r>
      <w:r>
        <w:rPr>
          <w:rFonts w:ascii="Times New Roman" w:hAnsi="Times New Roman"/>
          <w:sz w:val="24"/>
          <w:szCs w:val="24"/>
        </w:rPr>
        <w:t xml:space="preserve">The current world is quite agile, meaning that there is a need for professionals in every field to ensure </w:t>
      </w:r>
      <w:r>
        <w:rPr>
          <w:rFonts w:ascii="Times New Roman" w:hAnsi="Times New Roman"/>
          <w:sz w:val="24"/>
          <w:szCs w:val="24"/>
        </w:rPr>
        <w:t>that they also remain fast in response to the changes. For this reason, I agree with you that continuous education that fosters improvement is one of the essential elements in nursing practice and, more specifically, as an APRN. Continuous education is hel</w:t>
      </w:r>
      <w:r>
        <w:rPr>
          <w:rFonts w:ascii="Times New Roman" w:hAnsi="Times New Roman"/>
          <w:sz w:val="24"/>
          <w:szCs w:val="24"/>
        </w:rPr>
        <w:t>pful due to the changes in the healthcare sector from the patient needs, the community needs, drugs, technologies, among other vast arrays of changes (Sundean et al., 2019). As an APRN, the best way to ensure continuous education is to remain curious enoug</w:t>
      </w:r>
      <w:r>
        <w:rPr>
          <w:rFonts w:ascii="Times New Roman" w:hAnsi="Times New Roman"/>
          <w:sz w:val="24"/>
          <w:szCs w:val="24"/>
        </w:rPr>
        <w:t>h to go back to school, engage in constant training and development exercises within and outside the workplace and engage with other professionals to learn from their experiences. APRNs should understand that education acquisition does not come easy, but i</w:t>
      </w:r>
      <w:r>
        <w:rPr>
          <w:rFonts w:ascii="Times New Roman" w:hAnsi="Times New Roman"/>
          <w:sz w:val="24"/>
          <w:szCs w:val="24"/>
        </w:rPr>
        <w:t xml:space="preserve">t is worth it when it comes to promoting positive patient outcomes. </w:t>
      </w:r>
    </w:p>
    <w:p w:rsidR="00895C13" w:rsidRDefault="009764D3" w:rsidP="008934C7">
      <w:pPr>
        <w:spacing w:line="480" w:lineRule="auto"/>
        <w:rPr>
          <w:rFonts w:ascii="Times New Roman" w:hAnsi="Times New Roman"/>
          <w:sz w:val="24"/>
          <w:szCs w:val="24"/>
        </w:rPr>
      </w:pPr>
      <w:r>
        <w:rPr>
          <w:rFonts w:ascii="Times New Roman" w:hAnsi="Times New Roman"/>
          <w:sz w:val="24"/>
          <w:szCs w:val="24"/>
        </w:rPr>
        <w:tab/>
      </w:r>
      <w:r w:rsidR="00DF139F">
        <w:rPr>
          <w:rFonts w:ascii="Times New Roman" w:hAnsi="Times New Roman"/>
          <w:sz w:val="24"/>
          <w:szCs w:val="24"/>
        </w:rPr>
        <w:t>In connection to positive patient outcomes, it is commendable to see that your central vision ensures that patients get quality services. This will go a long way in promoting a healthy population over the years. Another essential facet from your discussion is the objective to pass this on to other nurses. APRNs need to ensure that they can pass on the lessons they have learned to enhance trust and provide the administration of quality services to junior nurses. Trust is built over some time, and it requires constant communication with the patients</w:t>
      </w:r>
      <w:r w:rsidR="00A42327">
        <w:rPr>
          <w:rFonts w:ascii="Times New Roman" w:hAnsi="Times New Roman"/>
          <w:sz w:val="24"/>
          <w:szCs w:val="24"/>
        </w:rPr>
        <w:t xml:space="preserve">. Continuous communication reassures the patient that the practitioner understands what they are doing and has the best intentions for them. I agree with you that it also provides a positive mindset towards recovery. </w:t>
      </w:r>
      <w:r w:rsidR="00DF139F">
        <w:rPr>
          <w:rFonts w:ascii="Times New Roman" w:hAnsi="Times New Roman"/>
          <w:sz w:val="24"/>
          <w:szCs w:val="24"/>
        </w:rPr>
        <w:t>This</w:t>
      </w:r>
      <w:r w:rsidR="00A42327">
        <w:rPr>
          <w:rFonts w:ascii="Times New Roman" w:hAnsi="Times New Roman"/>
          <w:sz w:val="24"/>
          <w:szCs w:val="24"/>
        </w:rPr>
        <w:t xml:space="preserve"> then</w:t>
      </w:r>
      <w:r w:rsidR="00DF139F">
        <w:rPr>
          <w:rFonts w:ascii="Times New Roman" w:hAnsi="Times New Roman"/>
          <w:sz w:val="24"/>
          <w:szCs w:val="24"/>
        </w:rPr>
        <w:t xml:space="preserve"> creates a cycle of having healthcare practitioners who genuinely care for the patient, which plays a vital role in achieving positive patient outcomes. </w:t>
      </w:r>
    </w:p>
    <w:bookmarkEnd w:id="0"/>
    <w:p w:rsidR="00895C13" w:rsidRDefault="009764D3">
      <w:pPr>
        <w:spacing w:line="480" w:lineRule="auto"/>
        <w:jc w:val="left"/>
        <w:rPr>
          <w:rFonts w:ascii="Times New Roman" w:hAnsi="Times New Roman"/>
          <w:sz w:val="24"/>
          <w:szCs w:val="24"/>
        </w:rPr>
      </w:pPr>
      <w:r>
        <w:rPr>
          <w:rFonts w:ascii="Times New Roman" w:hAnsi="Times New Roman"/>
          <w:sz w:val="24"/>
          <w:szCs w:val="24"/>
        </w:rPr>
        <w:br w:type="page"/>
      </w:r>
    </w:p>
    <w:p w:rsidR="008934C7" w:rsidRDefault="009764D3" w:rsidP="00895C13">
      <w:pPr>
        <w:spacing w:line="480" w:lineRule="auto"/>
        <w:jc w:val="center"/>
        <w:rPr>
          <w:rFonts w:ascii="Times New Roman" w:hAnsi="Times New Roman"/>
          <w:b/>
          <w:sz w:val="24"/>
          <w:szCs w:val="24"/>
        </w:rPr>
      </w:pPr>
      <w:r>
        <w:rPr>
          <w:rFonts w:ascii="Times New Roman" w:hAnsi="Times New Roman"/>
          <w:b/>
          <w:sz w:val="24"/>
          <w:szCs w:val="24"/>
        </w:rPr>
        <w:lastRenderedPageBreak/>
        <w:t>References</w:t>
      </w:r>
    </w:p>
    <w:p w:rsidR="00895C13" w:rsidRPr="0098719B" w:rsidRDefault="009764D3" w:rsidP="00895C13">
      <w:pPr>
        <w:spacing w:line="480" w:lineRule="auto"/>
        <w:ind w:left="720" w:hanging="720"/>
        <w:contextualSpacing/>
        <w:jc w:val="left"/>
        <w:rPr>
          <w:rFonts w:ascii="Times New Roman" w:hAnsi="Times New Roman"/>
          <w:color w:val="000000" w:themeColor="text1"/>
          <w:sz w:val="24"/>
          <w:szCs w:val="24"/>
          <w:shd w:val="clear" w:color="auto" w:fill="FFFFFF"/>
        </w:rPr>
      </w:pPr>
      <w:r w:rsidRPr="0098719B">
        <w:rPr>
          <w:rFonts w:ascii="Times New Roman" w:hAnsi="Times New Roman"/>
          <w:color w:val="000000" w:themeColor="text1"/>
          <w:sz w:val="24"/>
          <w:szCs w:val="24"/>
          <w:shd w:val="clear" w:color="auto" w:fill="FFFFFF"/>
        </w:rPr>
        <w:t>Sundean,</w:t>
      </w:r>
      <w:r w:rsidRPr="0098719B">
        <w:rPr>
          <w:rFonts w:ascii="Times New Roman" w:hAnsi="Times New Roman"/>
          <w:color w:val="000000" w:themeColor="text1"/>
          <w:sz w:val="24"/>
          <w:szCs w:val="24"/>
          <w:shd w:val="clear" w:color="auto" w:fill="FFFFFF"/>
        </w:rPr>
        <w:t xml:space="preserve"> L. J., White, K. R., Thompson, L. S., &amp; Prybil, L. D. (2019). Governance education for nurses: Preparing nurses for the future. </w:t>
      </w:r>
      <w:r w:rsidRPr="0098719B">
        <w:rPr>
          <w:rFonts w:ascii="Times New Roman" w:hAnsi="Times New Roman"/>
          <w:i/>
          <w:iCs/>
          <w:color w:val="000000" w:themeColor="text1"/>
          <w:sz w:val="24"/>
          <w:szCs w:val="24"/>
          <w:shd w:val="clear" w:color="auto" w:fill="FFFFFF"/>
        </w:rPr>
        <w:t>Journal of Professional Nursing</w:t>
      </w:r>
      <w:r w:rsidRPr="0098719B">
        <w:rPr>
          <w:rFonts w:ascii="Times New Roman" w:hAnsi="Times New Roman"/>
          <w:color w:val="000000" w:themeColor="text1"/>
          <w:sz w:val="24"/>
          <w:szCs w:val="24"/>
          <w:shd w:val="clear" w:color="auto" w:fill="FFFFFF"/>
        </w:rPr>
        <w:t>, </w:t>
      </w:r>
      <w:r w:rsidRPr="0098719B">
        <w:rPr>
          <w:rFonts w:ascii="Times New Roman" w:hAnsi="Times New Roman"/>
          <w:i/>
          <w:iCs/>
          <w:color w:val="000000" w:themeColor="text1"/>
          <w:sz w:val="24"/>
          <w:szCs w:val="24"/>
          <w:shd w:val="clear" w:color="auto" w:fill="FFFFFF"/>
        </w:rPr>
        <w:t>35</w:t>
      </w:r>
      <w:r w:rsidRPr="0098719B">
        <w:rPr>
          <w:rFonts w:ascii="Times New Roman" w:hAnsi="Times New Roman"/>
          <w:color w:val="000000" w:themeColor="text1"/>
          <w:sz w:val="24"/>
          <w:szCs w:val="24"/>
          <w:shd w:val="clear" w:color="auto" w:fill="FFFFFF"/>
        </w:rPr>
        <w:t>(5), 346-352.</w:t>
      </w:r>
    </w:p>
    <w:p w:rsidR="00895C13" w:rsidRPr="00895C13" w:rsidRDefault="00895C13" w:rsidP="00895C13">
      <w:pPr>
        <w:spacing w:line="480" w:lineRule="auto"/>
        <w:rPr>
          <w:rFonts w:ascii="Times New Roman" w:hAnsi="Times New Roman"/>
          <w:b/>
          <w:sz w:val="24"/>
          <w:szCs w:val="24"/>
        </w:rPr>
      </w:pPr>
    </w:p>
    <w:p w:rsidR="002C5433" w:rsidRDefault="002C5433" w:rsidP="002C5433">
      <w:pPr>
        <w:jc w:val="center"/>
      </w:pPr>
    </w:p>
    <w:sectPr w:rsidR="002C5433">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764D3" w:rsidRDefault="009764D3">
      <w:r>
        <w:separator/>
      </w:r>
    </w:p>
  </w:endnote>
  <w:endnote w:type="continuationSeparator" w:id="0">
    <w:p w:rsidR="009764D3" w:rsidRDefault="009764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764D3" w:rsidRDefault="009764D3">
      <w:r>
        <w:separator/>
      </w:r>
    </w:p>
  </w:footnote>
  <w:footnote w:type="continuationSeparator" w:id="0">
    <w:p w:rsidR="009764D3" w:rsidRDefault="009764D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5433" w:rsidRDefault="009764D3" w:rsidP="002C5433">
    <w:pPr>
      <w:pStyle w:val="Header"/>
      <w:jc w:val="right"/>
    </w:pPr>
    <w:r>
      <w:fldChar w:fldCharType="begin"/>
    </w:r>
    <w:r>
      <w:instrText xml:space="preserve"> PAGE   \* MERGEFORMAT </w:instrText>
    </w:r>
    <w:r>
      <w:fldChar w:fldCharType="separate"/>
    </w:r>
    <w:r w:rsidR="00892A0E">
      <w:rPr>
        <w:noProof/>
      </w:rPr>
      <w:t>1</w:t>
    </w:r>
    <w:r>
      <w:rPr>
        <w:noProof/>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5433"/>
    <w:rsid w:val="00115079"/>
    <w:rsid w:val="002C5433"/>
    <w:rsid w:val="003F7908"/>
    <w:rsid w:val="005F17B7"/>
    <w:rsid w:val="00693D35"/>
    <w:rsid w:val="00892A0E"/>
    <w:rsid w:val="008934C7"/>
    <w:rsid w:val="00895C13"/>
    <w:rsid w:val="009764D3"/>
    <w:rsid w:val="0098719B"/>
    <w:rsid w:val="00A42327"/>
    <w:rsid w:val="00DF13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7594AB-234C-4331-9EE0-B9EFBFA31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pPr>
        <w:spacing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5433"/>
    <w:pPr>
      <w:spacing w:line="240" w:lineRule="auto"/>
      <w:jc w:val="both"/>
    </w:pPr>
    <w:rPr>
      <w:rFonts w:ascii="Calibri" w:eastAsia="Calibri" w:hAnsi="Calibr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C5433"/>
    <w:pPr>
      <w:tabs>
        <w:tab w:val="center" w:pos="4680"/>
        <w:tab w:val="right" w:pos="9360"/>
      </w:tabs>
      <w:jc w:val="left"/>
    </w:pPr>
    <w:rPr>
      <w:rFonts w:ascii="Times New Roman" w:eastAsiaTheme="minorHAnsi" w:hAnsi="Times New Roman"/>
      <w:sz w:val="24"/>
      <w:szCs w:val="24"/>
    </w:rPr>
  </w:style>
  <w:style w:type="character" w:customStyle="1" w:styleId="HeaderChar">
    <w:name w:val="Header Char"/>
    <w:basedOn w:val="DefaultParagraphFont"/>
    <w:link w:val="Header"/>
    <w:uiPriority w:val="99"/>
    <w:rsid w:val="002C5433"/>
  </w:style>
  <w:style w:type="paragraph" w:styleId="Footer">
    <w:name w:val="footer"/>
    <w:basedOn w:val="Normal"/>
    <w:link w:val="FooterChar"/>
    <w:uiPriority w:val="99"/>
    <w:unhideWhenUsed/>
    <w:rsid w:val="002C5433"/>
    <w:pPr>
      <w:tabs>
        <w:tab w:val="center" w:pos="4680"/>
        <w:tab w:val="right" w:pos="9360"/>
      </w:tabs>
      <w:jc w:val="left"/>
    </w:pPr>
    <w:rPr>
      <w:rFonts w:ascii="Times New Roman" w:eastAsiaTheme="minorHAnsi" w:hAnsi="Times New Roman"/>
      <w:sz w:val="24"/>
      <w:szCs w:val="24"/>
    </w:rPr>
  </w:style>
  <w:style w:type="character" w:customStyle="1" w:styleId="FooterChar">
    <w:name w:val="Footer Char"/>
    <w:basedOn w:val="DefaultParagraphFont"/>
    <w:link w:val="Footer"/>
    <w:uiPriority w:val="99"/>
    <w:rsid w:val="002C54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332</Words>
  <Characters>1893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becky</dc:creator>
  <cp:lastModifiedBy>becky</cp:lastModifiedBy>
  <cp:revision>2</cp:revision>
  <dcterms:created xsi:type="dcterms:W3CDTF">2021-05-11T12:37:00Z</dcterms:created>
  <dcterms:modified xsi:type="dcterms:W3CDTF">2021-05-11T12:37:00Z</dcterms:modified>
</cp:coreProperties>
</file>