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7262C" w14:textId="77777777" w:rsidR="00495312" w:rsidRPr="006E1B95" w:rsidRDefault="00495312" w:rsidP="00495312">
      <w:pPr>
        <w:spacing w:line="480" w:lineRule="auto"/>
        <w:jc w:val="center"/>
        <w:rPr>
          <w:rFonts w:ascii="Times New Roman" w:hAnsi="Times New Roman" w:cs="Times New Roman"/>
          <w:b/>
          <w:bCs/>
          <w:sz w:val="24"/>
          <w:szCs w:val="24"/>
        </w:rPr>
      </w:pPr>
      <w:r w:rsidRPr="006E1B95">
        <w:rPr>
          <w:rFonts w:ascii="Times New Roman" w:hAnsi="Times New Roman" w:cs="Times New Roman"/>
          <w:b/>
          <w:bCs/>
          <w:sz w:val="24"/>
          <w:szCs w:val="24"/>
        </w:rPr>
        <w:t>Question 2</w:t>
      </w:r>
    </w:p>
    <w:p w14:paraId="36B05135" w14:textId="77777777" w:rsidR="00495312" w:rsidRPr="006E1B95" w:rsidRDefault="00495312" w:rsidP="00495312">
      <w:pPr>
        <w:spacing w:line="480" w:lineRule="auto"/>
        <w:jc w:val="center"/>
        <w:rPr>
          <w:rFonts w:ascii="Times New Roman" w:hAnsi="Times New Roman" w:cs="Times New Roman"/>
          <w:b/>
          <w:bCs/>
          <w:sz w:val="24"/>
          <w:szCs w:val="24"/>
        </w:rPr>
      </w:pPr>
      <w:r w:rsidRPr="006E1B95">
        <w:rPr>
          <w:rFonts w:ascii="Times New Roman" w:hAnsi="Times New Roman" w:cs="Times New Roman"/>
          <w:b/>
          <w:bCs/>
          <w:sz w:val="24"/>
          <w:szCs w:val="24"/>
        </w:rPr>
        <w:t>NVivo Capabilities</w:t>
      </w:r>
    </w:p>
    <w:p w14:paraId="25283553" w14:textId="77777777" w:rsidR="00495312" w:rsidRDefault="00495312" w:rsidP="00495312">
      <w:pPr>
        <w:spacing w:line="480" w:lineRule="auto"/>
        <w:rPr>
          <w:rFonts w:ascii="Times New Roman" w:hAnsi="Times New Roman" w:cs="Times New Roman"/>
          <w:sz w:val="24"/>
          <w:szCs w:val="24"/>
        </w:rPr>
      </w:pPr>
      <w:r>
        <w:rPr>
          <w:rFonts w:ascii="Times New Roman" w:hAnsi="Times New Roman" w:cs="Times New Roman"/>
          <w:sz w:val="24"/>
          <w:szCs w:val="24"/>
        </w:rPr>
        <w:tab/>
        <w:t>NVivo is a software which is used to complete quantitative data analysis. It was initially produced by QSR international and has since been improved to various versions. Its operability, however, remains more or less the same across the variant packages.  One of the outstanding capabilities of this software is that it enables the researcher to organize and analyze qualitative data. Additionally, the software allows the researcher to retrieve insights from unstructured data which mainly comprise interviews, journal articles, survey responses which are open ended, social media as well as web content. The methodology of analysis relies on small volumes of data to make wide-berth conclusions.</w:t>
      </w:r>
    </w:p>
    <w:p w14:paraId="1292672E" w14:textId="77777777" w:rsidR="00495312" w:rsidRPr="002F1E65" w:rsidRDefault="00495312" w:rsidP="00495312">
      <w:pPr>
        <w:spacing w:line="480" w:lineRule="auto"/>
        <w:jc w:val="center"/>
        <w:rPr>
          <w:rFonts w:ascii="Times New Roman" w:hAnsi="Times New Roman" w:cs="Times New Roman"/>
          <w:b/>
          <w:bCs/>
          <w:sz w:val="24"/>
          <w:szCs w:val="24"/>
        </w:rPr>
      </w:pPr>
      <w:r w:rsidRPr="002F1E65">
        <w:rPr>
          <w:rFonts w:ascii="Times New Roman" w:hAnsi="Times New Roman" w:cs="Times New Roman"/>
          <w:b/>
          <w:bCs/>
          <w:sz w:val="24"/>
          <w:szCs w:val="24"/>
        </w:rPr>
        <w:t>Node as used in NVivo</w:t>
      </w:r>
    </w:p>
    <w:p w14:paraId="158D01C4" w14:textId="77777777" w:rsidR="00495312" w:rsidRDefault="00495312" w:rsidP="0049531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NVivo, a node refers to a collection of references which are associated with a specific case or theme. During research, references are gathered through the coding of sources to a point of reference referred to as node. In terms of usage, the node, in NVivo is opened by double clicking it in list view. After this operation, all the references are seen in one place. It would be important to add that nodes play a central role in enhancing the understanding and interpretation of data in NVivo. Once the researcher has gathered the relevant material in a central place, node, it is possible to analyze and hence derive the emerging ideas, trends and patterns. The nodes can be organized to cover themes as well as cases which may include organizations or people. In terms of the required procedure, the first step is to select nodes in navigation view for NVivo software. Once the required node is selected, the unit of text to be coded is selected before being dragged and dropped into the list view. This procedure is completed over the prompt indicated as </w:t>
      </w:r>
      <w:r>
        <w:rPr>
          <w:rFonts w:ascii="Times New Roman" w:hAnsi="Times New Roman" w:cs="Times New Roman"/>
          <w:sz w:val="24"/>
          <w:szCs w:val="24"/>
        </w:rPr>
        <w:lastRenderedPageBreak/>
        <w:t>‘drag selection here to code to a new node.’ The next step involves entering a name as well as a description in the new Node dialog box. This process though is optional and is then followed by clicking OK.</w:t>
      </w:r>
    </w:p>
    <w:p w14:paraId="5D897C91" w14:textId="77777777" w:rsidR="00495312" w:rsidRPr="00E918D8" w:rsidRDefault="00495312" w:rsidP="00495312">
      <w:pPr>
        <w:spacing w:line="480" w:lineRule="auto"/>
        <w:jc w:val="center"/>
        <w:rPr>
          <w:rFonts w:ascii="Times New Roman" w:hAnsi="Times New Roman" w:cs="Times New Roman"/>
          <w:b/>
          <w:bCs/>
          <w:sz w:val="24"/>
          <w:szCs w:val="24"/>
        </w:rPr>
      </w:pPr>
      <w:r w:rsidRPr="00E918D8">
        <w:rPr>
          <w:rFonts w:ascii="Times New Roman" w:hAnsi="Times New Roman" w:cs="Times New Roman"/>
          <w:b/>
          <w:bCs/>
          <w:sz w:val="24"/>
          <w:szCs w:val="24"/>
        </w:rPr>
        <w:t>Summary</w:t>
      </w:r>
    </w:p>
    <w:p w14:paraId="7E7CA1A3" w14:textId="77777777" w:rsidR="00495312" w:rsidRPr="006E1B95" w:rsidRDefault="00495312" w:rsidP="00495312">
      <w:pPr>
        <w:spacing w:line="480" w:lineRule="auto"/>
        <w:rPr>
          <w:rFonts w:ascii="Times New Roman" w:hAnsi="Times New Roman" w:cs="Times New Roman"/>
          <w:sz w:val="24"/>
          <w:szCs w:val="24"/>
        </w:rPr>
      </w:pPr>
      <w:r>
        <w:rPr>
          <w:rFonts w:ascii="Times New Roman" w:hAnsi="Times New Roman" w:cs="Times New Roman"/>
          <w:sz w:val="24"/>
          <w:szCs w:val="24"/>
        </w:rPr>
        <w:tab/>
        <w:t>The discussion above reveals a lot of informative data regarding data organization and coding using NVivo software. Effective completion of research calls for good organization of data. When the elements are appropriately arranged, analysis becomes easier. At the same time, it is possible for the researcher to gain insights even when the data is unstructured. It is therefore easier to deduce emerging trend and patterns by using codes in NVivo. It is an appropriate tool for quantitative research which explains its rising popularity in the field of research over the past years.</w:t>
      </w:r>
    </w:p>
    <w:p w14:paraId="16DE67E8" w14:textId="77777777" w:rsidR="00C649EB" w:rsidRDefault="00C649EB">
      <w:bookmarkStart w:id="0" w:name="_GoBack"/>
      <w:bookmarkEnd w:id="0"/>
    </w:p>
    <w:sectPr w:rsidR="00C649EB">
      <w:headerReference w:type="default" r:id="rId4"/>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B7EE4" w14:textId="77777777" w:rsidR="00E918D8" w:rsidRDefault="00495312">
    <w:pPr>
      <w:pStyle w:val="Footer"/>
      <w:jc w:val="right"/>
    </w:pPr>
  </w:p>
  <w:p w14:paraId="5B9FBB01" w14:textId="77777777" w:rsidR="00E918D8" w:rsidRDefault="0049531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7343205"/>
      <w:docPartObj>
        <w:docPartGallery w:val="Page Numbers (Top of Page)"/>
        <w:docPartUnique/>
      </w:docPartObj>
    </w:sdtPr>
    <w:sdtEndPr>
      <w:rPr>
        <w:noProof/>
      </w:rPr>
    </w:sdtEndPr>
    <w:sdtContent>
      <w:p w14:paraId="0E51D7B0" w14:textId="77777777" w:rsidR="00E918D8" w:rsidRDefault="00495312">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CC3CF2" w14:textId="77777777" w:rsidR="00E918D8" w:rsidRDefault="004953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2"/>
    <w:rsid w:val="00495312"/>
    <w:rsid w:val="008B6D72"/>
    <w:rsid w:val="00C6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6BACA"/>
  <w15:chartTrackingRefBased/>
  <w15:docId w15:val="{82FF61B3-C32E-4855-8E95-D8C83A1D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53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312"/>
  </w:style>
  <w:style w:type="paragraph" w:styleId="Footer">
    <w:name w:val="footer"/>
    <w:basedOn w:val="Normal"/>
    <w:link w:val="FooterChar"/>
    <w:uiPriority w:val="99"/>
    <w:unhideWhenUsed/>
    <w:rsid w:val="004953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INOVA LTD</dc:creator>
  <cp:keywords/>
  <dc:description/>
  <cp:lastModifiedBy>INOVA LTD</cp:lastModifiedBy>
  <cp:revision>1</cp:revision>
  <dcterms:created xsi:type="dcterms:W3CDTF">2021-05-11T07:27:00Z</dcterms:created>
  <dcterms:modified xsi:type="dcterms:W3CDTF">2021-05-11T07:28:00Z</dcterms:modified>
</cp:coreProperties>
</file>