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996" w:rsidRPr="009F3545" w:rsidRDefault="00C92996" w:rsidP="00C92996">
      <w:pPr>
        <w:spacing w:after="0" w:line="48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"</w:t>
      </w:r>
      <w:r w:rsidRPr="009F3545">
        <w:rPr>
          <w:rFonts w:ascii="Times New Roman" w:hAnsi="Times New Roman" w:cs="Times New Roman"/>
          <w:sz w:val="24"/>
          <w:szCs w:val="24"/>
          <w:lang w:val="en-US"/>
        </w:rPr>
        <w:t>Hard power and Soft Power</w:t>
      </w:r>
      <w:r>
        <w:rPr>
          <w:rFonts w:ascii="Times New Roman" w:hAnsi="Times New Roman" w:cs="Times New Roman"/>
          <w:sz w:val="24"/>
          <w:szCs w:val="24"/>
          <w:lang w:val="en-US"/>
        </w:rPr>
        <w:t>"</w:t>
      </w:r>
    </w:p>
    <w:p w:rsidR="00C92996" w:rsidRPr="00C92996" w:rsidRDefault="00C92996" w:rsidP="00C9299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92996">
        <w:rPr>
          <w:rFonts w:ascii="Times New Roman" w:hAnsi="Times New Roman" w:cs="Times New Roman"/>
          <w:sz w:val="24"/>
          <w:szCs w:val="24"/>
        </w:rPr>
        <w:t>Leading to the undisputed overall prowess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Pr="00C92996">
        <w:rPr>
          <w:rFonts w:ascii="Times New Roman" w:hAnsi="Times New Roman" w:cs="Times New Roman"/>
          <w:sz w:val="24"/>
          <w:szCs w:val="24"/>
        </w:rPr>
        <w:t xml:space="preserve">military capabilities of the United States, 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92996">
        <w:rPr>
          <w:rFonts w:ascii="Times New Roman" w:hAnsi="Times New Roman" w:cs="Times New Roman"/>
          <w:sz w:val="24"/>
          <w:szCs w:val="24"/>
        </w:rPr>
        <w:t xml:space="preserve">he current 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>phase</w:t>
      </w:r>
      <w:r w:rsidRPr="00C92996">
        <w:rPr>
          <w:rFonts w:ascii="Times New Roman" w:hAnsi="Times New Roman" w:cs="Times New Roman"/>
          <w:sz w:val="24"/>
          <w:szCs w:val="24"/>
        </w:rPr>
        <w:t xml:space="preserve"> of international 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association </w:t>
      </w:r>
      <w:r w:rsidRPr="00C92996">
        <w:rPr>
          <w:rFonts w:ascii="Times New Roman" w:hAnsi="Times New Roman" w:cs="Times New Roman"/>
          <w:sz w:val="24"/>
          <w:szCs w:val="24"/>
        </w:rPr>
        <w:t>is also known as the global hegemony era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C92996">
        <w:rPr>
          <w:rFonts w:ascii="Times New Roman" w:hAnsi="Times New Roman" w:cs="Times New Roman"/>
          <w:sz w:val="24"/>
          <w:szCs w:val="24"/>
        </w:rPr>
        <w:t>Aviel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>, 17)</w:t>
      </w:r>
      <w:r w:rsidRPr="00C92996">
        <w:rPr>
          <w:rFonts w:ascii="Times New Roman" w:hAnsi="Times New Roman" w:cs="Times New Roman"/>
          <w:sz w:val="24"/>
          <w:szCs w:val="24"/>
        </w:rPr>
        <w:t>.</w:t>
      </w:r>
    </w:p>
    <w:p w:rsidR="00C92996" w:rsidRPr="00C92996" w:rsidRDefault="00C92996" w:rsidP="00C9299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92996">
        <w:rPr>
          <w:rFonts w:ascii="Times New Roman" w:hAnsi="Times New Roman" w:cs="Times New Roman"/>
          <w:sz w:val="24"/>
          <w:szCs w:val="24"/>
        </w:rPr>
        <w:t xml:space="preserve"> This paper examines the most influential U.S. power and how it influences foreign policy objectives.</w:t>
      </w:r>
    </w:p>
    <w:p w:rsidR="00C92996" w:rsidRPr="00C92996" w:rsidRDefault="00C92996" w:rsidP="00C9299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92996">
        <w:rPr>
          <w:rFonts w:ascii="Times New Roman" w:hAnsi="Times New Roman" w:cs="Times New Roman"/>
          <w:sz w:val="24"/>
          <w:szCs w:val="24"/>
        </w:rPr>
        <w:t xml:space="preserve"> I believe that its current application of hard power has harmed the United States' overall impact as a 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diplomatic </w:t>
      </w:r>
      <w:r w:rsidRPr="00C92996">
        <w:rPr>
          <w:rFonts w:ascii="Times New Roman" w:hAnsi="Times New Roman" w:cs="Times New Roman"/>
          <w:sz w:val="24"/>
          <w:szCs w:val="24"/>
        </w:rPr>
        <w:t>policy tool in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 Western</w:t>
      </w:r>
      <w:r w:rsidRPr="00C92996">
        <w:rPr>
          <w:rFonts w:ascii="Times New Roman" w:hAnsi="Times New Roman" w:cs="Times New Roman"/>
          <w:sz w:val="24"/>
          <w:szCs w:val="24"/>
        </w:rPr>
        <w:t xml:space="preserve"> America. </w:t>
      </w:r>
    </w:p>
    <w:p w:rsidR="00C92996" w:rsidRDefault="00C92996" w:rsidP="00C9299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92996">
        <w:rPr>
          <w:rFonts w:ascii="Times New Roman" w:hAnsi="Times New Roman" w:cs="Times New Roman"/>
          <w:sz w:val="24"/>
          <w:szCs w:val="24"/>
        </w:rPr>
        <w:t xml:space="preserve">The paper investigates the 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>impacts</w:t>
      </w:r>
      <w:r w:rsidRPr="00C92996">
        <w:rPr>
          <w:rFonts w:ascii="Times New Roman" w:hAnsi="Times New Roman" w:cs="Times New Roman"/>
          <w:sz w:val="24"/>
          <w:szCs w:val="24"/>
        </w:rPr>
        <w:t xml:space="preserve"> of two historical 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>examples</w:t>
      </w:r>
      <w:r w:rsidRPr="00C92996">
        <w:rPr>
          <w:rFonts w:ascii="Times New Roman" w:hAnsi="Times New Roman" w:cs="Times New Roman"/>
          <w:sz w:val="24"/>
          <w:szCs w:val="24"/>
        </w:rPr>
        <w:t xml:space="preserve">, one of which demonstrates soft power 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tactics. </w:t>
      </w:r>
    </w:p>
    <w:p w:rsidR="00C92996" w:rsidRPr="00C92996" w:rsidRDefault="00C92996" w:rsidP="00C9299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92996">
        <w:rPr>
          <w:rFonts w:ascii="Times New Roman" w:hAnsi="Times New Roman" w:cs="Times New Roman"/>
          <w:sz w:val="24"/>
          <w:szCs w:val="24"/>
          <w:lang w:val="en-US"/>
        </w:rPr>
        <w:t>The second</w:t>
      </w:r>
      <w:r w:rsidRPr="00C92996">
        <w:rPr>
          <w:rFonts w:ascii="Times New Roman" w:hAnsi="Times New Roman" w:cs="Times New Roman"/>
          <w:sz w:val="24"/>
          <w:szCs w:val="24"/>
        </w:rPr>
        <w:t xml:space="preserve"> demonstrates hard power 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>attributes</w:t>
      </w:r>
      <w:r w:rsidRPr="00C92996">
        <w:rPr>
          <w:rFonts w:ascii="Times New Roman" w:hAnsi="Times New Roman" w:cs="Times New Roman"/>
          <w:sz w:val="24"/>
          <w:szCs w:val="24"/>
        </w:rPr>
        <w:t xml:space="preserve"> on gaining better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 comprehension </w:t>
      </w:r>
      <w:r w:rsidRPr="00C92996">
        <w:rPr>
          <w:rFonts w:ascii="Times New Roman" w:hAnsi="Times New Roman" w:cs="Times New Roman"/>
          <w:sz w:val="24"/>
          <w:szCs w:val="24"/>
        </w:rPr>
        <w:t>of American influence.</w:t>
      </w:r>
    </w:p>
    <w:p w:rsidR="00C92996" w:rsidRPr="00C92996" w:rsidRDefault="00C92996" w:rsidP="00C9299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92996">
        <w:rPr>
          <w:rFonts w:ascii="Times New Roman" w:hAnsi="Times New Roman" w:cs="Times New Roman"/>
          <w:sz w:val="24"/>
          <w:szCs w:val="24"/>
        </w:rPr>
        <w:t xml:space="preserve">What's the difference between 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>hard</w:t>
      </w:r>
      <w:r w:rsidRPr="00C92996">
        <w:rPr>
          <w:rFonts w:ascii="Times New Roman" w:hAnsi="Times New Roman" w:cs="Times New Roman"/>
          <w:sz w:val="24"/>
          <w:szCs w:val="24"/>
        </w:rPr>
        <w:t xml:space="preserve"> and 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>soft power,</w:t>
      </w:r>
      <w:r w:rsidRPr="00C92996">
        <w:rPr>
          <w:rFonts w:ascii="Times New Roman" w:hAnsi="Times New Roman" w:cs="Times New Roman"/>
          <w:sz w:val="24"/>
          <w:szCs w:val="24"/>
        </w:rPr>
        <w:t xml:space="preserve"> exactly? </w:t>
      </w:r>
    </w:p>
    <w:p w:rsidR="00C92996" w:rsidRPr="00C92996" w:rsidRDefault="00C92996" w:rsidP="00C9299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According to </w:t>
      </w:r>
      <w:r w:rsidRPr="00C92996">
        <w:rPr>
          <w:rFonts w:ascii="Times New Roman" w:hAnsi="Times New Roman" w:cs="Times New Roman"/>
          <w:sz w:val="24"/>
          <w:szCs w:val="24"/>
        </w:rPr>
        <w:t>Cooper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 (6)</w:t>
      </w:r>
      <w:r w:rsidRPr="00C92996">
        <w:rPr>
          <w:rFonts w:ascii="Times New Roman" w:hAnsi="Times New Roman" w:cs="Times New Roman"/>
          <w:sz w:val="24"/>
          <w:szCs w:val="24"/>
        </w:rPr>
        <w:t>, hard power is reflected when power is used to coerce or encourage the behavior.</w:t>
      </w:r>
    </w:p>
    <w:p w:rsidR="00C92996" w:rsidRPr="00C92996" w:rsidRDefault="00C92996" w:rsidP="00C9299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92996">
        <w:rPr>
          <w:rFonts w:ascii="Times New Roman" w:hAnsi="Times New Roman" w:cs="Times New Roman"/>
          <w:sz w:val="24"/>
          <w:szCs w:val="24"/>
        </w:rPr>
        <w:t xml:space="preserve"> Hard power is also 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linked </w:t>
      </w:r>
      <w:r w:rsidRPr="00C92996">
        <w:rPr>
          <w:rFonts w:ascii="Times New Roman" w:hAnsi="Times New Roman" w:cs="Times New Roman"/>
          <w:sz w:val="24"/>
          <w:szCs w:val="24"/>
        </w:rPr>
        <w:t xml:space="preserve">with a 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rationalist </w:t>
      </w:r>
      <w:r w:rsidRPr="00C92996">
        <w:rPr>
          <w:rFonts w:ascii="Times New Roman" w:hAnsi="Times New Roman" w:cs="Times New Roman"/>
          <w:sz w:val="24"/>
          <w:szCs w:val="24"/>
        </w:rPr>
        <w:t xml:space="preserve">approach to international 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>association</w:t>
      </w:r>
      <w:r w:rsidRPr="00C92996">
        <w:rPr>
          <w:rFonts w:ascii="Times New Roman" w:hAnsi="Times New Roman" w:cs="Times New Roman"/>
          <w:sz w:val="24"/>
          <w:szCs w:val="24"/>
        </w:rPr>
        <w:t>s theory, which argues that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 authority</w:t>
      </w:r>
      <w:r w:rsidRPr="00C92996">
        <w:rPr>
          <w:rFonts w:ascii="Times New Roman" w:hAnsi="Times New Roman" w:cs="Times New Roman"/>
          <w:sz w:val="24"/>
          <w:szCs w:val="24"/>
        </w:rPr>
        <w:t xml:space="preserve"> is primarily derived from economic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Pr="00C92996">
        <w:rPr>
          <w:rFonts w:ascii="Times New Roman" w:hAnsi="Times New Roman" w:cs="Times New Roman"/>
          <w:sz w:val="24"/>
          <w:szCs w:val="24"/>
        </w:rPr>
        <w:t>militar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C92996">
        <w:rPr>
          <w:rFonts w:ascii="Times New Roman" w:hAnsi="Times New Roman" w:cs="Times New Roman"/>
          <w:sz w:val="24"/>
          <w:szCs w:val="24"/>
        </w:rPr>
        <w:t xml:space="preserve"> means. </w:t>
      </w:r>
    </w:p>
    <w:p w:rsidR="00C92996" w:rsidRPr="00C92996" w:rsidRDefault="00C92996" w:rsidP="00C9299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92996">
        <w:rPr>
          <w:rFonts w:ascii="Times New Roman" w:hAnsi="Times New Roman" w:cs="Times New Roman"/>
          <w:sz w:val="24"/>
          <w:szCs w:val="24"/>
          <w:lang w:val="en-US"/>
        </w:rPr>
        <w:t>Hard</w:t>
      </w:r>
      <w:r w:rsidRPr="00C92996">
        <w:rPr>
          <w:rFonts w:ascii="Times New Roman" w:hAnsi="Times New Roman" w:cs="Times New Roman"/>
          <w:sz w:val="24"/>
          <w:szCs w:val="24"/>
        </w:rPr>
        <w:t xml:space="preserve"> power strategies, in other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 definitions</w:t>
      </w:r>
      <w:r w:rsidRPr="00C92996">
        <w:rPr>
          <w:rFonts w:ascii="Times New Roman" w:hAnsi="Times New Roman" w:cs="Times New Roman"/>
          <w:sz w:val="24"/>
          <w:szCs w:val="24"/>
        </w:rPr>
        <w:t xml:space="preserve">, are the 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>cap</w:t>
      </w:r>
      <w:r w:rsidRPr="00C92996">
        <w:rPr>
          <w:rFonts w:ascii="Times New Roman" w:hAnsi="Times New Roman" w:cs="Times New Roman"/>
          <w:sz w:val="24"/>
          <w:szCs w:val="24"/>
        </w:rPr>
        <w:t xml:space="preserve">ability to 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>monetarily</w:t>
      </w:r>
      <w:r w:rsidRPr="00C92996">
        <w:rPr>
          <w:rFonts w:ascii="Times New Roman" w:hAnsi="Times New Roman" w:cs="Times New Roman"/>
          <w:sz w:val="24"/>
          <w:szCs w:val="24"/>
        </w:rPr>
        <w:t xml:space="preserve"> impose financial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 allowances</w:t>
      </w:r>
      <w:r w:rsidRPr="00C92996">
        <w:rPr>
          <w:rFonts w:ascii="Times New Roman" w:hAnsi="Times New Roman" w:cs="Times New Roman"/>
          <w:sz w:val="24"/>
          <w:szCs w:val="24"/>
        </w:rPr>
        <w:t xml:space="preserve"> on a country or arbitrarily 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attack a neighboring nation </w:t>
      </w:r>
      <w:r w:rsidRPr="00C92996">
        <w:rPr>
          <w:rFonts w:ascii="Times New Roman" w:hAnsi="Times New Roman" w:cs="Times New Roman"/>
          <w:sz w:val="24"/>
          <w:szCs w:val="24"/>
        </w:rPr>
        <w:t xml:space="preserve">with one's 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>troops</w:t>
      </w:r>
      <w:r w:rsidRPr="00C92996">
        <w:rPr>
          <w:rFonts w:ascii="Times New Roman" w:hAnsi="Times New Roman" w:cs="Times New Roman"/>
          <w:sz w:val="24"/>
          <w:szCs w:val="24"/>
        </w:rPr>
        <w:t xml:space="preserve"> to control its conduct. </w:t>
      </w:r>
    </w:p>
    <w:p w:rsidR="00C92996" w:rsidRPr="00C92996" w:rsidRDefault="00C92996" w:rsidP="00C9299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92996">
        <w:rPr>
          <w:rFonts w:ascii="Times New Roman" w:hAnsi="Times New Roman" w:cs="Times New Roman"/>
          <w:sz w:val="24"/>
          <w:szCs w:val="24"/>
        </w:rPr>
        <w:t xml:space="preserve">As a result, hard power is described as the 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power </w:t>
      </w:r>
      <w:r w:rsidRPr="00C92996">
        <w:rPr>
          <w:rFonts w:ascii="Times New Roman" w:hAnsi="Times New Roman" w:cs="Times New Roman"/>
          <w:sz w:val="24"/>
          <w:szCs w:val="24"/>
        </w:rPr>
        <w:t>to compel one's desired outcomes.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92996" w:rsidRDefault="00C92996" w:rsidP="00C9299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On the contrary, soft power talks of the strategies imposed to attract others. </w:t>
      </w:r>
    </w:p>
    <w:p w:rsidR="00C92996" w:rsidRDefault="00C92996" w:rsidP="00C9299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92996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Stakeholders voluntarily go along with the wishes of another state rather than being threatened with a specific result. </w:t>
      </w:r>
    </w:p>
    <w:p w:rsidR="00C92996" w:rsidRDefault="00C92996" w:rsidP="00C9299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In contrast, "soft power depends on the opportunity to influence the preferences of others" (Nye, p.5). </w:t>
      </w:r>
    </w:p>
    <w:p w:rsidR="00C92996" w:rsidRDefault="00C92996" w:rsidP="00C9299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In the course of the Cold War, for example, freedom of American pop culture and political speech made the Russians envious of what the U.S. had. </w:t>
      </w:r>
    </w:p>
    <w:p w:rsidR="00C92996" w:rsidRDefault="00C92996" w:rsidP="00C9299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92996">
        <w:rPr>
          <w:rFonts w:ascii="Times New Roman" w:hAnsi="Times New Roman" w:cs="Times New Roman"/>
          <w:sz w:val="24"/>
          <w:szCs w:val="24"/>
        </w:rPr>
        <w:t xml:space="preserve">At the exact 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>moment</w:t>
      </w:r>
      <w:r w:rsidRPr="00C92996">
        <w:rPr>
          <w:rFonts w:ascii="Times New Roman" w:hAnsi="Times New Roman" w:cs="Times New Roman"/>
          <w:sz w:val="24"/>
          <w:szCs w:val="24"/>
        </w:rPr>
        <w:t xml:space="preserve">, while soft power drew Russians to the free market system, hard power, in the form of America's nuclear arsenal, posed a threat to the Soviets, preventing them from 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encroaching too far </w:t>
      </w:r>
      <w:r w:rsidRPr="00C92996">
        <w:rPr>
          <w:rFonts w:ascii="Times New Roman" w:hAnsi="Times New Roman" w:cs="Times New Roman"/>
          <w:sz w:val="24"/>
          <w:szCs w:val="24"/>
        </w:rPr>
        <w:t xml:space="preserve">into the American 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territory </w:t>
      </w:r>
      <w:r w:rsidRPr="00C92996">
        <w:rPr>
          <w:rFonts w:ascii="Times New Roman" w:hAnsi="Times New Roman" w:cs="Times New Roman"/>
          <w:sz w:val="24"/>
          <w:szCs w:val="24"/>
        </w:rPr>
        <w:t xml:space="preserve">of </w:t>
      </w:r>
      <w:r w:rsidRPr="00C92996">
        <w:rPr>
          <w:rFonts w:ascii="Times New Roman" w:hAnsi="Times New Roman" w:cs="Times New Roman"/>
          <w:sz w:val="24"/>
          <w:szCs w:val="24"/>
          <w:lang w:val="en-US"/>
        </w:rPr>
        <w:t xml:space="preserve">dominance. </w:t>
      </w:r>
    </w:p>
    <w:p w:rsidR="00C92996" w:rsidRPr="00C92996" w:rsidRDefault="00C92996" w:rsidP="00C9299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C92996">
        <w:rPr>
          <w:rFonts w:ascii="Times New Roman" w:hAnsi="Times New Roman" w:cs="Times New Roman"/>
          <w:sz w:val="24"/>
          <w:szCs w:val="24"/>
        </w:rPr>
        <w:t>To summarize, soft power is associated with the "co-option end of the action continuum, while hard-power tools are typically associated with command behavior," as Nye puts it (Nye, p.7).</w:t>
      </w:r>
    </w:p>
    <w:p w:rsidR="00C855C8" w:rsidRDefault="00C855C8"/>
    <w:sectPr w:rsidR="00C855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ED1AC2"/>
    <w:multiLevelType w:val="hybridMultilevel"/>
    <w:tmpl w:val="5790C60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2NDIwNzY1NjYzNTJU0lEKTi0uzszPAykwrAUAiAWJLiwAAAA="/>
  </w:docVars>
  <w:rsids>
    <w:rsidRoot w:val="00C92996"/>
    <w:rsid w:val="00C855C8"/>
    <w:rsid w:val="00C9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A833E3-DD25-4300-9E74-FBDD89EB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2996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29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Spectre</dc:creator>
  <cp:keywords/>
  <dc:description/>
  <cp:lastModifiedBy>Spectre</cp:lastModifiedBy>
  <cp:revision>1</cp:revision>
  <dcterms:created xsi:type="dcterms:W3CDTF">2021-05-12T16:54:00Z</dcterms:created>
  <dcterms:modified xsi:type="dcterms:W3CDTF">2021-05-12T16:57:00Z</dcterms:modified>
</cp:coreProperties>
</file>