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2A2" w:rsidRDefault="00CB32A2" w:rsidP="00CB32A2">
      <w:pPr>
        <w:spacing w:line="480" w:lineRule="auto"/>
      </w:pPr>
    </w:p>
    <w:p w:rsidR="00CB32A2" w:rsidRDefault="00CB32A2" w:rsidP="00CB32A2">
      <w:pPr>
        <w:spacing w:line="480" w:lineRule="auto"/>
      </w:pPr>
    </w:p>
    <w:p w:rsidR="00CB32A2" w:rsidRDefault="00CB32A2" w:rsidP="00CB32A2">
      <w:pPr>
        <w:spacing w:line="480" w:lineRule="auto"/>
      </w:pPr>
    </w:p>
    <w:p w:rsidR="00CB32A2" w:rsidRDefault="00CB32A2" w:rsidP="00CB32A2">
      <w:pPr>
        <w:spacing w:line="480" w:lineRule="auto"/>
      </w:pPr>
    </w:p>
    <w:p w:rsidR="00CB32A2" w:rsidRPr="00CB32A2" w:rsidRDefault="00CB32A2" w:rsidP="00CB32A2">
      <w:pPr>
        <w:spacing w:line="480" w:lineRule="auto"/>
        <w:jc w:val="center"/>
        <w:rPr>
          <w:b/>
        </w:rPr>
      </w:pPr>
      <w:r w:rsidRPr="00CB32A2">
        <w:rPr>
          <w:b/>
        </w:rPr>
        <w:t>Interse</w:t>
      </w:r>
      <w:r w:rsidR="00170B4F">
        <w:rPr>
          <w:b/>
        </w:rPr>
        <w:t>ctionality</w:t>
      </w:r>
      <w:r w:rsidRPr="00CB32A2">
        <w:rPr>
          <w:b/>
        </w:rPr>
        <w:t xml:space="preserve">- Brother Outsider </w:t>
      </w:r>
    </w:p>
    <w:p w:rsidR="00CB32A2" w:rsidRDefault="00CB32A2" w:rsidP="00CB32A2">
      <w:pPr>
        <w:spacing w:line="480" w:lineRule="auto"/>
        <w:jc w:val="center"/>
      </w:pPr>
      <w:r>
        <w:t xml:space="preserve">Name </w:t>
      </w:r>
    </w:p>
    <w:p w:rsidR="00CB32A2" w:rsidRDefault="00CB32A2" w:rsidP="00CB32A2">
      <w:pPr>
        <w:spacing w:line="480" w:lineRule="auto"/>
        <w:jc w:val="center"/>
      </w:pPr>
      <w:r>
        <w:t xml:space="preserve">Institutional affiliation </w:t>
      </w:r>
    </w:p>
    <w:p w:rsidR="00CB32A2" w:rsidRDefault="00CB32A2" w:rsidP="00CB32A2">
      <w:pPr>
        <w:spacing w:line="480" w:lineRule="auto"/>
        <w:jc w:val="center"/>
      </w:pPr>
      <w:r>
        <w:t xml:space="preserve">Course </w:t>
      </w:r>
    </w:p>
    <w:p w:rsidR="00CB32A2" w:rsidRDefault="00CB32A2" w:rsidP="00CB32A2">
      <w:pPr>
        <w:spacing w:line="480" w:lineRule="auto"/>
        <w:jc w:val="center"/>
      </w:pPr>
      <w:r>
        <w:t xml:space="preserve">Instructor </w:t>
      </w:r>
    </w:p>
    <w:p w:rsidR="00CB32A2" w:rsidRDefault="00CB32A2" w:rsidP="00CB32A2">
      <w:pPr>
        <w:spacing w:line="480" w:lineRule="auto"/>
        <w:jc w:val="center"/>
      </w:pPr>
      <w:r>
        <w:t xml:space="preserve">Date </w:t>
      </w:r>
    </w:p>
    <w:p w:rsidR="00710DDC" w:rsidRDefault="00710DDC" w:rsidP="00CB32A2">
      <w:pPr>
        <w:spacing w:line="480" w:lineRule="auto"/>
        <w:jc w:val="center"/>
      </w:pPr>
    </w:p>
    <w:p w:rsidR="00710DDC" w:rsidRDefault="00710DDC" w:rsidP="00CB32A2">
      <w:pPr>
        <w:spacing w:line="480" w:lineRule="auto"/>
        <w:jc w:val="center"/>
      </w:pPr>
    </w:p>
    <w:p w:rsidR="00710DDC" w:rsidRDefault="00710DDC" w:rsidP="00CB32A2">
      <w:pPr>
        <w:spacing w:line="480" w:lineRule="auto"/>
        <w:jc w:val="center"/>
      </w:pPr>
    </w:p>
    <w:p w:rsidR="00710DDC" w:rsidRDefault="00710DDC" w:rsidP="00CB32A2">
      <w:pPr>
        <w:spacing w:line="480" w:lineRule="auto"/>
        <w:jc w:val="center"/>
      </w:pPr>
    </w:p>
    <w:p w:rsidR="00710DDC" w:rsidRDefault="00710DDC" w:rsidP="00CB32A2">
      <w:pPr>
        <w:spacing w:line="480" w:lineRule="auto"/>
        <w:jc w:val="center"/>
      </w:pPr>
    </w:p>
    <w:p w:rsidR="00710DDC" w:rsidRDefault="00710DDC" w:rsidP="00CB32A2">
      <w:pPr>
        <w:spacing w:line="480" w:lineRule="auto"/>
        <w:jc w:val="center"/>
      </w:pPr>
    </w:p>
    <w:p w:rsidR="00710DDC" w:rsidRDefault="00710DDC" w:rsidP="00CB32A2">
      <w:pPr>
        <w:spacing w:line="480" w:lineRule="auto"/>
        <w:jc w:val="center"/>
      </w:pPr>
    </w:p>
    <w:p w:rsidR="00710DDC" w:rsidRDefault="00710DDC" w:rsidP="00CB32A2">
      <w:pPr>
        <w:spacing w:line="480" w:lineRule="auto"/>
        <w:jc w:val="center"/>
      </w:pPr>
    </w:p>
    <w:p w:rsidR="00710DDC" w:rsidRDefault="00170B4F" w:rsidP="00F21008">
      <w:pPr>
        <w:spacing w:line="480" w:lineRule="auto"/>
      </w:pPr>
      <w:r>
        <w:lastRenderedPageBreak/>
        <w:tab/>
        <w:t xml:space="preserve">Intersectionality </w:t>
      </w:r>
      <w:r w:rsidR="00DF3650">
        <w:t xml:space="preserve">encompasses the </w:t>
      </w:r>
      <w:r>
        <w:t>analytical framework emp</w:t>
      </w:r>
      <w:r w:rsidR="00DF3650">
        <w:t xml:space="preserve">loyed in understanding how </w:t>
      </w:r>
      <w:r w:rsidR="00056C61">
        <w:t>political and social identities bring</w:t>
      </w:r>
      <w:r w:rsidR="00C637AF">
        <w:t xml:space="preserve"> about different modes of privilege and discrimination</w:t>
      </w:r>
      <w:r w:rsidR="00DF3650" w:rsidRPr="00DF3650">
        <w:t xml:space="preserve"> </w:t>
      </w:r>
      <w:r w:rsidR="00DF3650">
        <w:t>(</w:t>
      </w:r>
      <w:r w:rsidR="00DF3650" w:rsidRPr="00DF3650">
        <w:t>Crenshaw</w:t>
      </w:r>
      <w:r w:rsidR="00DF3650">
        <w:t>, 2017)</w:t>
      </w:r>
      <w:r w:rsidR="00C637AF">
        <w:t>. It connotes the interconnected nature of social categorization</w:t>
      </w:r>
      <w:r w:rsidR="00056C61">
        <w:t>,</w:t>
      </w:r>
      <w:r w:rsidR="00C637AF">
        <w:t xml:space="preserve"> including race, gender, and race as they apply to groups of individuals</w:t>
      </w:r>
      <w:r w:rsidR="00DF3650">
        <w:t xml:space="preserve">. </w:t>
      </w:r>
      <w:r w:rsidR="00DF3650" w:rsidRPr="00DF3650">
        <w:t>Crenshaw</w:t>
      </w:r>
      <w:r w:rsidR="00DF3650">
        <w:t xml:space="preserve"> (2017) posits that, intersectionality </w:t>
      </w:r>
      <w:r w:rsidR="00C637AF">
        <w:t>creates an interdependent and overlapping system of disadvantage or discri</w:t>
      </w:r>
      <w:r w:rsidR="00F21008">
        <w:t xml:space="preserve">mination. In the </w:t>
      </w:r>
      <w:r w:rsidR="00F21008" w:rsidRPr="00F21008">
        <w:rPr>
          <w:i/>
        </w:rPr>
        <w:t>Brother Outsider</w:t>
      </w:r>
      <w:r w:rsidR="00F21008">
        <w:t xml:space="preserve"> documentary, Bayard Rustin is presented as the most fundamental and critical figure in the struggle for black Americans</w:t>
      </w:r>
      <w:r w:rsidR="00056C61">
        <w:t>'</w:t>
      </w:r>
      <w:r w:rsidR="00F21008">
        <w:t xml:space="preserve"> dignity that most people have never heard of</w:t>
      </w:r>
      <w:r w:rsidR="00DF3650" w:rsidRPr="00DF3650">
        <w:t xml:space="preserve"> </w:t>
      </w:r>
      <w:r w:rsidR="00DF3650">
        <w:t>(</w:t>
      </w:r>
      <w:r w:rsidR="00DF3650" w:rsidRPr="00DF3650">
        <w:t>Mitchell,</w:t>
      </w:r>
      <w:r w:rsidR="00DF3650">
        <w:t xml:space="preserve"> 2016).</w:t>
      </w:r>
      <w:r w:rsidR="00F21008">
        <w:t xml:space="preserve"> From Rustin</w:t>
      </w:r>
      <w:r w:rsidR="00056C61">
        <w:t>'</w:t>
      </w:r>
      <w:r w:rsidR="00F21008">
        <w:t>s standpoint, he thought his gay identity was inextricably connected to his identity as a Black man. Nonetheless, Rustin</w:t>
      </w:r>
      <w:r w:rsidR="00056C61">
        <w:t>'</w:t>
      </w:r>
      <w:r w:rsidR="00F21008">
        <w:t xml:space="preserve">s openness and willingly disclosing his identity as a gay attracted discrimination from other people and left him marginalized. Surprisingly, Rustin faced </w:t>
      </w:r>
      <w:r w:rsidR="006F7107">
        <w:t>discrimination even from the allies within the civil rights movement</w:t>
      </w:r>
      <w:r w:rsidR="00DF3650" w:rsidRPr="00DF3650">
        <w:t xml:space="preserve"> </w:t>
      </w:r>
      <w:r w:rsidR="00DF3650">
        <w:t>(</w:t>
      </w:r>
      <w:r w:rsidR="00DF3650" w:rsidRPr="00DF3650">
        <w:t>Mitchell,</w:t>
      </w:r>
      <w:r w:rsidR="00DF3650">
        <w:t xml:space="preserve"> 2016)</w:t>
      </w:r>
      <w:r w:rsidR="006F7107" w:rsidRPr="00DF3650">
        <w:t>.</w:t>
      </w:r>
      <w:r w:rsidR="006F7107">
        <w:t xml:space="preserve"> Following </w:t>
      </w:r>
      <w:r w:rsidR="00056C61">
        <w:t>Rustin's movement's controversy, most workplaces in the United States apply</w:t>
      </w:r>
      <w:r w:rsidR="006F7107">
        <w:t xml:space="preserve"> his narrative as the ultimate catalyst to enhance or rather spark reflec</w:t>
      </w:r>
      <w:r w:rsidR="00856211">
        <w:t>tion on inclusion and diversity. Still, Rustin</w:t>
      </w:r>
      <w:r w:rsidR="00056C61">
        <w:t>'</w:t>
      </w:r>
      <w:r w:rsidR="00856211">
        <w:t>s narrative has been employed in fostering the bridge-building between the African-Americans and LGBTQ or multicultural ERGs</w:t>
      </w:r>
      <w:r w:rsidR="00DF3650" w:rsidRPr="00DF3650">
        <w:t xml:space="preserve"> </w:t>
      </w:r>
      <w:r w:rsidR="00DF3650">
        <w:t>(</w:t>
      </w:r>
      <w:r w:rsidR="00DF3650" w:rsidRPr="00DF3650">
        <w:t>Mitchell,</w:t>
      </w:r>
      <w:r w:rsidR="00DF3650">
        <w:t xml:space="preserve"> 2017)</w:t>
      </w:r>
      <w:r w:rsidR="00D407D8">
        <w:t>.</w:t>
      </w:r>
      <w:r w:rsidR="00EE3F45">
        <w:t xml:space="preserve"> The subject </w:t>
      </w:r>
      <w:r w:rsidR="00DF3650">
        <w:t>to</w:t>
      </w:r>
      <w:r w:rsidR="00EE3F45">
        <w:t xml:space="preserve"> this analysis is exploring Rustin</w:t>
      </w:r>
      <w:r w:rsidR="00056C61">
        <w:t>'</w:t>
      </w:r>
      <w:r w:rsidR="00EE3F45">
        <w:t xml:space="preserve">s role as the organizer of </w:t>
      </w:r>
      <w:r w:rsidR="00056C61">
        <w:t xml:space="preserve">the </w:t>
      </w:r>
      <w:r w:rsidR="00EE3F45">
        <w:t>1963 march on Washington, mentor</w:t>
      </w:r>
      <w:r w:rsidR="000978FB">
        <w:t xml:space="preserve"> alongside his </w:t>
      </w:r>
      <w:r w:rsidR="00880555">
        <w:t xml:space="preserve">insights on intersectionality. </w:t>
      </w:r>
    </w:p>
    <w:p w:rsidR="005D1D52" w:rsidRDefault="005D1D52" w:rsidP="005D1D52">
      <w:pPr>
        <w:spacing w:line="480" w:lineRule="auto"/>
      </w:pPr>
      <w:r>
        <w:tab/>
      </w:r>
      <w:r w:rsidRPr="005D1D52">
        <w:rPr>
          <w:i/>
        </w:rPr>
        <w:t>Brother Outsider</w:t>
      </w:r>
      <w:r>
        <w:t xml:space="preserve"> is a documentary that reflects the life of social jus</w:t>
      </w:r>
      <w:r w:rsidR="001F7CC6">
        <w:t xml:space="preserve">tice warrior Bayard Rustin. </w:t>
      </w:r>
      <w:r w:rsidR="000A7FBD">
        <w:t xml:space="preserve"> The documentary presents Rustin as an African American LGBT icon while at the same time highlighting his </w:t>
      </w:r>
      <w:r w:rsidR="00056C61">
        <w:t>significan</w:t>
      </w:r>
      <w:r w:rsidR="000A7FBD">
        <w:t>t contributions to the civil right</w:t>
      </w:r>
      <w:r w:rsidR="00056C61">
        <w:t>s</w:t>
      </w:r>
      <w:r w:rsidR="000A7FBD">
        <w:t xml:space="preserve"> movements</w:t>
      </w:r>
      <w:r w:rsidR="00DF3650" w:rsidRPr="00DF3650">
        <w:t xml:space="preserve"> </w:t>
      </w:r>
      <w:r w:rsidR="00DF3650">
        <w:t>(</w:t>
      </w:r>
      <w:r w:rsidR="00DF3650" w:rsidRPr="00DF3650">
        <w:t>Mitchell,</w:t>
      </w:r>
      <w:r w:rsidR="00DF3650">
        <w:t xml:space="preserve"> 2017)</w:t>
      </w:r>
      <w:r w:rsidR="000A7FBD">
        <w:t xml:space="preserve"> </w:t>
      </w:r>
      <w:r w:rsidR="008F416F">
        <w:t>Rustin, the renowned</w:t>
      </w:r>
      <w:r w:rsidR="00290065">
        <w:t xml:space="preserve"> organizer of the </w:t>
      </w:r>
      <w:r w:rsidR="00402427">
        <w:t>1963 March on Washington for Freedom</w:t>
      </w:r>
      <w:r w:rsidR="00056C61">
        <w:t>,</w:t>
      </w:r>
      <w:r w:rsidR="00402427">
        <w:t xml:space="preserve"> and Jobs openly disclosed his identity as a gay. Even though Rustin was a key strategist during Martin Luther King. Jr. reign, he is most of the time disregard in the civil right history. </w:t>
      </w:r>
      <w:r w:rsidR="002A7743">
        <w:t xml:space="preserve">The documentary is </w:t>
      </w:r>
      <w:r w:rsidR="002A7743">
        <w:lastRenderedPageBreak/>
        <w:t>grounded on the concept of intersectionality as well as Rustin</w:t>
      </w:r>
      <w:r w:rsidR="00056C61">
        <w:t>'</w:t>
      </w:r>
      <w:r w:rsidR="002A7743">
        <w:t>s legacy of revealing the interconnection between multiple struggles in his body of activism</w:t>
      </w:r>
      <w:r w:rsidR="00DF3650" w:rsidRPr="00DF3650">
        <w:t xml:space="preserve"> </w:t>
      </w:r>
      <w:r w:rsidR="00DF3650">
        <w:t>(</w:t>
      </w:r>
      <w:r w:rsidR="00DF3650" w:rsidRPr="00000EED">
        <w:t>Sharples,</w:t>
      </w:r>
      <w:r w:rsidR="00DF3650">
        <w:t xml:space="preserve"> 2017).</w:t>
      </w:r>
      <w:r w:rsidR="002A7743">
        <w:t xml:space="preserve"> </w:t>
      </w:r>
    </w:p>
    <w:p w:rsidR="00021E7C" w:rsidRDefault="00021E7C" w:rsidP="00DF3650">
      <w:pPr>
        <w:spacing w:line="480" w:lineRule="auto"/>
      </w:pPr>
      <w:r>
        <w:tab/>
      </w:r>
      <w:r w:rsidR="00DF3650">
        <w:t xml:space="preserve">According to Sharples (2017) </w:t>
      </w:r>
      <w:r>
        <w:t>Bayard</w:t>
      </w:r>
      <w:r w:rsidR="00CC4A59">
        <w:t xml:space="preserve"> Rustin is seen as the catalysts for the gay rights movement in the United States. Rustin</w:t>
      </w:r>
      <w:r w:rsidR="00056C61">
        <w:t>'</w:t>
      </w:r>
      <w:r w:rsidR="00CC4A59">
        <w:t xml:space="preserve">s ideologies </w:t>
      </w:r>
      <w:r w:rsidR="00056C61">
        <w:t>regarding gay men informed the provisions of The Black Lives Matter movement and LGBTQIA,</w:t>
      </w:r>
      <w:r w:rsidR="008D7B71">
        <w:t xml:space="preserve"> given that these concepts have had an intricate history of being intertwined. For instance, both groups have </w:t>
      </w:r>
      <w:r w:rsidR="00056C61">
        <w:t>a long history of struggling for liberation and often face the</w:t>
      </w:r>
      <w:r w:rsidR="008D7B71">
        <w:t xml:space="preserve"> same kinds of discrimination.</w:t>
      </w:r>
      <w:r w:rsidR="00D75486">
        <w:t xml:space="preserve"> Rustin held that</w:t>
      </w:r>
      <w:r w:rsidR="00056C61">
        <w:t xml:space="preserve"> the approach to justice should be far much broader than just framing a singular identity issue because</w:t>
      </w:r>
      <w:r w:rsidR="00D75486">
        <w:t xml:space="preserve"> identities are complex </w:t>
      </w:r>
      <w:r w:rsidR="00DF3650">
        <w:t>as</w:t>
      </w:r>
      <w:r w:rsidR="00D75486">
        <w:t xml:space="preserve"> they encompass several facets</w:t>
      </w:r>
      <w:r w:rsidR="00DF3650" w:rsidRPr="00DF3650">
        <w:t xml:space="preserve"> </w:t>
      </w:r>
      <w:r w:rsidR="00DF3650">
        <w:t>(</w:t>
      </w:r>
      <w:r w:rsidR="00DF3650" w:rsidRPr="00000EED">
        <w:t>Sharples,</w:t>
      </w:r>
      <w:r w:rsidR="00DF3650">
        <w:t xml:space="preserve"> 2017).</w:t>
      </w:r>
      <w:r w:rsidR="00D75486">
        <w:t xml:space="preserve"> </w:t>
      </w:r>
      <w:r w:rsidR="00207F01">
        <w:t xml:space="preserve">Hence, it is equally impossible to support LGBTQIA and at the same time ignore the Black Lives </w:t>
      </w:r>
      <w:r w:rsidR="007B0443">
        <w:t>Matter movement. The basis of intersectionality from Rustin</w:t>
      </w:r>
      <w:r w:rsidR="00056C61">
        <w:t>'</w:t>
      </w:r>
      <w:r w:rsidR="007B0443">
        <w:t xml:space="preserve">s perspective </w:t>
      </w:r>
      <w:r w:rsidR="00064B63">
        <w:t xml:space="preserve">is that there should be no hierarchy for determining which lives are better and more valuable. In other words, when it comes to liberation, Rustin believed that </w:t>
      </w:r>
      <w:r w:rsidR="00056C61">
        <w:t>"</w:t>
      </w:r>
      <w:r w:rsidR="00064B63">
        <w:t>if not all of us, the none of us</w:t>
      </w:r>
      <w:r w:rsidR="00056C61">
        <w:t>"</w:t>
      </w:r>
      <w:r w:rsidR="00DF3650">
        <w:t xml:space="preserve"> (</w:t>
      </w:r>
      <w:r w:rsidR="00DF3650" w:rsidRPr="00000EED">
        <w:t>Sharples,</w:t>
      </w:r>
      <w:r w:rsidR="00DF3650">
        <w:t xml:space="preserve"> 2017)</w:t>
      </w:r>
    </w:p>
    <w:p w:rsidR="00387E66" w:rsidRDefault="00387E66" w:rsidP="005D1D52">
      <w:pPr>
        <w:spacing w:line="480" w:lineRule="auto"/>
      </w:pPr>
      <w:r>
        <w:tab/>
        <w:t xml:space="preserve">Rustin is best remembered for organizing the 1963 March on Washington since it helped in </w:t>
      </w:r>
      <w:r w:rsidR="00056C61">
        <w:t xml:space="preserve">the </w:t>
      </w:r>
      <w:r>
        <w:t>Montgomery bus boycott of 1955</w:t>
      </w:r>
      <w:r w:rsidR="00B91370">
        <w:t xml:space="preserve"> alongside being the closest advisor to Dr. Martin Luther King, Jr. He is a prominent figure on matters </w:t>
      </w:r>
      <w:r w:rsidR="00DF3650">
        <w:t>that pertain</w:t>
      </w:r>
      <w:r w:rsidR="00B91370">
        <w:t xml:space="preserve"> to the United States Rights Movement</w:t>
      </w:r>
      <w:r w:rsidR="00DF3650" w:rsidRPr="00DF3650">
        <w:t xml:space="preserve"> </w:t>
      </w:r>
      <w:r w:rsidR="00DF3650">
        <w:t>(</w:t>
      </w:r>
      <w:r w:rsidR="00DF3650" w:rsidRPr="00000EED">
        <w:t>Sharples,</w:t>
      </w:r>
      <w:r w:rsidR="00DF3650">
        <w:t xml:space="preserve"> 2017). </w:t>
      </w:r>
      <w:r w:rsidR="00B91370">
        <w:t xml:space="preserve"> </w:t>
      </w:r>
      <w:r w:rsidR="00A945A2">
        <w:t>Rustin attained a high level of cultural visibility</w:t>
      </w:r>
      <w:r w:rsidR="00056C61">
        <w:t>,</w:t>
      </w:r>
      <w:r w:rsidR="00A945A2">
        <w:t xml:space="preserve"> especially after the March on Washington. </w:t>
      </w:r>
      <w:r w:rsidR="00982743">
        <w:t xml:space="preserve">His great contributions to the canon of Black Americans rhetoric </w:t>
      </w:r>
      <w:r w:rsidR="00056C61">
        <w:t>are</w:t>
      </w:r>
      <w:r w:rsidR="00982743">
        <w:t xml:space="preserve"> inadequately explored</w:t>
      </w:r>
      <w:r w:rsidR="00DF3650">
        <w:t xml:space="preserve">. As such, it is due to the fact that </w:t>
      </w:r>
      <w:r w:rsidR="00982743">
        <w:t>it is rele</w:t>
      </w:r>
      <w:r w:rsidR="00DF3650">
        <w:t xml:space="preserve">gated to </w:t>
      </w:r>
      <w:r w:rsidR="00982743">
        <w:t xml:space="preserve">minor iconography meant for the less influential figure </w:t>
      </w:r>
      <w:r w:rsidR="00982743" w:rsidRPr="00EB180D">
        <w:t>of</w:t>
      </w:r>
      <w:r w:rsidR="00DF717C">
        <w:t xml:space="preserve"> the movement. Critiques have argued that</w:t>
      </w:r>
      <w:r w:rsidR="00844109">
        <w:t xml:space="preserve"> Rusti</w:t>
      </w:r>
      <w:r w:rsidR="00DF3650">
        <w:t>n compromised nearly every pe</w:t>
      </w:r>
      <w:r w:rsidR="00844109">
        <w:t>rsonal and political taboo in 20</w:t>
      </w:r>
      <w:r w:rsidR="00844109" w:rsidRPr="00844109">
        <w:rPr>
          <w:vertAlign w:val="superscript"/>
        </w:rPr>
        <w:t>th</w:t>
      </w:r>
      <w:r w:rsidR="00844109">
        <w:t xml:space="preserve"> century Ame</w:t>
      </w:r>
      <w:r w:rsidR="000C58F7">
        <w:t>rica. The personal taboos were essentially Rustin</w:t>
      </w:r>
      <w:r w:rsidR="00056C61">
        <w:t>'</w:t>
      </w:r>
      <w:r w:rsidR="000C58F7">
        <w:t>s habit of sexual proclivity and homosexuality</w:t>
      </w:r>
      <w:r w:rsidR="00DF3650" w:rsidRPr="00DF3650">
        <w:t xml:space="preserve"> </w:t>
      </w:r>
      <w:r w:rsidR="00DF3650">
        <w:t>(</w:t>
      </w:r>
      <w:r w:rsidR="00DF3650" w:rsidRPr="00000EED">
        <w:t>Sharples,</w:t>
      </w:r>
      <w:r w:rsidR="00DF3650">
        <w:t xml:space="preserve"> 2017).</w:t>
      </w:r>
      <w:r w:rsidR="001B6A44">
        <w:t xml:space="preserve"> Brother outsider</w:t>
      </w:r>
      <w:r w:rsidR="00DF3650">
        <w:t xml:space="preserve"> documentary </w:t>
      </w:r>
      <w:r w:rsidR="001B6A44">
        <w:t>consider</w:t>
      </w:r>
      <w:r w:rsidR="00056C61">
        <w:t>s</w:t>
      </w:r>
      <w:r w:rsidR="001B6A44">
        <w:t xml:space="preserve"> Rustin</w:t>
      </w:r>
      <w:r w:rsidR="00056C61">
        <w:t>'</w:t>
      </w:r>
      <w:r w:rsidR="001B6A44">
        <w:t>s homosexuality</w:t>
      </w:r>
      <w:r w:rsidR="00F02CC8">
        <w:t xml:space="preserve"> as a major threat to the </w:t>
      </w:r>
      <w:r w:rsidR="00056C61">
        <w:t>"</w:t>
      </w:r>
      <w:r w:rsidR="00F02CC8">
        <w:t xml:space="preserve">erupt into </w:t>
      </w:r>
      <w:r w:rsidR="00F02CC8">
        <w:lastRenderedPageBreak/>
        <w:t>consciousness</w:t>
      </w:r>
      <w:r w:rsidR="00056C61">
        <w:t>"</w:t>
      </w:r>
      <w:r w:rsidR="00F02CC8">
        <w:t xml:space="preserve"> given that it identifies the damaging dimensions attributed to</w:t>
      </w:r>
      <w:r w:rsidR="00DB25C0">
        <w:t xml:space="preserve"> mandatory heterosexuality</w:t>
      </w:r>
      <w:r w:rsidR="00477158">
        <w:t xml:space="preserve"> (</w:t>
      </w:r>
      <w:proofErr w:type="spellStart"/>
      <w:r w:rsidR="008D0864" w:rsidRPr="00000EED">
        <w:t>Voos</w:t>
      </w:r>
      <w:proofErr w:type="spellEnd"/>
      <w:r w:rsidR="008D0864" w:rsidRPr="00000EED">
        <w:t>,</w:t>
      </w:r>
      <w:r w:rsidR="008D0864">
        <w:t xml:space="preserve"> 2005)</w:t>
      </w:r>
      <w:r w:rsidR="00DB25C0">
        <w:t>. Rustin</w:t>
      </w:r>
      <w:r w:rsidR="00056C61">
        <w:t>'</w:t>
      </w:r>
      <w:r w:rsidR="00DB25C0">
        <w:t>s sexuality is deemed to be a liability not only to the U.S civil rights movement bu</w:t>
      </w:r>
      <w:r w:rsidR="00CC505A">
        <w:t xml:space="preserve">t also to his political career. Homophobia, the unnamed but </w:t>
      </w:r>
      <w:r w:rsidR="00DF3650">
        <w:t xml:space="preserve">widely </w:t>
      </w:r>
      <w:r w:rsidR="00CC505A">
        <w:t>understood concept</w:t>
      </w:r>
      <w:r w:rsidR="00056C61">
        <w:t>,</w:t>
      </w:r>
      <w:r w:rsidR="00CC505A">
        <w:t xml:space="preserve"> found the best haven</w:t>
      </w:r>
      <w:r w:rsidR="00CB55A3">
        <w:t xml:space="preserve"> among the American society mid-twentieth century. </w:t>
      </w:r>
      <w:r w:rsidR="00E0268D">
        <w:t xml:space="preserve">According to </w:t>
      </w:r>
      <w:proofErr w:type="spellStart"/>
      <w:r w:rsidR="008D0864">
        <w:t>Voos</w:t>
      </w:r>
      <w:proofErr w:type="spellEnd"/>
      <w:r w:rsidR="00E0268D">
        <w:t xml:space="preserve"> (</w:t>
      </w:r>
      <w:r w:rsidR="008D0864">
        <w:t>2005</w:t>
      </w:r>
      <w:r w:rsidR="00E0268D">
        <w:t xml:space="preserve">), </w:t>
      </w:r>
      <w:r w:rsidR="00056C61">
        <w:t>despite Rustin's courage, charisma, vision, and</w:t>
      </w:r>
      <w:r w:rsidR="00675DD0">
        <w:t xml:space="preserve"> rhetorical skills, he was hardly permitted to assume a leading role in the social movement that</w:t>
      </w:r>
      <w:r w:rsidR="00B0798F">
        <w:t xml:space="preserve"> he aided in shaping. Even though</w:t>
      </w:r>
      <w:r w:rsidR="00B60E42">
        <w:t xml:space="preserve"> Rustin</w:t>
      </w:r>
      <w:r w:rsidR="00056C61">
        <w:t>'</w:t>
      </w:r>
      <w:r w:rsidR="00B60E42">
        <w:t>s historical legacy and contr</w:t>
      </w:r>
      <w:r w:rsidR="00757A3C">
        <w:t>ibutions have been re</w:t>
      </w:r>
      <w:r w:rsidR="00056C61">
        <w:t>-</w:t>
      </w:r>
      <w:r w:rsidR="00757A3C">
        <w:t>established and revived deftly by the work of</w:t>
      </w:r>
      <w:r w:rsidR="007A256E">
        <w:t xml:space="preserve"> historians, the rhetorical figure he exhibits has played a critical role in eluding scholarships</w:t>
      </w:r>
      <w:r w:rsidR="00056C61">
        <w:t>,</w:t>
      </w:r>
      <w:r w:rsidR="007A256E">
        <w:t xml:space="preserve"> especially in the field of communication studies that seek to explore intersectionality</w:t>
      </w:r>
      <w:r w:rsidR="00DF3650" w:rsidRPr="00DF3650">
        <w:t xml:space="preserve"> </w:t>
      </w:r>
      <w:r w:rsidR="00DF3650">
        <w:t>(</w:t>
      </w:r>
      <w:r w:rsidR="00DF3650" w:rsidRPr="00000EED">
        <w:t>Sharples,</w:t>
      </w:r>
      <w:r w:rsidR="00DF3650">
        <w:t xml:space="preserve"> 2017)</w:t>
      </w:r>
      <w:r w:rsidR="007A256E">
        <w:t>.</w:t>
      </w:r>
      <w:r w:rsidR="007A256E">
        <w:t xml:space="preserve"> </w:t>
      </w:r>
      <w:r w:rsidR="00941095">
        <w:t>Rustin</w:t>
      </w:r>
      <w:r w:rsidR="00056C61">
        <w:t>'</w:t>
      </w:r>
      <w:r w:rsidR="00941095">
        <w:t>s period of gay</w:t>
      </w:r>
      <w:r w:rsidR="00885187">
        <w:t xml:space="preserve"> activism</w:t>
      </w:r>
      <w:r w:rsidR="00DF3650">
        <w:t xml:space="preserve"> led</w:t>
      </w:r>
      <w:r w:rsidR="00885187">
        <w:t xml:space="preserve"> to the rise of speeches on the significance of gay rights legislation</w:t>
      </w:r>
      <w:r w:rsidR="00477158">
        <w:t xml:space="preserve"> (</w:t>
      </w:r>
      <w:r w:rsidR="008D0864">
        <w:t>Sharples,</w:t>
      </w:r>
      <w:r w:rsidR="00477158">
        <w:t xml:space="preserve"> 201</w:t>
      </w:r>
      <w:r w:rsidR="008D0864">
        <w:t>7</w:t>
      </w:r>
      <w:r w:rsidR="00477158">
        <w:t>)</w:t>
      </w:r>
      <w:r w:rsidR="00885187">
        <w:t xml:space="preserve">. </w:t>
      </w:r>
      <w:r w:rsidR="00477158">
        <w:t xml:space="preserve">Overall, he struggled to establish legitimacy by means of social change for such aspects as sexuality and race. </w:t>
      </w:r>
    </w:p>
    <w:p w:rsidR="00EA27C7" w:rsidRDefault="00EA27C7" w:rsidP="005D1D52">
      <w:pPr>
        <w:spacing w:line="480" w:lineRule="auto"/>
      </w:pPr>
      <w:r>
        <w:tab/>
        <w:t>The documentary explores Rustin</w:t>
      </w:r>
      <w:r w:rsidR="00056C61">
        <w:t>'</w:t>
      </w:r>
      <w:r>
        <w:t xml:space="preserve">s unspoken identity. According to </w:t>
      </w:r>
      <w:proofErr w:type="spellStart"/>
      <w:r w:rsidR="008D0864">
        <w:t>Voos</w:t>
      </w:r>
      <w:proofErr w:type="spellEnd"/>
      <w:r w:rsidR="00F26D85">
        <w:t xml:space="preserve"> (</w:t>
      </w:r>
      <w:r w:rsidR="008D0864">
        <w:t>2005</w:t>
      </w:r>
      <w:r w:rsidR="00F26D85">
        <w:t>)</w:t>
      </w:r>
      <w:r w:rsidR="006F73AA">
        <w:t xml:space="preserve">, Rustin was often adept </w:t>
      </w:r>
      <w:r w:rsidR="00056C61">
        <w:t>at</w:t>
      </w:r>
      <w:r w:rsidR="006F73AA">
        <w:t xml:space="preserve"> deflecting questions</w:t>
      </w:r>
      <w:r w:rsidR="00F866F0">
        <w:t xml:space="preserve"> regarding his personal life. As such, it enabled him to construct</w:t>
      </w:r>
      <w:r w:rsidR="004D63D5">
        <w:t xml:space="preserve"> that hardly gave any notice to the shaping forces of gay oppression. </w:t>
      </w:r>
      <w:r w:rsidR="00D573A6">
        <w:t xml:space="preserve">Rustin formerly revealed </w:t>
      </w:r>
      <w:r w:rsidR="00056C61">
        <w:t>h</w:t>
      </w:r>
      <w:r w:rsidR="00D573A6">
        <w:t>is own sexuality in interviews, conferences</w:t>
      </w:r>
      <w:r w:rsidR="00056C61">
        <w:t>,</w:t>
      </w:r>
      <w:r w:rsidR="00D573A6">
        <w:t xml:space="preserve"> and public speeches</w:t>
      </w:r>
      <w:r w:rsidR="00DF3650">
        <w:t xml:space="preserve"> (</w:t>
      </w:r>
      <w:proofErr w:type="spellStart"/>
      <w:r w:rsidR="008D0864" w:rsidRPr="00000EED">
        <w:t>Voos</w:t>
      </w:r>
      <w:proofErr w:type="spellEnd"/>
      <w:r w:rsidR="008D0864" w:rsidRPr="00000EED">
        <w:t>,</w:t>
      </w:r>
      <w:r w:rsidR="008D0864">
        <w:t xml:space="preserve"> 2005</w:t>
      </w:r>
      <w:r w:rsidR="00DF3650">
        <w:t>)</w:t>
      </w:r>
      <w:r w:rsidR="00D573A6">
        <w:t xml:space="preserve">. </w:t>
      </w:r>
      <w:r w:rsidR="00A964C5">
        <w:t>Rustin</w:t>
      </w:r>
      <w:r w:rsidR="00056C61">
        <w:t>'</w:t>
      </w:r>
      <w:r w:rsidR="00A964C5">
        <w:t xml:space="preserve">s identity </w:t>
      </w:r>
      <w:r w:rsidR="00056C61">
        <w:t>as</w:t>
      </w:r>
      <w:r w:rsidR="00A964C5">
        <w:t xml:space="preserve"> </w:t>
      </w:r>
      <w:r w:rsidR="00056C61">
        <w:t xml:space="preserve">a </w:t>
      </w:r>
      <w:r w:rsidR="00A964C5">
        <w:t>religious Quaker reflected the tradition that emphasizes individual enlightenment, equality and pacifism</w:t>
      </w:r>
      <w:r w:rsidR="00DF3650">
        <w:t xml:space="preserve"> which</w:t>
      </w:r>
      <w:r w:rsidR="00A964C5">
        <w:t xml:space="preserve"> played a fundamental role as part of his sexuality and </w:t>
      </w:r>
      <w:r w:rsidR="00E22CFA">
        <w:t>politics. Owing to his Quaker belief, Rustin</w:t>
      </w:r>
      <w:r w:rsidR="00056C61">
        <w:t>'</w:t>
      </w:r>
      <w:r w:rsidR="00E22CFA">
        <w:t>s family acknowledged and accepted th</w:t>
      </w:r>
      <w:r w:rsidR="00056C61">
        <w:t>at he did not conform to</w:t>
      </w:r>
      <w:r w:rsidR="00E22CFA">
        <w:t xml:space="preserve"> heterosexuality</w:t>
      </w:r>
      <w:r w:rsidR="0086611E">
        <w:t>. Throughout his life, Rustin admitted how sexual awareness</w:t>
      </w:r>
      <w:r w:rsidR="00EF6FB0">
        <w:t xml:space="preserve"> he observed compelled him to affirm his masculinity</w:t>
      </w:r>
      <w:r w:rsidR="00DF3650" w:rsidRPr="00DF3650">
        <w:t xml:space="preserve"> </w:t>
      </w:r>
      <w:r w:rsidR="00DF3650">
        <w:t>(</w:t>
      </w:r>
      <w:r w:rsidR="00DF3650" w:rsidRPr="00000EED">
        <w:t>Sharples,</w:t>
      </w:r>
      <w:r w:rsidR="00DF3650">
        <w:t xml:space="preserve"> 2017)</w:t>
      </w:r>
      <w:r w:rsidR="00EF6FB0">
        <w:t>.</w:t>
      </w:r>
      <w:r w:rsidR="00EF6FB0">
        <w:t xml:space="preserve"> </w:t>
      </w:r>
    </w:p>
    <w:p w:rsidR="005C33CD" w:rsidRDefault="00BF42D5" w:rsidP="005D1D52">
      <w:pPr>
        <w:spacing w:line="480" w:lineRule="auto"/>
      </w:pPr>
      <w:r>
        <w:tab/>
        <w:t xml:space="preserve">The narrative or rather rhetoric of Bayard Rustin offers a great opportunity </w:t>
      </w:r>
      <w:r w:rsidR="00DF3650">
        <w:t xml:space="preserve">to explore the influence of social as well as sexual identities in bringing about social change and their impacts </w:t>
      </w:r>
      <w:r w:rsidR="00DF3650">
        <w:lastRenderedPageBreak/>
        <w:t>to the prospective advocate</w:t>
      </w:r>
      <w:r w:rsidR="00A25A99">
        <w:t>. Rustin</w:t>
      </w:r>
      <w:r w:rsidR="00056C61">
        <w:t>'</w:t>
      </w:r>
      <w:r w:rsidR="00D94306">
        <w:t>s ideologies with regard to sexualities and race</w:t>
      </w:r>
      <w:r w:rsidR="0064705A">
        <w:t xml:space="preserve"> have been attributed to the lack of public understanding of the contributions he made in the United States</w:t>
      </w:r>
      <w:r w:rsidR="00056C61">
        <w:t>'</w:t>
      </w:r>
      <w:r w:rsidR="0064705A">
        <w:t xml:space="preserve"> most successful </w:t>
      </w:r>
      <w:r w:rsidR="00965495">
        <w:t>social movement. Hence, Rustin</w:t>
      </w:r>
      <w:r w:rsidR="00056C61">
        <w:t>'</w:t>
      </w:r>
      <w:r w:rsidR="00965495">
        <w:t>s initial period of activism</w:t>
      </w:r>
      <w:r w:rsidR="00056C61">
        <w:t xml:space="preserve"> and social protest offers</w:t>
      </w:r>
      <w:r w:rsidR="00D16310">
        <w:t xml:space="preserve"> the best opportunity to contextualize his intersectional rhetoric</w:t>
      </w:r>
      <w:r w:rsidR="00176DC0">
        <w:t>. Rustin</w:t>
      </w:r>
      <w:r w:rsidR="00056C61">
        <w:t>'</w:t>
      </w:r>
      <w:r w:rsidR="00176DC0">
        <w:t>s discourse represents political intersectionality through uniting the frameworks</w:t>
      </w:r>
      <w:r w:rsidR="00864640">
        <w:t xml:space="preserve"> of nonviolent and racial activism. </w:t>
      </w:r>
      <w:r w:rsidR="00A961C6">
        <w:t xml:space="preserve"> </w:t>
      </w:r>
    </w:p>
    <w:p w:rsidR="005C33CD" w:rsidRDefault="005C33CD" w:rsidP="005D1D52">
      <w:pPr>
        <w:spacing w:line="480" w:lineRule="auto"/>
      </w:pPr>
    </w:p>
    <w:p w:rsidR="00431424" w:rsidRDefault="00431424" w:rsidP="005D1D52">
      <w:pPr>
        <w:spacing w:line="480" w:lineRule="auto"/>
      </w:pPr>
    </w:p>
    <w:p w:rsidR="00616363" w:rsidRDefault="00616363" w:rsidP="005D1D52">
      <w:pPr>
        <w:spacing w:line="480" w:lineRule="auto"/>
      </w:pPr>
    </w:p>
    <w:p w:rsidR="001D7440" w:rsidRDefault="001D7440" w:rsidP="005D1D52">
      <w:pPr>
        <w:spacing w:line="480" w:lineRule="auto"/>
      </w:pPr>
      <w:r>
        <w:tab/>
      </w:r>
    </w:p>
    <w:p w:rsidR="00477158" w:rsidRDefault="00477158" w:rsidP="005D1D52">
      <w:pPr>
        <w:spacing w:line="480" w:lineRule="auto"/>
      </w:pPr>
    </w:p>
    <w:p w:rsidR="00E0268D" w:rsidRDefault="00E0268D" w:rsidP="005D1D52">
      <w:pPr>
        <w:spacing w:line="480" w:lineRule="auto"/>
      </w:pPr>
    </w:p>
    <w:p w:rsidR="00E0268D" w:rsidRDefault="00E0268D" w:rsidP="005D1D52">
      <w:pPr>
        <w:spacing w:line="480" w:lineRule="auto"/>
      </w:pPr>
    </w:p>
    <w:p w:rsidR="00E0268D" w:rsidRDefault="00E0268D" w:rsidP="005D1D52">
      <w:pPr>
        <w:spacing w:line="480" w:lineRule="auto"/>
      </w:pPr>
    </w:p>
    <w:p w:rsidR="00E0268D" w:rsidRDefault="00E0268D" w:rsidP="005D1D52">
      <w:pPr>
        <w:spacing w:line="480" w:lineRule="auto"/>
      </w:pPr>
    </w:p>
    <w:p w:rsidR="00E0268D" w:rsidRDefault="00E0268D" w:rsidP="005D1D52">
      <w:pPr>
        <w:spacing w:line="480" w:lineRule="auto"/>
      </w:pPr>
    </w:p>
    <w:p w:rsidR="00E0268D" w:rsidRDefault="00E0268D" w:rsidP="005D1D52">
      <w:pPr>
        <w:spacing w:line="480" w:lineRule="auto"/>
      </w:pPr>
    </w:p>
    <w:p w:rsidR="00E0268D" w:rsidRDefault="00E0268D" w:rsidP="005D1D52">
      <w:pPr>
        <w:spacing w:line="480" w:lineRule="auto"/>
      </w:pPr>
    </w:p>
    <w:p w:rsidR="00E0268D" w:rsidRDefault="00E0268D" w:rsidP="005D1D52">
      <w:pPr>
        <w:spacing w:line="480" w:lineRule="auto"/>
      </w:pPr>
    </w:p>
    <w:p w:rsidR="00E0268D" w:rsidRDefault="00E0268D" w:rsidP="005D1D52">
      <w:pPr>
        <w:spacing w:line="480" w:lineRule="auto"/>
      </w:pPr>
    </w:p>
    <w:p w:rsidR="00E0268D" w:rsidRDefault="00E0268D" w:rsidP="005D1D52">
      <w:pPr>
        <w:spacing w:line="480" w:lineRule="auto"/>
      </w:pPr>
    </w:p>
    <w:p w:rsidR="00FA6403" w:rsidRDefault="00000EED" w:rsidP="00000EED">
      <w:pPr>
        <w:spacing w:line="480" w:lineRule="auto"/>
        <w:jc w:val="center"/>
      </w:pPr>
      <w:r>
        <w:t xml:space="preserve">References </w:t>
      </w:r>
    </w:p>
    <w:p w:rsidR="00DF3650" w:rsidRDefault="00DF3650" w:rsidP="00000EED">
      <w:pPr>
        <w:spacing w:line="480" w:lineRule="auto"/>
        <w:ind w:left="720" w:hanging="720"/>
      </w:pPr>
      <w:bookmarkStart w:id="0" w:name="_GoBack"/>
      <w:r w:rsidRPr="00DF3650">
        <w:t>Mitchell, J.</w:t>
      </w:r>
      <w:r>
        <w:t xml:space="preserve"> (2016).</w:t>
      </w:r>
      <w:r w:rsidRPr="00DF3650">
        <w:t xml:space="preserve"> Bayard Rustin: The Intersection of Sexuality and Civil Rights. </w:t>
      </w:r>
      <w:r w:rsidRPr="00DF3650">
        <w:rPr>
          <w:i/>
          <w:iCs/>
        </w:rPr>
        <w:t>Legacy</w:t>
      </w:r>
      <w:r w:rsidRPr="00DF3650">
        <w:t>, </w:t>
      </w:r>
      <w:r w:rsidRPr="00DF3650">
        <w:rPr>
          <w:i/>
          <w:iCs/>
        </w:rPr>
        <w:t>16</w:t>
      </w:r>
      <w:r w:rsidRPr="00DF3650">
        <w:t>(1), 6.</w:t>
      </w:r>
    </w:p>
    <w:p w:rsidR="00DF3650" w:rsidRDefault="00DF3650" w:rsidP="00000EED">
      <w:pPr>
        <w:spacing w:line="480" w:lineRule="auto"/>
        <w:ind w:left="720" w:hanging="720"/>
      </w:pPr>
      <w:r w:rsidRPr="00DF3650">
        <w:t>Crenshaw, K. W. (2017). </w:t>
      </w:r>
      <w:r w:rsidRPr="00DF3650">
        <w:rPr>
          <w:i/>
          <w:iCs/>
        </w:rPr>
        <w:t>On intersectionality: Essential writings</w:t>
      </w:r>
      <w:r w:rsidRPr="00DF3650">
        <w:t>. The New Press.</w:t>
      </w:r>
    </w:p>
    <w:p w:rsidR="00DF3650" w:rsidRDefault="00DF3650" w:rsidP="00000EED">
      <w:pPr>
        <w:spacing w:line="480" w:lineRule="auto"/>
        <w:ind w:left="720" w:hanging="720"/>
      </w:pPr>
      <w:r w:rsidRPr="00000EED">
        <w:t>Sharples, A. J. (2012). </w:t>
      </w:r>
      <w:r w:rsidRPr="00000EED">
        <w:rPr>
          <w:i/>
          <w:iCs/>
        </w:rPr>
        <w:t>Remembering Rustin: a rhetorical analysis of intersectional memory</w:t>
      </w:r>
      <w:r w:rsidRPr="00000EED">
        <w:t> (Doctoral dissertation, University of Alabama Libraries).</w:t>
      </w:r>
    </w:p>
    <w:p w:rsidR="00DF3650" w:rsidRDefault="00DF3650" w:rsidP="00000EED">
      <w:pPr>
        <w:spacing w:line="480" w:lineRule="auto"/>
        <w:ind w:left="720" w:hanging="720"/>
      </w:pPr>
      <w:proofErr w:type="spellStart"/>
      <w:r w:rsidRPr="00000EED">
        <w:t>Voos</w:t>
      </w:r>
      <w:proofErr w:type="spellEnd"/>
      <w:r w:rsidRPr="00000EED">
        <w:t>, P. B. V. (2005). Brother Outsider: The Life of Bayard Rustin. </w:t>
      </w:r>
      <w:r w:rsidRPr="00000EED">
        <w:rPr>
          <w:i/>
          <w:iCs/>
        </w:rPr>
        <w:t>Labor Studies Journal</w:t>
      </w:r>
      <w:r w:rsidRPr="00000EED">
        <w:t>, </w:t>
      </w:r>
      <w:r w:rsidRPr="00000EED">
        <w:rPr>
          <w:i/>
          <w:iCs/>
        </w:rPr>
        <w:t>29</w:t>
      </w:r>
      <w:r w:rsidRPr="00000EED">
        <w:t>(4), 109-110.</w:t>
      </w:r>
    </w:p>
    <w:bookmarkEnd w:id="0"/>
    <w:p w:rsidR="00FA6403" w:rsidRPr="00FA6403" w:rsidRDefault="00FA6403" w:rsidP="00FA6403">
      <w:pPr>
        <w:spacing w:line="480" w:lineRule="auto"/>
      </w:pPr>
    </w:p>
    <w:p w:rsidR="00FA6403" w:rsidRDefault="00FA6403" w:rsidP="005D1D52">
      <w:pPr>
        <w:spacing w:line="480" w:lineRule="auto"/>
      </w:pPr>
    </w:p>
    <w:p w:rsidR="006530C1" w:rsidRDefault="006530C1" w:rsidP="005D1D52">
      <w:pPr>
        <w:spacing w:line="480" w:lineRule="auto"/>
      </w:pPr>
      <w:r>
        <w:tab/>
      </w:r>
    </w:p>
    <w:p w:rsidR="006530C1" w:rsidRDefault="006530C1" w:rsidP="005D1D52">
      <w:pPr>
        <w:spacing w:line="480" w:lineRule="auto"/>
      </w:pPr>
      <w:r>
        <w:tab/>
      </w:r>
    </w:p>
    <w:p w:rsidR="00FC681C" w:rsidRDefault="00FC681C" w:rsidP="005D1D52">
      <w:pPr>
        <w:spacing w:line="480" w:lineRule="auto"/>
      </w:pPr>
    </w:p>
    <w:p w:rsidR="003935DF" w:rsidRPr="005D1D52" w:rsidRDefault="003935DF" w:rsidP="005D1D52">
      <w:pPr>
        <w:spacing w:line="480" w:lineRule="auto"/>
      </w:pPr>
      <w:r>
        <w:tab/>
      </w:r>
    </w:p>
    <w:p w:rsidR="00880555" w:rsidRDefault="00880555" w:rsidP="00F21008">
      <w:pPr>
        <w:spacing w:line="480" w:lineRule="auto"/>
      </w:pPr>
    </w:p>
    <w:p w:rsidR="00880555" w:rsidRPr="00F21008" w:rsidRDefault="00880555" w:rsidP="00F21008">
      <w:pPr>
        <w:spacing w:line="480" w:lineRule="auto"/>
      </w:pPr>
    </w:p>
    <w:p w:rsidR="00CB32A2" w:rsidRDefault="00CB32A2" w:rsidP="00CB32A2">
      <w:pPr>
        <w:spacing w:line="480" w:lineRule="auto"/>
      </w:pPr>
    </w:p>
    <w:p w:rsidR="00CB32A2" w:rsidRDefault="00CB32A2" w:rsidP="00CB32A2">
      <w:pPr>
        <w:spacing w:line="480" w:lineRule="auto"/>
      </w:pPr>
    </w:p>
    <w:p w:rsidR="00CB32A2" w:rsidRDefault="00CB32A2" w:rsidP="00CB32A2">
      <w:pPr>
        <w:spacing w:line="480" w:lineRule="auto"/>
      </w:pPr>
    </w:p>
    <w:sectPr w:rsidR="00CB32A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166" w:rsidRDefault="00B04166" w:rsidP="00CB32A2">
      <w:pPr>
        <w:spacing w:after="0" w:line="240" w:lineRule="auto"/>
      </w:pPr>
      <w:r>
        <w:separator/>
      </w:r>
    </w:p>
  </w:endnote>
  <w:endnote w:type="continuationSeparator" w:id="0">
    <w:p w:rsidR="00B04166" w:rsidRDefault="00B04166" w:rsidP="00CB3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166" w:rsidRDefault="00B04166" w:rsidP="00CB32A2">
      <w:pPr>
        <w:spacing w:after="0" w:line="240" w:lineRule="auto"/>
      </w:pPr>
      <w:r>
        <w:separator/>
      </w:r>
    </w:p>
  </w:footnote>
  <w:footnote w:type="continuationSeparator" w:id="0">
    <w:p w:rsidR="00B04166" w:rsidRDefault="00B04166" w:rsidP="00CB3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7497509"/>
      <w:docPartObj>
        <w:docPartGallery w:val="Page Numbers (Top of Page)"/>
        <w:docPartUnique/>
      </w:docPartObj>
    </w:sdtPr>
    <w:sdtEndPr>
      <w:rPr>
        <w:noProof/>
      </w:rPr>
    </w:sdtEndPr>
    <w:sdtContent>
      <w:p w:rsidR="00CB32A2" w:rsidRDefault="00CB32A2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07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32A2" w:rsidRDefault="00CB32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yMzewMDM0MTE3MLBU0lEKTi0uzszPAykwrAUA9kB5+CwAAAA="/>
  </w:docVars>
  <w:rsids>
    <w:rsidRoot w:val="00CB32A2"/>
    <w:rsid w:val="00000EED"/>
    <w:rsid w:val="00021E7C"/>
    <w:rsid w:val="00056C61"/>
    <w:rsid w:val="00064B63"/>
    <w:rsid w:val="000978FB"/>
    <w:rsid w:val="000A7FBD"/>
    <w:rsid w:val="000C58F7"/>
    <w:rsid w:val="00170B4F"/>
    <w:rsid w:val="00176DC0"/>
    <w:rsid w:val="001B4B91"/>
    <w:rsid w:val="001B6A44"/>
    <w:rsid w:val="001D7440"/>
    <w:rsid w:val="001F7CC6"/>
    <w:rsid w:val="00207F01"/>
    <w:rsid w:val="00290065"/>
    <w:rsid w:val="002A7743"/>
    <w:rsid w:val="002B75B0"/>
    <w:rsid w:val="002C5950"/>
    <w:rsid w:val="0033417F"/>
    <w:rsid w:val="00387E66"/>
    <w:rsid w:val="003935DF"/>
    <w:rsid w:val="00402427"/>
    <w:rsid w:val="00431424"/>
    <w:rsid w:val="00477158"/>
    <w:rsid w:val="004D63D5"/>
    <w:rsid w:val="005435D4"/>
    <w:rsid w:val="00591AEB"/>
    <w:rsid w:val="005C33CD"/>
    <w:rsid w:val="005D1D52"/>
    <w:rsid w:val="00616363"/>
    <w:rsid w:val="0064705A"/>
    <w:rsid w:val="006530C1"/>
    <w:rsid w:val="00675DD0"/>
    <w:rsid w:val="006F7107"/>
    <w:rsid w:val="006F73AA"/>
    <w:rsid w:val="00710DDC"/>
    <w:rsid w:val="00757A3C"/>
    <w:rsid w:val="007958DA"/>
    <w:rsid w:val="007A256E"/>
    <w:rsid w:val="007B0443"/>
    <w:rsid w:val="00844109"/>
    <w:rsid w:val="00856211"/>
    <w:rsid w:val="00864640"/>
    <w:rsid w:val="0086611E"/>
    <w:rsid w:val="00880555"/>
    <w:rsid w:val="00885187"/>
    <w:rsid w:val="008D0864"/>
    <w:rsid w:val="008D7B71"/>
    <w:rsid w:val="008F416F"/>
    <w:rsid w:val="00915229"/>
    <w:rsid w:val="00941095"/>
    <w:rsid w:val="00943E4D"/>
    <w:rsid w:val="00965495"/>
    <w:rsid w:val="00982743"/>
    <w:rsid w:val="00A25A99"/>
    <w:rsid w:val="00A945A2"/>
    <w:rsid w:val="00A961C6"/>
    <w:rsid w:val="00A964C5"/>
    <w:rsid w:val="00B04166"/>
    <w:rsid w:val="00B0798F"/>
    <w:rsid w:val="00B60E42"/>
    <w:rsid w:val="00B91370"/>
    <w:rsid w:val="00BF42D5"/>
    <w:rsid w:val="00C1238E"/>
    <w:rsid w:val="00C637AF"/>
    <w:rsid w:val="00C87A18"/>
    <w:rsid w:val="00CB32A2"/>
    <w:rsid w:val="00CB55A3"/>
    <w:rsid w:val="00CC4A59"/>
    <w:rsid w:val="00CC505A"/>
    <w:rsid w:val="00D16310"/>
    <w:rsid w:val="00D21C4F"/>
    <w:rsid w:val="00D3542B"/>
    <w:rsid w:val="00D407D8"/>
    <w:rsid w:val="00D5715E"/>
    <w:rsid w:val="00D573A6"/>
    <w:rsid w:val="00D75486"/>
    <w:rsid w:val="00D83F06"/>
    <w:rsid w:val="00D94306"/>
    <w:rsid w:val="00DB25C0"/>
    <w:rsid w:val="00DF3650"/>
    <w:rsid w:val="00DF717C"/>
    <w:rsid w:val="00E0268D"/>
    <w:rsid w:val="00E22CFA"/>
    <w:rsid w:val="00EA27C7"/>
    <w:rsid w:val="00EB180D"/>
    <w:rsid w:val="00EE3F45"/>
    <w:rsid w:val="00EF0C85"/>
    <w:rsid w:val="00EF6FB0"/>
    <w:rsid w:val="00F02CC8"/>
    <w:rsid w:val="00F21008"/>
    <w:rsid w:val="00F26D85"/>
    <w:rsid w:val="00F866F0"/>
    <w:rsid w:val="00FA6403"/>
    <w:rsid w:val="00FC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96E47"/>
  <w15:chartTrackingRefBased/>
  <w15:docId w15:val="{3DDDD4D2-ED77-4770-9C55-CBE9F1B80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D5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3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2A2"/>
  </w:style>
  <w:style w:type="paragraph" w:styleId="Footer">
    <w:name w:val="footer"/>
    <w:basedOn w:val="Normal"/>
    <w:link w:val="FooterChar"/>
    <w:uiPriority w:val="99"/>
    <w:unhideWhenUsed/>
    <w:rsid w:val="00CB3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2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7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kamaa</cp:lastModifiedBy>
  <cp:revision>12</cp:revision>
  <dcterms:created xsi:type="dcterms:W3CDTF">2021-05-12T04:24:00Z</dcterms:created>
  <dcterms:modified xsi:type="dcterms:W3CDTF">2021-05-12T09:11:00Z</dcterms:modified>
</cp:coreProperties>
</file>