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39F0" w:rsidRPr="004039F0" w:rsidRDefault="004039F0" w:rsidP="004039F0">
      <w:pPr>
        <w:spacing w:after="0" w:line="480" w:lineRule="auto"/>
        <w:jc w:val="center"/>
        <w:rPr>
          <w:rFonts w:ascii="Times New Roman" w:hAnsi="Times New Roman" w:cs="Times New Roman"/>
          <w:sz w:val="24"/>
          <w:szCs w:val="24"/>
        </w:rPr>
      </w:pPr>
    </w:p>
    <w:p w:rsidR="004039F0" w:rsidRPr="004039F0" w:rsidRDefault="004039F0" w:rsidP="004039F0">
      <w:pPr>
        <w:spacing w:after="0" w:line="480" w:lineRule="auto"/>
        <w:jc w:val="center"/>
        <w:rPr>
          <w:rFonts w:ascii="Times New Roman" w:hAnsi="Times New Roman" w:cs="Times New Roman"/>
          <w:sz w:val="24"/>
          <w:szCs w:val="24"/>
        </w:rPr>
      </w:pPr>
    </w:p>
    <w:p w:rsidR="004039F0" w:rsidRPr="004039F0" w:rsidRDefault="004039F0" w:rsidP="004039F0">
      <w:pPr>
        <w:spacing w:after="0" w:line="480" w:lineRule="auto"/>
        <w:jc w:val="center"/>
        <w:rPr>
          <w:rFonts w:ascii="Times New Roman" w:hAnsi="Times New Roman" w:cs="Times New Roman"/>
          <w:sz w:val="24"/>
          <w:szCs w:val="24"/>
        </w:rPr>
      </w:pPr>
    </w:p>
    <w:p w:rsidR="004039F0" w:rsidRPr="004039F0" w:rsidRDefault="004039F0" w:rsidP="004039F0">
      <w:pPr>
        <w:spacing w:after="0" w:line="480" w:lineRule="auto"/>
        <w:jc w:val="center"/>
        <w:rPr>
          <w:rFonts w:ascii="Times New Roman" w:hAnsi="Times New Roman" w:cs="Times New Roman"/>
          <w:sz w:val="24"/>
          <w:szCs w:val="24"/>
        </w:rPr>
      </w:pPr>
    </w:p>
    <w:p w:rsidR="004039F0" w:rsidRPr="004039F0" w:rsidRDefault="004039F0" w:rsidP="004039F0">
      <w:pPr>
        <w:spacing w:after="0" w:line="480" w:lineRule="auto"/>
        <w:jc w:val="center"/>
        <w:rPr>
          <w:rFonts w:ascii="Times New Roman" w:hAnsi="Times New Roman" w:cs="Times New Roman"/>
          <w:sz w:val="24"/>
          <w:szCs w:val="24"/>
        </w:rPr>
      </w:pPr>
    </w:p>
    <w:p w:rsidR="004039F0" w:rsidRPr="004039F0" w:rsidRDefault="004039F0" w:rsidP="004039F0">
      <w:pPr>
        <w:spacing w:after="0" w:line="480" w:lineRule="auto"/>
        <w:jc w:val="center"/>
        <w:rPr>
          <w:rFonts w:ascii="Times New Roman" w:hAnsi="Times New Roman" w:cs="Times New Roman"/>
          <w:sz w:val="24"/>
          <w:szCs w:val="24"/>
        </w:rPr>
      </w:pPr>
    </w:p>
    <w:p w:rsidR="004039F0" w:rsidRPr="004039F0" w:rsidRDefault="004039F0" w:rsidP="004039F0">
      <w:pPr>
        <w:spacing w:after="0" w:line="480" w:lineRule="auto"/>
        <w:jc w:val="center"/>
        <w:rPr>
          <w:rFonts w:ascii="Times New Roman" w:hAnsi="Times New Roman" w:cs="Times New Roman"/>
          <w:sz w:val="24"/>
          <w:szCs w:val="24"/>
        </w:rPr>
      </w:pPr>
    </w:p>
    <w:p w:rsidR="004039F0" w:rsidRPr="004039F0" w:rsidRDefault="004039F0" w:rsidP="004039F0">
      <w:pPr>
        <w:spacing w:after="0" w:line="480" w:lineRule="auto"/>
        <w:jc w:val="center"/>
        <w:rPr>
          <w:rFonts w:ascii="Times New Roman" w:hAnsi="Times New Roman" w:cs="Times New Roman"/>
          <w:sz w:val="24"/>
          <w:szCs w:val="24"/>
        </w:rPr>
      </w:pPr>
    </w:p>
    <w:p w:rsidR="004039F0" w:rsidRPr="004039F0" w:rsidRDefault="004039F0" w:rsidP="004039F0">
      <w:pPr>
        <w:spacing w:after="0" w:line="480" w:lineRule="auto"/>
        <w:jc w:val="center"/>
        <w:rPr>
          <w:rFonts w:ascii="Times New Roman" w:hAnsi="Times New Roman" w:cs="Times New Roman"/>
          <w:sz w:val="24"/>
          <w:szCs w:val="24"/>
        </w:rPr>
      </w:pPr>
    </w:p>
    <w:p w:rsidR="004039F0" w:rsidRPr="004039F0" w:rsidRDefault="004039F0" w:rsidP="004039F0">
      <w:pPr>
        <w:spacing w:after="0" w:line="480" w:lineRule="auto"/>
        <w:jc w:val="center"/>
        <w:rPr>
          <w:rFonts w:ascii="Times New Roman" w:eastAsia="Times New Roman" w:hAnsi="Times New Roman" w:cs="Times New Roman"/>
          <w:color w:val="0E101A"/>
          <w:sz w:val="24"/>
          <w:szCs w:val="24"/>
        </w:rPr>
      </w:pPr>
      <w:r w:rsidRPr="004039F0">
        <w:rPr>
          <w:rFonts w:ascii="Times New Roman" w:hAnsi="Times New Roman" w:cs="Times New Roman"/>
          <w:sz w:val="24"/>
          <w:szCs w:val="24"/>
        </w:rPr>
        <w:t>Sustainable Orientation Process and its Significance</w:t>
      </w:r>
    </w:p>
    <w:p w:rsidR="004039F0" w:rsidRPr="004039F0" w:rsidRDefault="004039F0" w:rsidP="004039F0">
      <w:pPr>
        <w:spacing w:after="0" w:line="480" w:lineRule="auto"/>
        <w:jc w:val="center"/>
        <w:rPr>
          <w:rFonts w:ascii="Times New Roman" w:eastAsia="Times New Roman" w:hAnsi="Times New Roman" w:cs="Times New Roman"/>
          <w:color w:val="0E101A"/>
          <w:sz w:val="24"/>
          <w:szCs w:val="24"/>
        </w:rPr>
      </w:pPr>
      <w:r w:rsidRPr="004039F0">
        <w:rPr>
          <w:rFonts w:ascii="Times New Roman" w:eastAsia="Times New Roman" w:hAnsi="Times New Roman" w:cs="Times New Roman"/>
          <w:color w:val="0E101A"/>
          <w:sz w:val="24"/>
          <w:szCs w:val="24"/>
        </w:rPr>
        <w:t>Name</w:t>
      </w:r>
    </w:p>
    <w:p w:rsidR="004039F0" w:rsidRPr="004039F0" w:rsidRDefault="004039F0" w:rsidP="004039F0">
      <w:pPr>
        <w:spacing w:after="0" w:line="480" w:lineRule="auto"/>
        <w:jc w:val="center"/>
        <w:rPr>
          <w:rFonts w:ascii="Times New Roman" w:eastAsia="Times New Roman" w:hAnsi="Times New Roman" w:cs="Times New Roman"/>
          <w:color w:val="0E101A"/>
          <w:sz w:val="24"/>
          <w:szCs w:val="24"/>
        </w:rPr>
      </w:pPr>
      <w:r w:rsidRPr="004039F0">
        <w:rPr>
          <w:rFonts w:ascii="Times New Roman" w:eastAsia="Times New Roman" w:hAnsi="Times New Roman" w:cs="Times New Roman"/>
          <w:color w:val="0E101A"/>
          <w:sz w:val="24"/>
          <w:szCs w:val="24"/>
        </w:rPr>
        <w:t>Institutional Affiliation</w:t>
      </w:r>
    </w:p>
    <w:p w:rsidR="004039F0" w:rsidRPr="004039F0" w:rsidRDefault="004039F0" w:rsidP="004039F0">
      <w:pPr>
        <w:spacing w:after="0" w:line="480" w:lineRule="auto"/>
        <w:jc w:val="center"/>
        <w:rPr>
          <w:rFonts w:ascii="Times New Roman" w:eastAsia="Times New Roman" w:hAnsi="Times New Roman" w:cs="Times New Roman"/>
          <w:color w:val="0E101A"/>
          <w:sz w:val="24"/>
          <w:szCs w:val="24"/>
        </w:rPr>
      </w:pPr>
      <w:r w:rsidRPr="004039F0">
        <w:rPr>
          <w:rFonts w:ascii="Times New Roman" w:eastAsia="Times New Roman" w:hAnsi="Times New Roman" w:cs="Times New Roman"/>
          <w:color w:val="0E101A"/>
          <w:sz w:val="24"/>
          <w:szCs w:val="24"/>
        </w:rPr>
        <w:t>Course</w:t>
      </w:r>
    </w:p>
    <w:p w:rsidR="004039F0" w:rsidRPr="004039F0" w:rsidRDefault="004039F0" w:rsidP="004039F0">
      <w:pPr>
        <w:spacing w:after="0" w:line="480" w:lineRule="auto"/>
        <w:jc w:val="center"/>
        <w:rPr>
          <w:rFonts w:ascii="Times New Roman" w:eastAsia="Times New Roman" w:hAnsi="Times New Roman" w:cs="Times New Roman"/>
          <w:color w:val="0E101A"/>
          <w:sz w:val="24"/>
          <w:szCs w:val="24"/>
        </w:rPr>
      </w:pPr>
      <w:r w:rsidRPr="004039F0">
        <w:rPr>
          <w:rFonts w:ascii="Times New Roman" w:eastAsia="Times New Roman" w:hAnsi="Times New Roman" w:cs="Times New Roman"/>
          <w:color w:val="0E101A"/>
          <w:sz w:val="24"/>
          <w:szCs w:val="24"/>
        </w:rPr>
        <w:t>Professor’s Name</w:t>
      </w:r>
    </w:p>
    <w:p w:rsidR="004039F0" w:rsidRPr="004039F0" w:rsidRDefault="004039F0" w:rsidP="004039F0">
      <w:pPr>
        <w:spacing w:after="0" w:line="480" w:lineRule="auto"/>
        <w:jc w:val="center"/>
        <w:rPr>
          <w:rFonts w:ascii="Times New Roman" w:eastAsia="Times New Roman" w:hAnsi="Times New Roman" w:cs="Times New Roman"/>
          <w:color w:val="0E101A"/>
          <w:sz w:val="24"/>
          <w:szCs w:val="24"/>
        </w:rPr>
      </w:pPr>
      <w:r w:rsidRPr="004039F0">
        <w:rPr>
          <w:rFonts w:ascii="Times New Roman" w:eastAsia="Times New Roman" w:hAnsi="Times New Roman" w:cs="Times New Roman"/>
          <w:color w:val="0E101A"/>
          <w:sz w:val="24"/>
          <w:szCs w:val="24"/>
        </w:rPr>
        <w:t>Due Date</w:t>
      </w:r>
    </w:p>
    <w:p w:rsidR="004039F0" w:rsidRPr="004039F0" w:rsidRDefault="004039F0" w:rsidP="004039F0">
      <w:pPr>
        <w:spacing w:after="0" w:line="480" w:lineRule="auto"/>
        <w:jc w:val="center"/>
        <w:rPr>
          <w:rFonts w:ascii="Times New Roman" w:hAnsi="Times New Roman" w:cs="Times New Roman"/>
          <w:sz w:val="24"/>
          <w:szCs w:val="24"/>
        </w:rPr>
        <w:sectPr w:rsidR="004039F0" w:rsidRPr="004039F0">
          <w:headerReference w:type="default" r:id="rId7"/>
          <w:pgSz w:w="12240" w:h="15840"/>
          <w:pgMar w:top="1440" w:right="1440" w:bottom="1440" w:left="1440" w:header="720" w:footer="720" w:gutter="0"/>
          <w:cols w:space="720"/>
          <w:docGrid w:linePitch="360"/>
        </w:sectPr>
      </w:pPr>
    </w:p>
    <w:p w:rsidR="004039F0" w:rsidRPr="004039F0" w:rsidRDefault="004039F0" w:rsidP="004039F0">
      <w:pPr>
        <w:spacing w:after="0" w:line="480" w:lineRule="auto"/>
        <w:jc w:val="center"/>
        <w:rPr>
          <w:rFonts w:ascii="Times New Roman" w:eastAsia="Times New Roman" w:hAnsi="Times New Roman" w:cs="Times New Roman"/>
          <w:color w:val="0E101A"/>
          <w:sz w:val="24"/>
          <w:szCs w:val="24"/>
        </w:rPr>
      </w:pPr>
      <w:r w:rsidRPr="004039F0">
        <w:rPr>
          <w:rFonts w:ascii="Times New Roman" w:hAnsi="Times New Roman" w:cs="Times New Roman"/>
          <w:sz w:val="24"/>
          <w:szCs w:val="24"/>
        </w:rPr>
        <w:lastRenderedPageBreak/>
        <w:t>Sustainable Orientation Process and its Significance</w:t>
      </w:r>
    </w:p>
    <w:p w:rsidR="002C7E9F" w:rsidRPr="002C7E9F" w:rsidRDefault="002C7E9F" w:rsidP="00D137A1">
      <w:pPr>
        <w:spacing w:after="0" w:line="480" w:lineRule="auto"/>
        <w:rPr>
          <w:rFonts w:ascii="Times New Roman" w:eastAsia="Times New Roman" w:hAnsi="Times New Roman" w:cs="Times New Roman"/>
          <w:b/>
          <w:color w:val="0E101A"/>
          <w:sz w:val="24"/>
          <w:szCs w:val="24"/>
        </w:rPr>
      </w:pPr>
      <w:r w:rsidRPr="002C7E9F">
        <w:rPr>
          <w:rFonts w:ascii="Times New Roman" w:eastAsia="Times New Roman" w:hAnsi="Times New Roman" w:cs="Times New Roman"/>
          <w:b/>
          <w:color w:val="0E101A"/>
          <w:sz w:val="24"/>
          <w:szCs w:val="24"/>
        </w:rPr>
        <w:t>Purpose Statement</w:t>
      </w:r>
    </w:p>
    <w:p w:rsidR="00D137A1" w:rsidRPr="00D137A1" w:rsidRDefault="00D137A1" w:rsidP="00D137A1">
      <w:pPr>
        <w:spacing w:after="0" w:line="480" w:lineRule="auto"/>
        <w:rPr>
          <w:rFonts w:ascii="Times New Roman" w:eastAsia="Times New Roman" w:hAnsi="Times New Roman" w:cs="Times New Roman"/>
          <w:color w:val="0E101A"/>
          <w:sz w:val="24"/>
          <w:szCs w:val="24"/>
        </w:rPr>
      </w:pPr>
      <w:r w:rsidRPr="00D137A1">
        <w:rPr>
          <w:rFonts w:ascii="Times New Roman" w:eastAsia="Times New Roman" w:hAnsi="Times New Roman" w:cs="Times New Roman"/>
          <w:color w:val="0E101A"/>
          <w:sz w:val="24"/>
          <w:szCs w:val="24"/>
        </w:rPr>
        <w:t>The purpose of this qualitative study is to explore the sustainable orientation process and its significance to employee retention in hospitals dealing with intellectual disabilities. A sustainable orientation process is required in healthcare organizations to make the employees feel comfortable with their newly assigned roles and responsibilities. A qualitative approach will be used to analyze descriptive data to address the study problem. Quality problem statements will be assessed in conjunction with interviews, administration of questionnaires, and focus groups. Afterward, strategies to solve the problem statements will be developed, and come up with a solution to them. </w:t>
      </w:r>
    </w:p>
    <w:p w:rsidR="00D137A1" w:rsidRPr="00D137A1" w:rsidRDefault="00D137A1" w:rsidP="00D137A1">
      <w:pPr>
        <w:spacing w:after="0" w:line="480" w:lineRule="auto"/>
        <w:rPr>
          <w:rFonts w:ascii="Times New Roman" w:eastAsia="Times New Roman" w:hAnsi="Times New Roman" w:cs="Times New Roman"/>
          <w:color w:val="0E101A"/>
          <w:sz w:val="24"/>
          <w:szCs w:val="24"/>
        </w:rPr>
      </w:pPr>
      <w:r w:rsidRPr="00D137A1">
        <w:rPr>
          <w:rFonts w:ascii="Times New Roman" w:eastAsia="Times New Roman" w:hAnsi="Times New Roman" w:cs="Times New Roman"/>
          <w:b/>
          <w:bCs/>
          <w:color w:val="0E101A"/>
          <w:sz w:val="24"/>
          <w:szCs w:val="24"/>
        </w:rPr>
        <w:t>Problem Statement</w:t>
      </w:r>
    </w:p>
    <w:p w:rsidR="00D137A1" w:rsidRPr="00D137A1" w:rsidRDefault="00D137A1" w:rsidP="00D137A1">
      <w:pPr>
        <w:spacing w:after="0" w:line="480" w:lineRule="auto"/>
        <w:ind w:firstLine="720"/>
        <w:rPr>
          <w:rFonts w:ascii="Times New Roman" w:eastAsia="Times New Roman" w:hAnsi="Times New Roman" w:cs="Times New Roman"/>
          <w:color w:val="0E101A"/>
          <w:sz w:val="24"/>
          <w:szCs w:val="24"/>
        </w:rPr>
      </w:pPr>
      <w:bookmarkStart w:id="0" w:name="_GoBack"/>
      <w:bookmarkEnd w:id="0"/>
      <w:r w:rsidRPr="00D137A1">
        <w:rPr>
          <w:rFonts w:ascii="Times New Roman" w:eastAsia="Times New Roman" w:hAnsi="Times New Roman" w:cs="Times New Roman"/>
          <w:color w:val="0E101A"/>
          <w:sz w:val="24"/>
          <w:szCs w:val="24"/>
        </w:rPr>
        <w:t>There is a problem in the sustainable orientation process in healthcare organizations dealing with intellectual disabilities. That problem, specifically, is frustrations emerging from unreliable diagnoses of intellectual disabilities due to ineffective orientation. Currently, hospitals are initiating effective orientation programs to minimize the clinical risks that nurses expose to patients. However, clinicians regularly make mistakes when assessing victims' mental capacity and behavioral changes. In most instances, they do not differentiate between a person’s interests and attitudes with the real difficulties in thinking and performing simple motor skills. This problem results in the release of victims of critical intellectual disabilities from hospitals. The possible causes of this problem are ineffective nurse orientation, professional incompetence, and intentional mistakes done by the clinicians. This study will contribute to the health knowledge needed to address the problem by offering sustainable orientation insights to healthcare administrators.</w:t>
      </w:r>
    </w:p>
    <w:p w:rsidR="002C7E9F" w:rsidRPr="002C7E9F" w:rsidRDefault="002C7E9F" w:rsidP="004039F0">
      <w:pPr>
        <w:spacing w:after="0" w:line="480" w:lineRule="auto"/>
        <w:rPr>
          <w:rFonts w:ascii="Times New Roman" w:eastAsia="Times New Roman" w:hAnsi="Times New Roman" w:cs="Times New Roman"/>
          <w:b/>
          <w:color w:val="0E101A"/>
          <w:sz w:val="24"/>
          <w:szCs w:val="24"/>
        </w:rPr>
      </w:pPr>
      <w:r w:rsidRPr="002C7E9F">
        <w:rPr>
          <w:rFonts w:ascii="Times New Roman" w:eastAsia="Times New Roman" w:hAnsi="Times New Roman" w:cs="Times New Roman"/>
          <w:b/>
          <w:color w:val="0E101A"/>
          <w:sz w:val="24"/>
          <w:szCs w:val="24"/>
        </w:rPr>
        <w:lastRenderedPageBreak/>
        <w:t>Qualitative Research Questions</w:t>
      </w:r>
    </w:p>
    <w:p w:rsidR="002C7E9F" w:rsidRPr="002C7E9F" w:rsidRDefault="002C7E9F" w:rsidP="004039F0">
      <w:pPr>
        <w:numPr>
          <w:ilvl w:val="0"/>
          <w:numId w:val="2"/>
        </w:numPr>
        <w:spacing w:after="0" w:line="480" w:lineRule="auto"/>
        <w:rPr>
          <w:rFonts w:ascii="Times New Roman" w:eastAsia="Times New Roman" w:hAnsi="Times New Roman" w:cs="Times New Roman"/>
          <w:color w:val="0E101A"/>
          <w:sz w:val="24"/>
          <w:szCs w:val="24"/>
        </w:rPr>
      </w:pPr>
      <w:r w:rsidRPr="002C7E9F">
        <w:rPr>
          <w:rFonts w:ascii="Times New Roman" w:eastAsia="Times New Roman" w:hAnsi="Times New Roman" w:cs="Times New Roman"/>
          <w:color w:val="0E101A"/>
          <w:sz w:val="24"/>
          <w:szCs w:val="24"/>
        </w:rPr>
        <w:t>How do the healthcare organization administrators prepare nurses to withstand challenges emerging from the uncertainty of intellectual disability diagnosis?</w:t>
      </w:r>
    </w:p>
    <w:p w:rsidR="002C7E9F" w:rsidRPr="002C7E9F" w:rsidRDefault="002C7E9F" w:rsidP="004039F0">
      <w:pPr>
        <w:numPr>
          <w:ilvl w:val="0"/>
          <w:numId w:val="2"/>
        </w:numPr>
        <w:spacing w:after="0" w:line="480" w:lineRule="auto"/>
        <w:rPr>
          <w:rFonts w:ascii="Times New Roman" w:eastAsia="Times New Roman" w:hAnsi="Times New Roman" w:cs="Times New Roman"/>
          <w:color w:val="0E101A"/>
          <w:sz w:val="24"/>
          <w:szCs w:val="24"/>
        </w:rPr>
      </w:pPr>
      <w:r w:rsidRPr="002C7E9F">
        <w:rPr>
          <w:rFonts w:ascii="Times New Roman" w:eastAsia="Times New Roman" w:hAnsi="Times New Roman" w:cs="Times New Roman"/>
          <w:color w:val="0E101A"/>
          <w:sz w:val="24"/>
          <w:szCs w:val="24"/>
        </w:rPr>
        <w:t>What strategies are the healthcare organizations implementing to enhance the diagnosis of intellectual disabilities?</w:t>
      </w:r>
    </w:p>
    <w:p w:rsidR="002C7E9F" w:rsidRPr="002C7E9F" w:rsidRDefault="002C7E9F" w:rsidP="004039F0">
      <w:pPr>
        <w:numPr>
          <w:ilvl w:val="0"/>
          <w:numId w:val="2"/>
        </w:numPr>
        <w:spacing w:after="0" w:line="480" w:lineRule="auto"/>
        <w:rPr>
          <w:rFonts w:ascii="Times New Roman" w:eastAsia="Times New Roman" w:hAnsi="Times New Roman" w:cs="Times New Roman"/>
          <w:color w:val="0E101A"/>
          <w:sz w:val="24"/>
          <w:szCs w:val="24"/>
        </w:rPr>
      </w:pPr>
      <w:r w:rsidRPr="002C7E9F">
        <w:rPr>
          <w:rFonts w:ascii="Times New Roman" w:eastAsia="Times New Roman" w:hAnsi="Times New Roman" w:cs="Times New Roman"/>
          <w:color w:val="0E101A"/>
          <w:sz w:val="24"/>
          <w:szCs w:val="24"/>
        </w:rPr>
        <w:t>How do the nurses dealing with intellectual disabilities prevent clinical risks emerging from the disabilities?</w:t>
      </w:r>
    </w:p>
    <w:p w:rsidR="002C7E9F" w:rsidRPr="002C7E9F" w:rsidRDefault="002C7E9F" w:rsidP="004039F0">
      <w:pPr>
        <w:numPr>
          <w:ilvl w:val="0"/>
          <w:numId w:val="2"/>
        </w:numPr>
        <w:spacing w:after="0" w:line="480" w:lineRule="auto"/>
        <w:rPr>
          <w:rFonts w:ascii="Times New Roman" w:eastAsia="Times New Roman" w:hAnsi="Times New Roman" w:cs="Times New Roman"/>
          <w:color w:val="0E101A"/>
          <w:sz w:val="24"/>
          <w:szCs w:val="24"/>
        </w:rPr>
      </w:pPr>
      <w:r w:rsidRPr="002C7E9F">
        <w:rPr>
          <w:rFonts w:ascii="Times New Roman" w:eastAsia="Times New Roman" w:hAnsi="Times New Roman" w:cs="Times New Roman"/>
          <w:color w:val="0E101A"/>
          <w:sz w:val="24"/>
          <w:szCs w:val="24"/>
        </w:rPr>
        <w:t>Which stages of sustainable orientation do healthcare organizations undertake to retain healthcare workers and administrators?</w:t>
      </w:r>
    </w:p>
    <w:p w:rsidR="002C7E9F" w:rsidRPr="002C7E9F" w:rsidRDefault="002C7E9F" w:rsidP="004039F0">
      <w:pPr>
        <w:numPr>
          <w:ilvl w:val="0"/>
          <w:numId w:val="2"/>
        </w:numPr>
        <w:spacing w:after="0" w:line="480" w:lineRule="auto"/>
        <w:rPr>
          <w:rFonts w:ascii="Times New Roman" w:eastAsia="Times New Roman" w:hAnsi="Times New Roman" w:cs="Times New Roman"/>
          <w:color w:val="0E101A"/>
          <w:sz w:val="24"/>
          <w:szCs w:val="24"/>
        </w:rPr>
      </w:pPr>
      <w:r w:rsidRPr="002C7E9F">
        <w:rPr>
          <w:rFonts w:ascii="Times New Roman" w:eastAsia="Times New Roman" w:hAnsi="Times New Roman" w:cs="Times New Roman"/>
          <w:color w:val="0E101A"/>
          <w:sz w:val="24"/>
          <w:szCs w:val="24"/>
        </w:rPr>
        <w:t>Which challenges do healthcare organizations dealing with intellectual disabilities face in orienting their health workers in the organization?</w:t>
      </w:r>
    </w:p>
    <w:p w:rsidR="002C7E9F" w:rsidRPr="002C7E9F" w:rsidRDefault="002C7E9F" w:rsidP="004039F0">
      <w:pPr>
        <w:numPr>
          <w:ilvl w:val="0"/>
          <w:numId w:val="2"/>
        </w:numPr>
        <w:spacing w:after="0" w:line="480" w:lineRule="auto"/>
        <w:rPr>
          <w:rFonts w:ascii="Times New Roman" w:eastAsia="Times New Roman" w:hAnsi="Times New Roman" w:cs="Times New Roman"/>
          <w:color w:val="0E101A"/>
          <w:sz w:val="24"/>
          <w:szCs w:val="24"/>
        </w:rPr>
      </w:pPr>
      <w:r w:rsidRPr="002C7E9F">
        <w:rPr>
          <w:rFonts w:ascii="Times New Roman" w:eastAsia="Times New Roman" w:hAnsi="Times New Roman" w:cs="Times New Roman"/>
          <w:color w:val="0E101A"/>
          <w:sz w:val="24"/>
          <w:szCs w:val="24"/>
        </w:rPr>
        <w:t>How do hospitals dealing with intellectual disabilities enhance employees' adaptability in a challenging working environment?</w:t>
      </w:r>
    </w:p>
    <w:p w:rsidR="002C7E9F" w:rsidRPr="002C7E9F" w:rsidRDefault="002C7E9F" w:rsidP="004039F0">
      <w:pPr>
        <w:spacing w:after="0" w:line="480" w:lineRule="auto"/>
        <w:rPr>
          <w:rFonts w:ascii="Times New Roman" w:eastAsia="Times New Roman" w:hAnsi="Times New Roman" w:cs="Times New Roman"/>
          <w:color w:val="0E101A"/>
          <w:sz w:val="24"/>
          <w:szCs w:val="24"/>
        </w:rPr>
      </w:pPr>
      <w:r w:rsidRPr="002C7E9F">
        <w:rPr>
          <w:rFonts w:ascii="Times New Roman" w:eastAsia="Times New Roman" w:hAnsi="Times New Roman" w:cs="Times New Roman"/>
          <w:color w:val="0E101A"/>
          <w:sz w:val="24"/>
          <w:szCs w:val="24"/>
        </w:rPr>
        <w:t>Based on the problem statement and the research questions stated, a qualitative approach to the research would be ideal for gathering information. The approach is suitable for gathering experiences, opinions, ideas, and concepts</w:t>
      </w:r>
      <w:r w:rsidR="004039F0" w:rsidRPr="004039F0">
        <w:rPr>
          <w:rFonts w:ascii="Times New Roman" w:eastAsia="Times New Roman" w:hAnsi="Times New Roman" w:cs="Times New Roman"/>
          <w:color w:val="0E101A"/>
          <w:sz w:val="24"/>
          <w:szCs w:val="24"/>
        </w:rPr>
        <w:t xml:space="preserve"> (</w:t>
      </w:r>
      <w:r w:rsidR="004039F0" w:rsidRPr="004039F0">
        <w:rPr>
          <w:rFonts w:ascii="Times New Roman" w:eastAsia="Times New Roman" w:hAnsi="Times New Roman" w:cs="Times New Roman"/>
          <w:color w:val="000000"/>
          <w:kern w:val="36"/>
          <w:sz w:val="24"/>
          <w:szCs w:val="24"/>
        </w:rPr>
        <w:t>Diffen</w:t>
      </w:r>
      <w:r w:rsidR="004039F0" w:rsidRPr="004039F0">
        <w:rPr>
          <w:rFonts w:ascii="Times New Roman" w:eastAsia="Times New Roman" w:hAnsi="Times New Roman" w:cs="Times New Roman"/>
          <w:color w:val="000000"/>
          <w:kern w:val="36"/>
          <w:sz w:val="24"/>
          <w:szCs w:val="24"/>
        </w:rPr>
        <w:t>, n.d.</w:t>
      </w:r>
      <w:r w:rsidR="004039F0" w:rsidRPr="004039F0">
        <w:rPr>
          <w:rFonts w:ascii="Times New Roman" w:eastAsia="Times New Roman" w:hAnsi="Times New Roman" w:cs="Times New Roman"/>
          <w:color w:val="0E101A"/>
          <w:sz w:val="24"/>
          <w:szCs w:val="24"/>
        </w:rPr>
        <w:t>)</w:t>
      </w:r>
      <w:r w:rsidRPr="002C7E9F">
        <w:rPr>
          <w:rFonts w:ascii="Times New Roman" w:eastAsia="Times New Roman" w:hAnsi="Times New Roman" w:cs="Times New Roman"/>
          <w:color w:val="0E101A"/>
          <w:sz w:val="24"/>
          <w:szCs w:val="24"/>
        </w:rPr>
        <w:t>. Typically, qualitative research provides in-depth insights into a problem and generates more ideas for further research. Sources of qualitative information show mastery of the problem solution and themes of the research topic</w:t>
      </w:r>
      <w:r w:rsidR="004039F0" w:rsidRPr="004039F0">
        <w:rPr>
          <w:rFonts w:ascii="Times New Roman" w:eastAsia="Times New Roman" w:hAnsi="Times New Roman" w:cs="Times New Roman"/>
          <w:color w:val="0E101A"/>
          <w:sz w:val="24"/>
          <w:szCs w:val="24"/>
        </w:rPr>
        <w:t xml:space="preserve"> (Bald, 2016)</w:t>
      </w:r>
      <w:r w:rsidRPr="002C7E9F">
        <w:rPr>
          <w:rFonts w:ascii="Times New Roman" w:eastAsia="Times New Roman" w:hAnsi="Times New Roman" w:cs="Times New Roman"/>
          <w:color w:val="0E101A"/>
          <w:sz w:val="24"/>
          <w:szCs w:val="24"/>
        </w:rPr>
        <w:t>. Detailed information is attained from the data sources, leading to an objective research study and conclusion.</w:t>
      </w:r>
    </w:p>
    <w:p w:rsidR="002C7E9F" w:rsidRPr="002C7E9F" w:rsidRDefault="002C7E9F" w:rsidP="004039F0">
      <w:pPr>
        <w:spacing w:after="0" w:line="480" w:lineRule="auto"/>
        <w:rPr>
          <w:rFonts w:ascii="Times New Roman" w:eastAsia="Times New Roman" w:hAnsi="Times New Roman" w:cs="Times New Roman"/>
          <w:color w:val="0E101A"/>
          <w:sz w:val="24"/>
          <w:szCs w:val="24"/>
        </w:rPr>
      </w:pPr>
      <w:r w:rsidRPr="002C7E9F">
        <w:rPr>
          <w:rFonts w:ascii="Times New Roman" w:eastAsia="Times New Roman" w:hAnsi="Times New Roman" w:cs="Times New Roman"/>
          <w:color w:val="0E101A"/>
          <w:sz w:val="24"/>
          <w:szCs w:val="24"/>
        </w:rPr>
        <w:t xml:space="preserve">           The study on the sustainable orientation process will be conducted through qualitative research, where the main techniques for the research will be face-to-face interviews, questionnaires, and focus groups with healthcare organization employees. Interviews with the </w:t>
      </w:r>
      <w:r w:rsidRPr="002C7E9F">
        <w:rPr>
          <w:rFonts w:ascii="Times New Roman" w:eastAsia="Times New Roman" w:hAnsi="Times New Roman" w:cs="Times New Roman"/>
          <w:color w:val="0E101A"/>
          <w:sz w:val="24"/>
          <w:szCs w:val="24"/>
        </w:rPr>
        <w:lastRenderedPageBreak/>
        <w:t>administrators will yield more accurate data than mailed questions. The interviewer will be able to screen the respondent’s accuracy based on their attitudes and non-verbal behaviors. Questionnaires will help in obtaining confidential information from the healthcare workers. This technique will be ideal in generating comprehensive details on the questions asked in the question paper</w:t>
      </w:r>
      <w:r w:rsidR="004039F0" w:rsidRPr="004039F0">
        <w:rPr>
          <w:rFonts w:ascii="Times New Roman" w:eastAsia="Times New Roman" w:hAnsi="Times New Roman" w:cs="Times New Roman"/>
          <w:color w:val="0E101A"/>
          <w:sz w:val="24"/>
          <w:szCs w:val="24"/>
        </w:rPr>
        <w:t xml:space="preserve"> (</w:t>
      </w:r>
      <w:r w:rsidR="004039F0" w:rsidRPr="004039F0">
        <w:rPr>
          <w:rFonts w:ascii="Times New Roman" w:hAnsi="Times New Roman" w:cs="Times New Roman"/>
          <w:sz w:val="24"/>
          <w:szCs w:val="24"/>
        </w:rPr>
        <w:t>Lewis</w:t>
      </w:r>
      <w:r w:rsidR="004039F0" w:rsidRPr="004039F0">
        <w:rPr>
          <w:rFonts w:ascii="Times New Roman" w:hAnsi="Times New Roman" w:cs="Times New Roman"/>
          <w:sz w:val="24"/>
          <w:szCs w:val="24"/>
        </w:rPr>
        <w:t>, 2016)</w:t>
      </w:r>
      <w:r w:rsidRPr="002C7E9F">
        <w:rPr>
          <w:rFonts w:ascii="Times New Roman" w:eastAsia="Times New Roman" w:hAnsi="Times New Roman" w:cs="Times New Roman"/>
          <w:color w:val="0E101A"/>
          <w:sz w:val="24"/>
          <w:szCs w:val="24"/>
        </w:rPr>
        <w:t>. Focus groups will ideally generate comprehensive opinions and ideas from the group members. The groups will generate quality information since members share information they have mastered from their experiences in the orientation process in the workplaces.</w:t>
      </w:r>
    </w:p>
    <w:p w:rsidR="002C7E9F" w:rsidRPr="002C7E9F" w:rsidRDefault="002C7E9F" w:rsidP="004039F0">
      <w:pPr>
        <w:spacing w:after="0" w:line="480" w:lineRule="auto"/>
        <w:ind w:firstLine="720"/>
        <w:rPr>
          <w:rFonts w:ascii="Times New Roman" w:eastAsia="Times New Roman" w:hAnsi="Times New Roman" w:cs="Times New Roman"/>
          <w:color w:val="0E101A"/>
          <w:sz w:val="24"/>
          <w:szCs w:val="24"/>
        </w:rPr>
      </w:pPr>
      <w:r w:rsidRPr="002C7E9F">
        <w:rPr>
          <w:rFonts w:ascii="Times New Roman" w:eastAsia="Times New Roman" w:hAnsi="Times New Roman" w:cs="Times New Roman"/>
          <w:color w:val="0E101A"/>
          <w:sz w:val="24"/>
          <w:szCs w:val="24"/>
        </w:rPr>
        <w:t>However, the qualitative approach will have some shortcomings in the research. A key challenge from qualitative research is time-consuming. Multiple sessions will be required to collect comprehensive and authentic data. The technique can also cause misleading conclusions since the respondents will give information based on their opinions and attitudes. The researcher could also cause misleading conclusions whenever they are biased. Nevertheless, the qualitative approach will be the most suitable for the research on the sustainable orientation process.</w:t>
      </w:r>
    </w:p>
    <w:p w:rsidR="004039F0" w:rsidRDefault="004039F0" w:rsidP="004039F0">
      <w:pPr>
        <w:spacing w:line="480" w:lineRule="auto"/>
        <w:rPr>
          <w:rFonts w:ascii="Times New Roman" w:hAnsi="Times New Roman" w:cs="Times New Roman"/>
          <w:sz w:val="24"/>
          <w:szCs w:val="24"/>
        </w:rPr>
        <w:sectPr w:rsidR="004039F0">
          <w:headerReference w:type="default" r:id="rId8"/>
          <w:pgSz w:w="12240" w:h="15840"/>
          <w:pgMar w:top="1440" w:right="1440" w:bottom="1440" w:left="1440" w:header="720" w:footer="720" w:gutter="0"/>
          <w:cols w:space="720"/>
          <w:docGrid w:linePitch="360"/>
        </w:sectPr>
      </w:pPr>
    </w:p>
    <w:p w:rsidR="000859E7" w:rsidRPr="004039F0" w:rsidRDefault="002C7E9F" w:rsidP="004039F0">
      <w:pPr>
        <w:spacing w:line="480" w:lineRule="auto"/>
        <w:jc w:val="center"/>
        <w:rPr>
          <w:rFonts w:ascii="Times New Roman" w:hAnsi="Times New Roman" w:cs="Times New Roman"/>
          <w:sz w:val="24"/>
          <w:szCs w:val="24"/>
        </w:rPr>
      </w:pPr>
      <w:r w:rsidRPr="004039F0">
        <w:rPr>
          <w:rFonts w:ascii="Times New Roman" w:hAnsi="Times New Roman" w:cs="Times New Roman"/>
          <w:sz w:val="24"/>
          <w:szCs w:val="24"/>
        </w:rPr>
        <w:lastRenderedPageBreak/>
        <w:t>References</w:t>
      </w:r>
    </w:p>
    <w:p w:rsidR="004039F0" w:rsidRPr="004039F0" w:rsidRDefault="004039F0" w:rsidP="004039F0">
      <w:pPr>
        <w:spacing w:line="480" w:lineRule="auto"/>
        <w:ind w:left="720" w:hanging="720"/>
        <w:rPr>
          <w:rFonts w:ascii="Times New Roman" w:hAnsi="Times New Roman" w:cs="Times New Roman"/>
          <w:sz w:val="24"/>
          <w:szCs w:val="24"/>
        </w:rPr>
      </w:pPr>
      <w:r w:rsidRPr="004039F0">
        <w:rPr>
          <w:rFonts w:ascii="Times New Roman" w:hAnsi="Times New Roman" w:cs="Times New Roman"/>
          <w:sz w:val="24"/>
          <w:szCs w:val="24"/>
        </w:rPr>
        <w:t xml:space="preserve">Bald, L. (2016). A qualitative Doctoral Candidate Experience [Video]. Baltimore, MD: Author. Retrieved on May 11, 2021, from </w:t>
      </w:r>
      <w:hyperlink r:id="rId9" w:history="1">
        <w:r w:rsidRPr="004039F0">
          <w:rPr>
            <w:rStyle w:val="Hyperlink"/>
            <w:rFonts w:ascii="Times New Roman" w:hAnsi="Times New Roman" w:cs="Times New Roman"/>
            <w:sz w:val="24"/>
            <w:szCs w:val="24"/>
          </w:rPr>
          <w:t>https://mym.cdn.laureate-media.com/2dett4d/Walden/RSCH/8310/CH/mm/wk11_experiences/video1.html</w:t>
        </w:r>
      </w:hyperlink>
      <w:r w:rsidRPr="004039F0">
        <w:rPr>
          <w:rFonts w:ascii="Times New Roman" w:hAnsi="Times New Roman" w:cs="Times New Roman"/>
          <w:sz w:val="24"/>
          <w:szCs w:val="24"/>
        </w:rPr>
        <w:t xml:space="preserve"> </w:t>
      </w:r>
    </w:p>
    <w:p w:rsidR="000859E7" w:rsidRPr="002C7E9F" w:rsidRDefault="004039F0" w:rsidP="004039F0">
      <w:pPr>
        <w:spacing w:line="480" w:lineRule="auto"/>
        <w:ind w:left="720" w:hanging="720"/>
        <w:rPr>
          <w:rFonts w:ascii="Times New Roman" w:hAnsi="Times New Roman" w:cs="Times New Roman"/>
          <w:sz w:val="24"/>
          <w:szCs w:val="24"/>
        </w:rPr>
      </w:pPr>
      <w:r w:rsidRPr="004039F0">
        <w:rPr>
          <w:rFonts w:ascii="Times New Roman" w:eastAsia="Times New Roman" w:hAnsi="Times New Roman" w:cs="Times New Roman"/>
          <w:color w:val="000000"/>
          <w:kern w:val="36"/>
          <w:sz w:val="24"/>
          <w:szCs w:val="24"/>
        </w:rPr>
        <w:t xml:space="preserve">Diffen. (n.d.). Qualitative vs. Quantitative. Retrieved on May 11, 2021, from </w:t>
      </w:r>
      <w:hyperlink r:id="rId10" w:history="1">
        <w:r w:rsidRPr="004039F0">
          <w:rPr>
            <w:rStyle w:val="Hyperlink"/>
            <w:rFonts w:ascii="Times New Roman" w:eastAsia="Times New Roman" w:hAnsi="Times New Roman" w:cs="Times New Roman"/>
            <w:kern w:val="36"/>
            <w:sz w:val="24"/>
            <w:szCs w:val="24"/>
          </w:rPr>
          <w:t>https://www.diffen.com/difference/Qualitative_vs_Quantitative#:~:text=Qualitative%20Quantitative%20Data%20Analysis%20words%20Raw%20data%20are,study%20Specific%2C%20testable%2C%20stated%20prior%20to%20particular%20study</w:t>
        </w:r>
      </w:hyperlink>
      <w:r w:rsidRPr="004039F0">
        <w:rPr>
          <w:rFonts w:ascii="Times New Roman" w:eastAsia="Times New Roman" w:hAnsi="Times New Roman" w:cs="Times New Roman"/>
          <w:color w:val="000000"/>
          <w:kern w:val="36"/>
          <w:sz w:val="24"/>
          <w:szCs w:val="24"/>
        </w:rPr>
        <w:t xml:space="preserve"> </w:t>
      </w:r>
    </w:p>
    <w:p w:rsidR="004039F0" w:rsidRPr="004039F0" w:rsidRDefault="004039F0" w:rsidP="004039F0">
      <w:pPr>
        <w:spacing w:line="480" w:lineRule="auto"/>
        <w:ind w:left="720" w:hanging="720"/>
        <w:rPr>
          <w:rFonts w:ascii="Times New Roman" w:hAnsi="Times New Roman" w:cs="Times New Roman"/>
          <w:sz w:val="24"/>
          <w:szCs w:val="24"/>
        </w:rPr>
      </w:pPr>
      <w:r w:rsidRPr="004039F0">
        <w:rPr>
          <w:rFonts w:ascii="Times New Roman" w:hAnsi="Times New Roman" w:cs="Times New Roman"/>
          <w:sz w:val="24"/>
          <w:szCs w:val="24"/>
        </w:rPr>
        <w:t xml:space="preserve">Lewis, C. (2016). A qualitative Doctoral Candidate Experience [Video]. Baltimore, MD: Author. Retrieved on May 11, 2021, from </w:t>
      </w:r>
      <w:hyperlink r:id="rId11" w:history="1">
        <w:r w:rsidRPr="004039F0">
          <w:rPr>
            <w:rStyle w:val="Hyperlink"/>
            <w:rFonts w:ascii="Times New Roman" w:hAnsi="Times New Roman" w:cs="Times New Roman"/>
            <w:sz w:val="24"/>
            <w:szCs w:val="24"/>
          </w:rPr>
          <w:t>https://mym.cdn.laureate-media.com/2dett4d/Walden/RSCH/8310/CH/mm/wk11_experiences/video2.html</w:t>
        </w:r>
      </w:hyperlink>
    </w:p>
    <w:sectPr w:rsidR="004039F0" w:rsidRPr="004039F0">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4433" w:rsidRDefault="006D4433" w:rsidP="00E10A96">
      <w:pPr>
        <w:spacing w:after="0" w:line="240" w:lineRule="auto"/>
      </w:pPr>
      <w:r>
        <w:separator/>
      </w:r>
    </w:p>
  </w:endnote>
  <w:endnote w:type="continuationSeparator" w:id="0">
    <w:p w:rsidR="006D4433" w:rsidRDefault="006D4433" w:rsidP="00E10A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4433" w:rsidRDefault="006D4433" w:rsidP="00E10A96">
      <w:pPr>
        <w:spacing w:after="0" w:line="240" w:lineRule="auto"/>
      </w:pPr>
      <w:r>
        <w:separator/>
      </w:r>
    </w:p>
  </w:footnote>
  <w:footnote w:type="continuationSeparator" w:id="0">
    <w:p w:rsidR="006D4433" w:rsidRDefault="006D4433" w:rsidP="00E10A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0A96" w:rsidRPr="004039F0" w:rsidRDefault="004039F0">
    <w:pPr>
      <w:pStyle w:val="Header"/>
      <w:rPr>
        <w:rFonts w:ascii="Times New Roman" w:hAnsi="Times New Roman" w:cs="Times New Roman"/>
        <w:sz w:val="24"/>
        <w:szCs w:val="24"/>
      </w:rPr>
    </w:pPr>
    <w:r w:rsidRPr="004039F0">
      <w:rPr>
        <w:rFonts w:ascii="Times New Roman" w:hAnsi="Times New Roman" w:cs="Times New Roman"/>
        <w:sz w:val="24"/>
        <w:szCs w:val="24"/>
      </w:rPr>
      <w:t>Running head: SUSTAINABLE ORIENTATION PROCESS AND ITS SIGNIFICANCE</w:t>
    </w:r>
    <w:r w:rsidRPr="004039F0">
      <w:rPr>
        <w:rFonts w:ascii="Times New Roman" w:hAnsi="Times New Roman" w:cs="Times New Roman"/>
        <w:sz w:val="24"/>
        <w:szCs w:val="24"/>
      </w:rPr>
      <w:tab/>
    </w:r>
    <w:r w:rsidRPr="004039F0">
      <w:rPr>
        <w:rFonts w:ascii="Times New Roman" w:hAnsi="Times New Roman" w:cs="Times New Roman"/>
        <w:sz w:val="24"/>
        <w:szCs w:val="24"/>
      </w:rPr>
      <w:fldChar w:fldCharType="begin"/>
    </w:r>
    <w:r w:rsidRPr="004039F0">
      <w:rPr>
        <w:rFonts w:ascii="Times New Roman" w:hAnsi="Times New Roman" w:cs="Times New Roman"/>
        <w:sz w:val="24"/>
        <w:szCs w:val="24"/>
      </w:rPr>
      <w:instrText xml:space="preserve"> PAGE   \* MERGEFORMAT </w:instrText>
    </w:r>
    <w:r w:rsidRPr="004039F0">
      <w:rPr>
        <w:rFonts w:ascii="Times New Roman" w:hAnsi="Times New Roman" w:cs="Times New Roman"/>
        <w:sz w:val="24"/>
        <w:szCs w:val="24"/>
      </w:rPr>
      <w:fldChar w:fldCharType="separate"/>
    </w:r>
    <w:r w:rsidR="00D137A1">
      <w:rPr>
        <w:rFonts w:ascii="Times New Roman" w:hAnsi="Times New Roman" w:cs="Times New Roman"/>
        <w:noProof/>
        <w:sz w:val="24"/>
        <w:szCs w:val="24"/>
      </w:rPr>
      <w:t>1</w:t>
    </w:r>
    <w:r w:rsidRPr="004039F0">
      <w:rPr>
        <w:rFonts w:ascii="Times New Roman" w:hAnsi="Times New Roman" w:cs="Times New Roman"/>
        <w:noProof/>
        <w:sz w:val="24"/>
        <w:szCs w:val="24"/>
      </w:rPr>
      <w:fldChar w:fldCharType="end"/>
    </w:r>
  </w:p>
  <w:p w:rsidR="00E10A96" w:rsidRDefault="00E10A9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39F0" w:rsidRPr="004039F0" w:rsidRDefault="004039F0">
    <w:pPr>
      <w:pStyle w:val="Header"/>
      <w:rPr>
        <w:rFonts w:ascii="Times New Roman" w:hAnsi="Times New Roman" w:cs="Times New Roman"/>
        <w:sz w:val="24"/>
        <w:szCs w:val="24"/>
      </w:rPr>
    </w:pPr>
    <w:r w:rsidRPr="004039F0">
      <w:rPr>
        <w:rFonts w:ascii="Times New Roman" w:hAnsi="Times New Roman" w:cs="Times New Roman"/>
        <w:sz w:val="24"/>
        <w:szCs w:val="24"/>
      </w:rPr>
      <w:t>SUSTAINABLE ORIENTATION PROCESS AND ITS SIGNIFICANCE</w:t>
    </w:r>
    <w:r w:rsidRPr="004039F0">
      <w:rPr>
        <w:rFonts w:ascii="Times New Roman" w:hAnsi="Times New Roman" w:cs="Times New Roman"/>
        <w:sz w:val="24"/>
        <w:szCs w:val="24"/>
      </w:rPr>
      <w:tab/>
    </w:r>
    <w:r w:rsidRPr="004039F0">
      <w:rPr>
        <w:rFonts w:ascii="Times New Roman" w:hAnsi="Times New Roman" w:cs="Times New Roman"/>
        <w:sz w:val="24"/>
        <w:szCs w:val="24"/>
      </w:rPr>
      <w:fldChar w:fldCharType="begin"/>
    </w:r>
    <w:r w:rsidRPr="004039F0">
      <w:rPr>
        <w:rFonts w:ascii="Times New Roman" w:hAnsi="Times New Roman" w:cs="Times New Roman"/>
        <w:sz w:val="24"/>
        <w:szCs w:val="24"/>
      </w:rPr>
      <w:instrText xml:space="preserve"> PAGE   \* MERGEFORMAT </w:instrText>
    </w:r>
    <w:r w:rsidRPr="004039F0">
      <w:rPr>
        <w:rFonts w:ascii="Times New Roman" w:hAnsi="Times New Roman" w:cs="Times New Roman"/>
        <w:sz w:val="24"/>
        <w:szCs w:val="24"/>
      </w:rPr>
      <w:fldChar w:fldCharType="separate"/>
    </w:r>
    <w:r w:rsidR="00D137A1">
      <w:rPr>
        <w:rFonts w:ascii="Times New Roman" w:hAnsi="Times New Roman" w:cs="Times New Roman"/>
        <w:noProof/>
        <w:sz w:val="24"/>
        <w:szCs w:val="24"/>
      </w:rPr>
      <w:t>2</w:t>
    </w:r>
    <w:r w:rsidRPr="004039F0">
      <w:rPr>
        <w:rFonts w:ascii="Times New Roman" w:hAnsi="Times New Roman" w:cs="Times New Roman"/>
        <w:noProof/>
        <w:sz w:val="24"/>
        <w:szCs w:val="24"/>
      </w:rPr>
      <w:fldChar w:fldCharType="end"/>
    </w:r>
  </w:p>
  <w:p w:rsidR="004039F0" w:rsidRDefault="004039F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39F0" w:rsidRPr="004039F0" w:rsidRDefault="004039F0">
    <w:pPr>
      <w:pStyle w:val="Header"/>
      <w:rPr>
        <w:rFonts w:ascii="Times New Roman" w:hAnsi="Times New Roman" w:cs="Times New Roman"/>
        <w:sz w:val="24"/>
        <w:szCs w:val="24"/>
      </w:rPr>
    </w:pPr>
    <w:r>
      <w:rPr>
        <w:rFonts w:ascii="Times New Roman" w:hAnsi="Times New Roman" w:cs="Times New Roman"/>
        <w:sz w:val="24"/>
        <w:szCs w:val="24"/>
      </w:rPr>
      <w:tab/>
    </w:r>
    <w:r w:rsidRPr="004039F0">
      <w:rPr>
        <w:rFonts w:ascii="Times New Roman" w:hAnsi="Times New Roman" w:cs="Times New Roman"/>
        <w:sz w:val="24"/>
        <w:szCs w:val="24"/>
      </w:rPr>
      <w:tab/>
    </w:r>
    <w:r w:rsidRPr="004039F0">
      <w:rPr>
        <w:rFonts w:ascii="Times New Roman" w:hAnsi="Times New Roman" w:cs="Times New Roman"/>
        <w:sz w:val="24"/>
        <w:szCs w:val="24"/>
      </w:rPr>
      <w:fldChar w:fldCharType="begin"/>
    </w:r>
    <w:r w:rsidRPr="004039F0">
      <w:rPr>
        <w:rFonts w:ascii="Times New Roman" w:hAnsi="Times New Roman" w:cs="Times New Roman"/>
        <w:sz w:val="24"/>
        <w:szCs w:val="24"/>
      </w:rPr>
      <w:instrText xml:space="preserve"> PAGE   \* MERGEFORMAT </w:instrText>
    </w:r>
    <w:r w:rsidRPr="004039F0">
      <w:rPr>
        <w:rFonts w:ascii="Times New Roman" w:hAnsi="Times New Roman" w:cs="Times New Roman"/>
        <w:sz w:val="24"/>
        <w:szCs w:val="24"/>
      </w:rPr>
      <w:fldChar w:fldCharType="separate"/>
    </w:r>
    <w:r w:rsidR="00A06B82">
      <w:rPr>
        <w:rFonts w:ascii="Times New Roman" w:hAnsi="Times New Roman" w:cs="Times New Roman"/>
        <w:noProof/>
        <w:sz w:val="24"/>
        <w:szCs w:val="24"/>
      </w:rPr>
      <w:t>5</w:t>
    </w:r>
    <w:r w:rsidRPr="004039F0">
      <w:rPr>
        <w:rFonts w:ascii="Times New Roman" w:hAnsi="Times New Roman" w:cs="Times New Roman"/>
        <w:noProof/>
        <w:sz w:val="24"/>
        <w:szCs w:val="24"/>
      </w:rPr>
      <w:fldChar w:fldCharType="end"/>
    </w:r>
  </w:p>
  <w:p w:rsidR="004039F0" w:rsidRDefault="004039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CC285C"/>
    <w:multiLevelType w:val="multilevel"/>
    <w:tmpl w:val="09D6B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E701502"/>
    <w:multiLevelType w:val="hybridMultilevel"/>
    <w:tmpl w:val="247C0E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A96"/>
    <w:rsid w:val="0001764A"/>
    <w:rsid w:val="000859E7"/>
    <w:rsid w:val="000C0095"/>
    <w:rsid w:val="00163B16"/>
    <w:rsid w:val="00285E73"/>
    <w:rsid w:val="002A56B0"/>
    <w:rsid w:val="002A68D8"/>
    <w:rsid w:val="002C7E9F"/>
    <w:rsid w:val="004039F0"/>
    <w:rsid w:val="004A0423"/>
    <w:rsid w:val="005044E0"/>
    <w:rsid w:val="005202CE"/>
    <w:rsid w:val="005262CA"/>
    <w:rsid w:val="0058243D"/>
    <w:rsid w:val="005B7C23"/>
    <w:rsid w:val="006D4433"/>
    <w:rsid w:val="007577C5"/>
    <w:rsid w:val="00764A6C"/>
    <w:rsid w:val="007F0D3E"/>
    <w:rsid w:val="00930D62"/>
    <w:rsid w:val="00A06B82"/>
    <w:rsid w:val="00A27664"/>
    <w:rsid w:val="00AC5280"/>
    <w:rsid w:val="00B50545"/>
    <w:rsid w:val="00CE3407"/>
    <w:rsid w:val="00D137A1"/>
    <w:rsid w:val="00D84522"/>
    <w:rsid w:val="00E10A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EDB24"/>
  <w15:chartTrackingRefBased/>
  <w15:docId w15:val="{B94E3F73-C25F-4DD1-AE27-0903A381E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4039F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0A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0A96"/>
  </w:style>
  <w:style w:type="paragraph" w:styleId="Footer">
    <w:name w:val="footer"/>
    <w:basedOn w:val="Normal"/>
    <w:link w:val="FooterChar"/>
    <w:uiPriority w:val="99"/>
    <w:unhideWhenUsed/>
    <w:rsid w:val="00E10A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0A96"/>
  </w:style>
  <w:style w:type="paragraph" w:styleId="ListParagraph">
    <w:name w:val="List Paragraph"/>
    <w:basedOn w:val="Normal"/>
    <w:uiPriority w:val="34"/>
    <w:qFormat/>
    <w:rsid w:val="00930D62"/>
    <w:pPr>
      <w:ind w:left="720"/>
      <w:contextualSpacing/>
    </w:pPr>
  </w:style>
  <w:style w:type="paragraph" w:styleId="NormalWeb">
    <w:name w:val="Normal (Web)"/>
    <w:basedOn w:val="Normal"/>
    <w:uiPriority w:val="99"/>
    <w:semiHidden/>
    <w:unhideWhenUsed/>
    <w:rsid w:val="002C7E9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039F0"/>
    <w:rPr>
      <w:color w:val="0563C1" w:themeColor="hyperlink"/>
      <w:u w:val="single"/>
    </w:rPr>
  </w:style>
  <w:style w:type="character" w:customStyle="1" w:styleId="Heading1Char">
    <w:name w:val="Heading 1 Char"/>
    <w:basedOn w:val="DefaultParagraphFont"/>
    <w:link w:val="Heading1"/>
    <w:uiPriority w:val="9"/>
    <w:rsid w:val="004039F0"/>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D137A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9458743">
      <w:bodyDiv w:val="1"/>
      <w:marLeft w:val="0"/>
      <w:marRight w:val="0"/>
      <w:marTop w:val="0"/>
      <w:marBottom w:val="0"/>
      <w:divBdr>
        <w:top w:val="none" w:sz="0" w:space="0" w:color="auto"/>
        <w:left w:val="none" w:sz="0" w:space="0" w:color="auto"/>
        <w:bottom w:val="none" w:sz="0" w:space="0" w:color="auto"/>
        <w:right w:val="none" w:sz="0" w:space="0" w:color="auto"/>
      </w:divBdr>
    </w:div>
    <w:div w:id="866796151">
      <w:bodyDiv w:val="1"/>
      <w:marLeft w:val="0"/>
      <w:marRight w:val="0"/>
      <w:marTop w:val="0"/>
      <w:marBottom w:val="0"/>
      <w:divBdr>
        <w:top w:val="none" w:sz="0" w:space="0" w:color="auto"/>
        <w:left w:val="none" w:sz="0" w:space="0" w:color="auto"/>
        <w:bottom w:val="none" w:sz="0" w:space="0" w:color="auto"/>
        <w:right w:val="none" w:sz="0" w:space="0" w:color="auto"/>
      </w:divBdr>
    </w:div>
    <w:div w:id="1544323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ym.cdn.laureate-media.com/2dett4d/Walden/RSCH/8310/CH/mm/wk11_experiences/video2.html" TargetMode="External"/><Relationship Id="rId5" Type="http://schemas.openxmlformats.org/officeDocument/2006/relationships/footnotes" Target="footnotes.xml"/><Relationship Id="rId10" Type="http://schemas.openxmlformats.org/officeDocument/2006/relationships/hyperlink" Target="https://www.diffen.com/difference/Qualitative_vs_Quantitative#:~:text=Qualitative%20Quantitative%20Data%20Analysis%20words%20Raw%20data%20are,study%20Specific%2C%20testable%2C%20stated%20prior%20to%20particular%20study" TargetMode="External"/><Relationship Id="rId4" Type="http://schemas.openxmlformats.org/officeDocument/2006/relationships/webSettings" Target="webSettings.xml"/><Relationship Id="rId9" Type="http://schemas.openxmlformats.org/officeDocument/2006/relationships/hyperlink" Target="https://mym.cdn.laureate-media.com/2dett4d/Walden/RSCH/8310/CH/mm/wk11_experiences/video1.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201</TotalTime>
  <Pages>5</Pages>
  <Words>828</Words>
  <Characters>5255</Characters>
  <Application>Microsoft Office Word</Application>
  <DocSecurity>0</DocSecurity>
  <Lines>74</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14</cp:revision>
  <dcterms:created xsi:type="dcterms:W3CDTF">2021-05-11T23:40:00Z</dcterms:created>
  <dcterms:modified xsi:type="dcterms:W3CDTF">2021-05-12T03:01:00Z</dcterms:modified>
</cp:coreProperties>
</file>