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105E" w:rsidRDefault="00A7105E" w:rsidP="00A7105E">
      <w:pPr>
        <w:spacing w:line="480" w:lineRule="auto"/>
        <w:jc w:val="both"/>
        <w:rPr>
          <w:rFonts w:ascii="Times New Roman" w:hAnsi="Times New Roman" w:cs="Times New Roman"/>
          <w:sz w:val="24"/>
          <w:szCs w:val="24"/>
        </w:rPr>
      </w:pPr>
    </w:p>
    <w:p w:rsidR="00A7105E" w:rsidRDefault="00A7105E" w:rsidP="00A7105E">
      <w:pPr>
        <w:spacing w:line="480" w:lineRule="auto"/>
        <w:jc w:val="both"/>
        <w:rPr>
          <w:rFonts w:ascii="Times New Roman" w:hAnsi="Times New Roman" w:cs="Times New Roman"/>
          <w:sz w:val="24"/>
          <w:szCs w:val="24"/>
        </w:rPr>
      </w:pPr>
    </w:p>
    <w:p w:rsidR="00A7105E" w:rsidRDefault="00A7105E" w:rsidP="00A7105E">
      <w:pPr>
        <w:spacing w:line="480" w:lineRule="auto"/>
        <w:jc w:val="both"/>
        <w:rPr>
          <w:rFonts w:ascii="Times New Roman" w:hAnsi="Times New Roman" w:cs="Times New Roman"/>
          <w:sz w:val="24"/>
          <w:szCs w:val="24"/>
        </w:rPr>
      </w:pPr>
    </w:p>
    <w:p w:rsidR="00A7105E" w:rsidRDefault="00A7105E" w:rsidP="00A7105E">
      <w:pPr>
        <w:spacing w:line="480" w:lineRule="auto"/>
        <w:jc w:val="both"/>
        <w:rPr>
          <w:rFonts w:ascii="Times New Roman" w:hAnsi="Times New Roman" w:cs="Times New Roman"/>
          <w:sz w:val="24"/>
          <w:szCs w:val="24"/>
        </w:rPr>
      </w:pPr>
    </w:p>
    <w:p w:rsidR="00A7105E" w:rsidRDefault="00A7105E" w:rsidP="00A7105E">
      <w:pPr>
        <w:spacing w:line="480" w:lineRule="auto"/>
        <w:jc w:val="both"/>
        <w:rPr>
          <w:rFonts w:ascii="Times New Roman" w:hAnsi="Times New Roman" w:cs="Times New Roman"/>
          <w:sz w:val="24"/>
          <w:szCs w:val="24"/>
        </w:rPr>
      </w:pPr>
    </w:p>
    <w:p w:rsidR="00A7105E" w:rsidRPr="00A7105E" w:rsidRDefault="00720B82" w:rsidP="00A7105E">
      <w:pPr>
        <w:spacing w:line="480" w:lineRule="auto"/>
        <w:jc w:val="center"/>
        <w:rPr>
          <w:rFonts w:ascii="Times New Roman" w:hAnsi="Times New Roman" w:cs="Times New Roman"/>
          <w:b/>
          <w:sz w:val="24"/>
          <w:szCs w:val="24"/>
        </w:rPr>
      </w:pPr>
      <w:r w:rsidRPr="00A7105E">
        <w:rPr>
          <w:rFonts w:ascii="Times New Roman" w:hAnsi="Times New Roman" w:cs="Times New Roman"/>
          <w:b/>
          <w:sz w:val="24"/>
          <w:szCs w:val="24"/>
        </w:rPr>
        <w:t>Depression</w:t>
      </w:r>
    </w:p>
    <w:p w:rsidR="00A7105E" w:rsidRDefault="00A7105E" w:rsidP="00A7105E">
      <w:pPr>
        <w:spacing w:line="480" w:lineRule="auto"/>
        <w:jc w:val="center"/>
        <w:rPr>
          <w:rFonts w:ascii="Times New Roman" w:hAnsi="Times New Roman" w:cs="Times New Roman"/>
          <w:sz w:val="24"/>
          <w:szCs w:val="24"/>
        </w:rPr>
      </w:pPr>
    </w:p>
    <w:p w:rsidR="00A7105E" w:rsidRDefault="00720B82" w:rsidP="00A7105E">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rsidR="00A7105E" w:rsidRDefault="00720B82" w:rsidP="00A7105E">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Institutional Affiliation</w:t>
      </w:r>
    </w:p>
    <w:p w:rsidR="00A7105E" w:rsidRDefault="00A7105E" w:rsidP="00A7105E">
      <w:pPr>
        <w:spacing w:line="480" w:lineRule="auto"/>
        <w:jc w:val="both"/>
        <w:rPr>
          <w:rFonts w:ascii="Times New Roman" w:hAnsi="Times New Roman" w:cs="Times New Roman"/>
          <w:sz w:val="24"/>
          <w:szCs w:val="24"/>
        </w:rPr>
      </w:pPr>
    </w:p>
    <w:p w:rsidR="00A7105E" w:rsidRDefault="00A7105E" w:rsidP="00A7105E">
      <w:pPr>
        <w:spacing w:line="480" w:lineRule="auto"/>
        <w:jc w:val="both"/>
        <w:rPr>
          <w:rFonts w:ascii="Times New Roman" w:hAnsi="Times New Roman" w:cs="Times New Roman"/>
          <w:sz w:val="24"/>
          <w:szCs w:val="24"/>
        </w:rPr>
      </w:pPr>
    </w:p>
    <w:p w:rsidR="00A7105E" w:rsidRDefault="00A7105E" w:rsidP="00A7105E">
      <w:pPr>
        <w:spacing w:line="480" w:lineRule="auto"/>
        <w:jc w:val="both"/>
        <w:rPr>
          <w:rFonts w:ascii="Times New Roman" w:hAnsi="Times New Roman" w:cs="Times New Roman"/>
          <w:sz w:val="24"/>
          <w:szCs w:val="24"/>
        </w:rPr>
      </w:pPr>
    </w:p>
    <w:p w:rsidR="00A7105E" w:rsidRDefault="00A7105E" w:rsidP="00A7105E">
      <w:pPr>
        <w:spacing w:line="480" w:lineRule="auto"/>
        <w:jc w:val="both"/>
        <w:rPr>
          <w:rFonts w:ascii="Times New Roman" w:hAnsi="Times New Roman" w:cs="Times New Roman"/>
          <w:sz w:val="24"/>
          <w:szCs w:val="24"/>
        </w:rPr>
      </w:pPr>
    </w:p>
    <w:p w:rsidR="00A7105E" w:rsidRDefault="00A7105E" w:rsidP="00A7105E">
      <w:pPr>
        <w:spacing w:line="480" w:lineRule="auto"/>
        <w:jc w:val="both"/>
        <w:rPr>
          <w:rFonts w:ascii="Times New Roman" w:hAnsi="Times New Roman" w:cs="Times New Roman"/>
          <w:sz w:val="24"/>
          <w:szCs w:val="24"/>
        </w:rPr>
      </w:pPr>
    </w:p>
    <w:p w:rsidR="00A7105E" w:rsidRDefault="00A7105E" w:rsidP="00A7105E">
      <w:pPr>
        <w:spacing w:line="480" w:lineRule="auto"/>
        <w:jc w:val="both"/>
        <w:rPr>
          <w:rFonts w:ascii="Times New Roman" w:hAnsi="Times New Roman" w:cs="Times New Roman"/>
          <w:sz w:val="24"/>
          <w:szCs w:val="24"/>
        </w:rPr>
      </w:pPr>
    </w:p>
    <w:p w:rsidR="00A7105E" w:rsidRDefault="00A7105E" w:rsidP="00A7105E">
      <w:pPr>
        <w:spacing w:line="480" w:lineRule="auto"/>
        <w:jc w:val="both"/>
        <w:rPr>
          <w:rFonts w:ascii="Times New Roman" w:hAnsi="Times New Roman" w:cs="Times New Roman"/>
          <w:sz w:val="24"/>
          <w:szCs w:val="24"/>
        </w:rPr>
      </w:pPr>
    </w:p>
    <w:p w:rsidR="00A7105E" w:rsidRDefault="00A7105E" w:rsidP="00A7105E">
      <w:pPr>
        <w:spacing w:line="480" w:lineRule="auto"/>
        <w:jc w:val="both"/>
        <w:rPr>
          <w:rFonts w:ascii="Times New Roman" w:hAnsi="Times New Roman" w:cs="Times New Roman"/>
          <w:sz w:val="24"/>
          <w:szCs w:val="24"/>
        </w:rPr>
      </w:pPr>
    </w:p>
    <w:p w:rsidR="00A7105E" w:rsidRDefault="00A7105E" w:rsidP="00A7105E">
      <w:pPr>
        <w:spacing w:line="480" w:lineRule="auto"/>
        <w:jc w:val="both"/>
        <w:rPr>
          <w:rFonts w:ascii="Times New Roman" w:hAnsi="Times New Roman" w:cs="Times New Roman"/>
          <w:sz w:val="24"/>
          <w:szCs w:val="24"/>
        </w:rPr>
      </w:pPr>
    </w:p>
    <w:p w:rsidR="00073971" w:rsidRPr="00A7105E" w:rsidRDefault="00720B82" w:rsidP="00A7105E">
      <w:pPr>
        <w:spacing w:line="480" w:lineRule="auto"/>
        <w:jc w:val="both"/>
        <w:rPr>
          <w:rFonts w:ascii="Times New Roman" w:hAnsi="Times New Roman" w:cs="Times New Roman"/>
          <w:b/>
          <w:sz w:val="24"/>
          <w:szCs w:val="24"/>
        </w:rPr>
      </w:pPr>
      <w:r w:rsidRPr="00A7105E">
        <w:rPr>
          <w:rFonts w:ascii="Times New Roman" w:hAnsi="Times New Roman" w:cs="Times New Roman"/>
          <w:b/>
          <w:sz w:val="24"/>
          <w:szCs w:val="24"/>
        </w:rPr>
        <w:lastRenderedPageBreak/>
        <w:t>D</w:t>
      </w:r>
      <w:r w:rsidR="00A7105E" w:rsidRPr="00A7105E">
        <w:rPr>
          <w:rFonts w:ascii="Times New Roman" w:hAnsi="Times New Roman" w:cs="Times New Roman"/>
          <w:b/>
          <w:sz w:val="24"/>
          <w:szCs w:val="24"/>
        </w:rPr>
        <w:t>epression and neurotransmitters</w:t>
      </w:r>
    </w:p>
    <w:p w:rsidR="00073971" w:rsidRPr="00A7105E" w:rsidRDefault="00720B82" w:rsidP="00A7105E">
      <w:pPr>
        <w:spacing w:line="480" w:lineRule="auto"/>
        <w:ind w:firstLine="720"/>
        <w:jc w:val="both"/>
        <w:rPr>
          <w:rFonts w:ascii="Times New Roman" w:hAnsi="Times New Roman" w:cs="Times New Roman"/>
          <w:sz w:val="24"/>
          <w:szCs w:val="24"/>
        </w:rPr>
      </w:pPr>
      <w:r w:rsidRPr="00A7105E">
        <w:rPr>
          <w:rFonts w:ascii="Times New Roman" w:hAnsi="Times New Roman" w:cs="Times New Roman"/>
          <w:sz w:val="24"/>
          <w:szCs w:val="24"/>
        </w:rPr>
        <w:t>Neurotransmitters refer to the chemical messengers which the brain uses to communicate</w:t>
      </w:r>
      <w:r w:rsidRPr="00A7105E">
        <w:rPr>
          <w:rFonts w:ascii="Times New Roman" w:hAnsi="Times New Roman" w:cs="Times New Roman"/>
          <w:sz w:val="24"/>
          <w:szCs w:val="24"/>
        </w:rPr>
        <w:t xml:space="preserve"> within the nervous system and within itself. The neurotransmitter regulates numerous significant physiological functions, comprising eating, sleep, sexual behavior, aggression, and mood</w:t>
      </w:r>
      <w:r w:rsidR="00A7105E" w:rsidRPr="00A7105E">
        <w:rPr>
          <w:rFonts w:ascii="Times New Roman" w:hAnsi="Times New Roman" w:cs="Times New Roman"/>
          <w:sz w:val="24"/>
          <w:szCs w:val="24"/>
        </w:rPr>
        <w:t xml:space="preserve"> (Pan et al., 2017)</w:t>
      </w:r>
      <w:r w:rsidRPr="00A7105E">
        <w:rPr>
          <w:rFonts w:ascii="Times New Roman" w:hAnsi="Times New Roman" w:cs="Times New Roman"/>
          <w:sz w:val="24"/>
          <w:szCs w:val="24"/>
        </w:rPr>
        <w:t>.  In depression, there is a defect in some neurotr</w:t>
      </w:r>
      <w:r w:rsidRPr="00A7105E">
        <w:rPr>
          <w:rFonts w:ascii="Times New Roman" w:hAnsi="Times New Roman" w:cs="Times New Roman"/>
          <w:sz w:val="24"/>
          <w:szCs w:val="24"/>
        </w:rPr>
        <w:t>ansmitters associated with depression. The neurotransmitters affected during depression are dopamine, serotonin, and norepinephrine.</w:t>
      </w:r>
    </w:p>
    <w:p w:rsidR="00073971" w:rsidRPr="00A7105E" w:rsidRDefault="00720B82" w:rsidP="00A7105E">
      <w:pPr>
        <w:spacing w:line="480" w:lineRule="auto"/>
        <w:ind w:firstLine="720"/>
        <w:jc w:val="both"/>
        <w:rPr>
          <w:rFonts w:ascii="Times New Roman" w:hAnsi="Times New Roman" w:cs="Times New Roman"/>
          <w:sz w:val="24"/>
          <w:szCs w:val="24"/>
        </w:rPr>
      </w:pPr>
      <w:r w:rsidRPr="00A7105E">
        <w:rPr>
          <w:rFonts w:ascii="Times New Roman" w:hAnsi="Times New Roman" w:cs="Times New Roman"/>
          <w:sz w:val="24"/>
          <w:szCs w:val="24"/>
        </w:rPr>
        <w:t xml:space="preserve">Serotonin controls </w:t>
      </w:r>
      <w:r w:rsidR="00CE698E" w:rsidRPr="00A7105E">
        <w:rPr>
          <w:rFonts w:ascii="Times New Roman" w:hAnsi="Times New Roman" w:cs="Times New Roman"/>
          <w:sz w:val="24"/>
          <w:szCs w:val="24"/>
        </w:rPr>
        <w:t>aggression, sleep, and</w:t>
      </w:r>
      <w:r w:rsidRPr="00A7105E">
        <w:rPr>
          <w:rFonts w:ascii="Times New Roman" w:hAnsi="Times New Roman" w:cs="Times New Roman"/>
          <w:sz w:val="24"/>
          <w:szCs w:val="24"/>
        </w:rPr>
        <w:t xml:space="preserve"> mood. </w:t>
      </w:r>
      <w:r w:rsidR="00CE698E" w:rsidRPr="00A7105E">
        <w:rPr>
          <w:rFonts w:ascii="Times New Roman" w:hAnsi="Times New Roman" w:cs="Times New Roman"/>
          <w:sz w:val="24"/>
          <w:szCs w:val="24"/>
        </w:rPr>
        <w:t>Hence</w:t>
      </w:r>
      <w:r w:rsidRPr="00A7105E">
        <w:rPr>
          <w:rFonts w:ascii="Times New Roman" w:hAnsi="Times New Roman" w:cs="Times New Roman"/>
          <w:sz w:val="24"/>
          <w:szCs w:val="24"/>
        </w:rPr>
        <w:t xml:space="preserve"> in depression, there is decreased production of neurotransmitter sero</w:t>
      </w:r>
      <w:r w:rsidRPr="00A7105E">
        <w:rPr>
          <w:rFonts w:ascii="Times New Roman" w:hAnsi="Times New Roman" w:cs="Times New Roman"/>
          <w:sz w:val="24"/>
          <w:szCs w:val="24"/>
        </w:rPr>
        <w:t>tonin from the neurons, thus leading to depression</w:t>
      </w:r>
      <w:r w:rsidR="00A7105E" w:rsidRPr="00A7105E">
        <w:rPr>
          <w:rFonts w:ascii="Times New Roman" w:hAnsi="Times New Roman" w:cs="Times New Roman"/>
          <w:sz w:val="24"/>
          <w:szCs w:val="24"/>
        </w:rPr>
        <w:t xml:space="preserve"> (Pan et al., 2017). </w:t>
      </w:r>
      <w:r w:rsidR="00CE698E" w:rsidRPr="00A7105E">
        <w:rPr>
          <w:rFonts w:ascii="Times New Roman" w:hAnsi="Times New Roman" w:cs="Times New Roman"/>
          <w:sz w:val="24"/>
          <w:szCs w:val="24"/>
        </w:rPr>
        <w:t>Correspondingly</w:t>
      </w:r>
      <w:r w:rsidRPr="00A7105E">
        <w:rPr>
          <w:rFonts w:ascii="Times New Roman" w:hAnsi="Times New Roman" w:cs="Times New Roman"/>
          <w:sz w:val="24"/>
          <w:szCs w:val="24"/>
        </w:rPr>
        <w:t xml:space="preserve"> reduction in the serotonin levels</w:t>
      </w:r>
      <w:r w:rsidR="00CE698E" w:rsidRPr="00A7105E">
        <w:rPr>
          <w:rFonts w:ascii="Times New Roman" w:hAnsi="Times New Roman" w:cs="Times New Roman"/>
          <w:sz w:val="24"/>
          <w:szCs w:val="24"/>
        </w:rPr>
        <w:t xml:space="preserve"> in some individuals</w:t>
      </w:r>
      <w:r w:rsidRPr="00A7105E">
        <w:rPr>
          <w:rFonts w:ascii="Times New Roman" w:hAnsi="Times New Roman" w:cs="Times New Roman"/>
          <w:sz w:val="24"/>
          <w:szCs w:val="24"/>
        </w:rPr>
        <w:t xml:space="preserve"> results </w:t>
      </w:r>
      <w:r w:rsidR="00CE698E" w:rsidRPr="00A7105E">
        <w:rPr>
          <w:rFonts w:ascii="Times New Roman" w:hAnsi="Times New Roman" w:cs="Times New Roman"/>
          <w:sz w:val="24"/>
          <w:szCs w:val="24"/>
        </w:rPr>
        <w:t xml:space="preserve">in suicidal thoughts and mood disturbances. Deficiency or reduced levels </w:t>
      </w:r>
      <w:r w:rsidRPr="00A7105E">
        <w:rPr>
          <w:rFonts w:ascii="Times New Roman" w:hAnsi="Times New Roman" w:cs="Times New Roman"/>
          <w:sz w:val="24"/>
          <w:szCs w:val="24"/>
        </w:rPr>
        <w:t>of the neurotransmitter norepineph</w:t>
      </w:r>
      <w:r w:rsidRPr="00A7105E">
        <w:rPr>
          <w:rFonts w:ascii="Times New Roman" w:hAnsi="Times New Roman" w:cs="Times New Roman"/>
          <w:sz w:val="24"/>
          <w:szCs w:val="24"/>
        </w:rPr>
        <w:t xml:space="preserve">rine also causes depression. </w:t>
      </w:r>
      <w:r w:rsidR="00CE698E" w:rsidRPr="00A7105E">
        <w:rPr>
          <w:rFonts w:ascii="Times New Roman" w:hAnsi="Times New Roman" w:cs="Times New Roman"/>
          <w:sz w:val="24"/>
          <w:szCs w:val="24"/>
        </w:rPr>
        <w:t>Furthermore</w:t>
      </w:r>
      <w:r w:rsidRPr="00A7105E">
        <w:rPr>
          <w:rFonts w:ascii="Times New Roman" w:hAnsi="Times New Roman" w:cs="Times New Roman"/>
          <w:sz w:val="24"/>
          <w:szCs w:val="24"/>
        </w:rPr>
        <w:t>, on the other hand, low levels of dopamine will lead to depression since the person will not have the external drive to seek pleasure.</w:t>
      </w:r>
      <w:r w:rsidR="00CE698E" w:rsidRPr="00A7105E">
        <w:rPr>
          <w:rFonts w:ascii="Times New Roman" w:hAnsi="Times New Roman" w:cs="Times New Roman"/>
          <w:sz w:val="24"/>
          <w:szCs w:val="24"/>
        </w:rPr>
        <w:t xml:space="preserve"> Reduced dopamine </w:t>
      </w:r>
      <w:r w:rsidR="00E70C49" w:rsidRPr="00A7105E">
        <w:rPr>
          <w:rFonts w:ascii="Times New Roman" w:hAnsi="Times New Roman" w:cs="Times New Roman"/>
          <w:sz w:val="24"/>
          <w:szCs w:val="24"/>
        </w:rPr>
        <w:t>levels expl</w:t>
      </w:r>
      <w:r w:rsidR="00CE698E" w:rsidRPr="00A7105E">
        <w:rPr>
          <w:rFonts w:ascii="Times New Roman" w:hAnsi="Times New Roman" w:cs="Times New Roman"/>
          <w:sz w:val="24"/>
          <w:szCs w:val="24"/>
        </w:rPr>
        <w:t xml:space="preserve">ain why depressed </w:t>
      </w:r>
      <w:r w:rsidR="00E70C49" w:rsidRPr="00A7105E">
        <w:rPr>
          <w:rFonts w:ascii="Times New Roman" w:hAnsi="Times New Roman" w:cs="Times New Roman"/>
          <w:sz w:val="24"/>
          <w:szCs w:val="24"/>
        </w:rPr>
        <w:t>persons</w:t>
      </w:r>
      <w:r w:rsidR="00CE698E" w:rsidRPr="00A7105E">
        <w:rPr>
          <w:rFonts w:ascii="Times New Roman" w:hAnsi="Times New Roman" w:cs="Times New Roman"/>
          <w:sz w:val="24"/>
          <w:szCs w:val="24"/>
        </w:rPr>
        <w:t xml:space="preserve"> don't </w:t>
      </w:r>
      <w:r w:rsidR="00E70C49" w:rsidRPr="00A7105E">
        <w:rPr>
          <w:rFonts w:ascii="Times New Roman" w:hAnsi="Times New Roman" w:cs="Times New Roman"/>
          <w:sz w:val="24"/>
          <w:szCs w:val="24"/>
        </w:rPr>
        <w:t>develop</w:t>
      </w:r>
      <w:r w:rsidR="00CE698E" w:rsidRPr="00A7105E">
        <w:rPr>
          <w:rFonts w:ascii="Times New Roman" w:hAnsi="Times New Roman" w:cs="Times New Roman"/>
          <w:sz w:val="24"/>
          <w:szCs w:val="24"/>
        </w:rPr>
        <w:t xml:space="preserve"> the same sense of pleasure from activities </w:t>
      </w:r>
      <w:r w:rsidR="00E70C49" w:rsidRPr="00A7105E">
        <w:rPr>
          <w:rFonts w:ascii="Times New Roman" w:hAnsi="Times New Roman" w:cs="Times New Roman"/>
          <w:sz w:val="24"/>
          <w:szCs w:val="24"/>
        </w:rPr>
        <w:t xml:space="preserve">they used to enjoy before depression set in. </w:t>
      </w:r>
      <w:r w:rsidR="00CE698E" w:rsidRPr="00A7105E">
        <w:rPr>
          <w:rFonts w:ascii="Times New Roman" w:hAnsi="Times New Roman" w:cs="Times New Roman"/>
          <w:sz w:val="24"/>
          <w:szCs w:val="24"/>
        </w:rPr>
        <w:t>In general</w:t>
      </w:r>
      <w:r w:rsidRPr="00A7105E">
        <w:rPr>
          <w:rFonts w:ascii="Times New Roman" w:hAnsi="Times New Roman" w:cs="Times New Roman"/>
          <w:sz w:val="24"/>
          <w:szCs w:val="24"/>
        </w:rPr>
        <w:t>, a reduction</w:t>
      </w:r>
      <w:r w:rsidR="00CE698E" w:rsidRPr="00A7105E">
        <w:rPr>
          <w:rFonts w:ascii="Times New Roman" w:hAnsi="Times New Roman" w:cs="Times New Roman"/>
          <w:sz w:val="24"/>
          <w:szCs w:val="24"/>
        </w:rPr>
        <w:t xml:space="preserve"> or deficiency</w:t>
      </w:r>
      <w:r w:rsidRPr="00A7105E">
        <w:rPr>
          <w:rFonts w:ascii="Times New Roman" w:hAnsi="Times New Roman" w:cs="Times New Roman"/>
          <w:sz w:val="24"/>
          <w:szCs w:val="24"/>
        </w:rPr>
        <w:t xml:space="preserve"> in the three </w:t>
      </w:r>
      <w:r w:rsidR="00CE698E" w:rsidRPr="00A7105E">
        <w:rPr>
          <w:rFonts w:ascii="Times New Roman" w:hAnsi="Times New Roman" w:cs="Times New Roman"/>
          <w:sz w:val="24"/>
          <w:szCs w:val="24"/>
        </w:rPr>
        <w:t xml:space="preserve">neurotransmitters causes </w:t>
      </w:r>
      <w:r w:rsidRPr="00A7105E">
        <w:rPr>
          <w:rFonts w:ascii="Times New Roman" w:hAnsi="Times New Roman" w:cs="Times New Roman"/>
          <w:sz w:val="24"/>
          <w:szCs w:val="24"/>
        </w:rPr>
        <w:t xml:space="preserve">depression </w:t>
      </w:r>
      <w:r w:rsidR="00CE698E" w:rsidRPr="00A7105E">
        <w:rPr>
          <w:rFonts w:ascii="Times New Roman" w:hAnsi="Times New Roman" w:cs="Times New Roman"/>
          <w:sz w:val="24"/>
          <w:szCs w:val="24"/>
        </w:rPr>
        <w:t>in people.</w:t>
      </w:r>
    </w:p>
    <w:p w:rsidR="00073971" w:rsidRPr="00A7105E" w:rsidRDefault="00720B82" w:rsidP="00A7105E">
      <w:pPr>
        <w:spacing w:line="480" w:lineRule="auto"/>
        <w:jc w:val="both"/>
        <w:rPr>
          <w:rFonts w:ascii="Times New Roman" w:hAnsi="Times New Roman" w:cs="Times New Roman"/>
          <w:b/>
          <w:sz w:val="24"/>
          <w:szCs w:val="24"/>
        </w:rPr>
      </w:pPr>
      <w:r w:rsidRPr="00A7105E">
        <w:rPr>
          <w:rFonts w:ascii="Times New Roman" w:hAnsi="Times New Roman" w:cs="Times New Roman"/>
          <w:sz w:val="24"/>
          <w:szCs w:val="24"/>
        </w:rPr>
        <w:t xml:space="preserve"> </w:t>
      </w:r>
      <w:r w:rsidRPr="00A7105E">
        <w:rPr>
          <w:rFonts w:ascii="Times New Roman" w:hAnsi="Times New Roman" w:cs="Times New Roman"/>
          <w:b/>
          <w:sz w:val="24"/>
          <w:szCs w:val="24"/>
        </w:rPr>
        <w:t>Depression and the synapses</w:t>
      </w:r>
    </w:p>
    <w:p w:rsidR="00E70C49" w:rsidRPr="00A7105E" w:rsidRDefault="00720B82" w:rsidP="00A7105E">
      <w:pPr>
        <w:spacing w:line="480" w:lineRule="auto"/>
        <w:ind w:firstLine="720"/>
        <w:jc w:val="both"/>
        <w:rPr>
          <w:rFonts w:ascii="Times New Roman" w:hAnsi="Times New Roman" w:cs="Times New Roman"/>
          <w:sz w:val="24"/>
          <w:szCs w:val="24"/>
        </w:rPr>
      </w:pPr>
      <w:r w:rsidRPr="00A7105E">
        <w:rPr>
          <w:rFonts w:ascii="Times New Roman" w:hAnsi="Times New Roman" w:cs="Times New Roman"/>
          <w:sz w:val="24"/>
          <w:szCs w:val="24"/>
        </w:rPr>
        <w:t xml:space="preserve">Synapses refer to the tiny spaces which </w:t>
      </w:r>
      <w:r w:rsidRPr="00A7105E">
        <w:rPr>
          <w:rFonts w:ascii="Times New Roman" w:hAnsi="Times New Roman" w:cs="Times New Roman"/>
          <w:sz w:val="24"/>
          <w:szCs w:val="24"/>
        </w:rPr>
        <w:t xml:space="preserve">connect the neurons. Studies on depression have suggested that depression disrupts the number and function of the </w:t>
      </w:r>
      <w:r w:rsidR="006A0715" w:rsidRPr="00A7105E">
        <w:rPr>
          <w:rFonts w:ascii="Times New Roman" w:hAnsi="Times New Roman" w:cs="Times New Roman"/>
          <w:sz w:val="24"/>
          <w:szCs w:val="24"/>
        </w:rPr>
        <w:t xml:space="preserve">neurotransmitters (Lisman, 2017). During the depression, the low levels of the neurotransmitter do not depolarize the postsynaptic, causing a depressed mood. </w:t>
      </w:r>
      <w:r w:rsidRPr="00A7105E">
        <w:rPr>
          <w:rFonts w:ascii="Times New Roman" w:hAnsi="Times New Roman" w:cs="Times New Roman"/>
          <w:sz w:val="24"/>
          <w:szCs w:val="24"/>
        </w:rPr>
        <w:t xml:space="preserve">Continued exposure to depression and stress leads to the atrophy of the neurons, which affects the synapses. For instance, a rise in the serotonin uptake and a decrease in the levels of serotonin in the synapse lead to depression. Blocking </w:t>
      </w:r>
      <w:r w:rsidRPr="00A7105E">
        <w:rPr>
          <w:rFonts w:ascii="Times New Roman" w:hAnsi="Times New Roman" w:cs="Times New Roman"/>
          <w:sz w:val="24"/>
          <w:szCs w:val="24"/>
        </w:rPr>
        <w:t xml:space="preserve">reuptake of this </w:t>
      </w:r>
      <w:r w:rsidRPr="00A7105E">
        <w:rPr>
          <w:rFonts w:ascii="Times New Roman" w:hAnsi="Times New Roman" w:cs="Times New Roman"/>
          <w:sz w:val="24"/>
          <w:szCs w:val="24"/>
        </w:rPr>
        <w:lastRenderedPageBreak/>
        <w:t>neurotransmitter in the presynaptic neuron helps reduce depression. Thus, depression affects the function of the synapses by the way they transmit the chemical transmitters from one neuron to another.</w:t>
      </w:r>
    </w:p>
    <w:p w:rsidR="00E70C49" w:rsidRPr="00A7105E" w:rsidRDefault="00720B82" w:rsidP="00A7105E">
      <w:pPr>
        <w:spacing w:line="480" w:lineRule="auto"/>
        <w:jc w:val="both"/>
        <w:rPr>
          <w:rFonts w:ascii="Times New Roman" w:hAnsi="Times New Roman" w:cs="Times New Roman"/>
          <w:b/>
          <w:sz w:val="24"/>
          <w:szCs w:val="24"/>
        </w:rPr>
      </w:pPr>
      <w:r w:rsidRPr="00A7105E">
        <w:rPr>
          <w:rFonts w:ascii="Times New Roman" w:hAnsi="Times New Roman" w:cs="Times New Roman"/>
          <w:b/>
          <w:sz w:val="24"/>
          <w:szCs w:val="24"/>
        </w:rPr>
        <w:t>Effects o</w:t>
      </w:r>
      <w:r w:rsidR="00A7105E" w:rsidRPr="00A7105E">
        <w:rPr>
          <w:rFonts w:ascii="Times New Roman" w:hAnsi="Times New Roman" w:cs="Times New Roman"/>
          <w:b/>
          <w:sz w:val="24"/>
          <w:szCs w:val="24"/>
        </w:rPr>
        <w:t>f depression on neuron function</w:t>
      </w:r>
    </w:p>
    <w:p w:rsidR="00073971" w:rsidRPr="00A7105E" w:rsidRDefault="00720B82" w:rsidP="00A7105E">
      <w:pPr>
        <w:spacing w:line="480" w:lineRule="auto"/>
        <w:ind w:firstLine="720"/>
        <w:jc w:val="both"/>
        <w:rPr>
          <w:rFonts w:ascii="Times New Roman" w:hAnsi="Times New Roman" w:cs="Times New Roman"/>
          <w:sz w:val="24"/>
          <w:szCs w:val="24"/>
        </w:rPr>
      </w:pPr>
      <w:r w:rsidRPr="00A7105E">
        <w:rPr>
          <w:rFonts w:ascii="Times New Roman" w:hAnsi="Times New Roman" w:cs="Times New Roman"/>
          <w:sz w:val="24"/>
          <w:szCs w:val="24"/>
        </w:rPr>
        <w:t xml:space="preserve">The neurons are involved in the transmission of nerve impulses to the brain and the central nervous system. In depression, they are the ones that are responsible for the transportation of the chemical signals. In depression, the neuron fiction is </w:t>
      </w:r>
      <w:r w:rsidRPr="00A7105E">
        <w:rPr>
          <w:rFonts w:ascii="Times New Roman" w:hAnsi="Times New Roman" w:cs="Times New Roman"/>
          <w:sz w:val="24"/>
          <w:szCs w:val="24"/>
        </w:rPr>
        <w:t>altered, especially with repeated exposure to the triggers of depression</w:t>
      </w:r>
      <w:r w:rsidR="006A0715" w:rsidRPr="00A7105E">
        <w:rPr>
          <w:rFonts w:ascii="Times New Roman" w:hAnsi="Times New Roman" w:cs="Times New Roman"/>
          <w:sz w:val="24"/>
          <w:szCs w:val="24"/>
        </w:rPr>
        <w:t xml:space="preserve"> (Han &amp; Nestler, 2017).</w:t>
      </w:r>
      <w:r w:rsidRPr="00A7105E">
        <w:rPr>
          <w:rFonts w:ascii="Times New Roman" w:hAnsi="Times New Roman" w:cs="Times New Roman"/>
          <w:sz w:val="24"/>
          <w:szCs w:val="24"/>
        </w:rPr>
        <w:t xml:space="preserve"> There is usually increased uptake of the neurotransmitters reducing the level of the transmitters causing stress. Normally, in a healthy human being, the neuron</w:t>
      </w:r>
      <w:r w:rsidRPr="00A7105E">
        <w:rPr>
          <w:rFonts w:ascii="Times New Roman" w:hAnsi="Times New Roman" w:cs="Times New Roman"/>
          <w:sz w:val="24"/>
          <w:szCs w:val="24"/>
        </w:rPr>
        <w:t xml:space="preserve">s are typically produced thought the person's adult life. </w:t>
      </w:r>
      <w:r w:rsidR="00E70C49" w:rsidRPr="00A7105E">
        <w:rPr>
          <w:rFonts w:ascii="Times New Roman" w:hAnsi="Times New Roman" w:cs="Times New Roman"/>
          <w:sz w:val="24"/>
          <w:szCs w:val="24"/>
        </w:rPr>
        <w:t>However</w:t>
      </w:r>
      <w:r w:rsidRPr="00A7105E">
        <w:rPr>
          <w:rFonts w:ascii="Times New Roman" w:hAnsi="Times New Roman" w:cs="Times New Roman"/>
          <w:sz w:val="24"/>
          <w:szCs w:val="24"/>
        </w:rPr>
        <w:t xml:space="preserve">, in a person with repeated episodes of depression, there is slowed down production of the neurons. </w:t>
      </w:r>
      <w:r w:rsidR="00E70C49" w:rsidRPr="00A7105E">
        <w:rPr>
          <w:rFonts w:ascii="Times New Roman" w:hAnsi="Times New Roman" w:cs="Times New Roman"/>
          <w:sz w:val="24"/>
          <w:szCs w:val="24"/>
        </w:rPr>
        <w:t>Furthermore</w:t>
      </w:r>
      <w:r w:rsidRPr="00A7105E">
        <w:rPr>
          <w:rFonts w:ascii="Times New Roman" w:hAnsi="Times New Roman" w:cs="Times New Roman"/>
          <w:sz w:val="24"/>
          <w:szCs w:val="24"/>
        </w:rPr>
        <w:t>, depression leads to atrophy of the neurons whereby they shrink; hence their tr</w:t>
      </w:r>
      <w:r w:rsidRPr="00A7105E">
        <w:rPr>
          <w:rFonts w:ascii="Times New Roman" w:hAnsi="Times New Roman" w:cs="Times New Roman"/>
          <w:sz w:val="24"/>
          <w:szCs w:val="24"/>
        </w:rPr>
        <w:t>ansmission function is affected.</w:t>
      </w:r>
    </w:p>
    <w:p w:rsidR="00073971" w:rsidRPr="00A7105E" w:rsidRDefault="00073971" w:rsidP="00A7105E">
      <w:pPr>
        <w:spacing w:line="480" w:lineRule="auto"/>
        <w:rPr>
          <w:rFonts w:ascii="Times New Roman" w:hAnsi="Times New Roman" w:cs="Times New Roman"/>
          <w:sz w:val="24"/>
          <w:szCs w:val="24"/>
        </w:rPr>
      </w:pPr>
    </w:p>
    <w:p w:rsidR="00E70C49" w:rsidRPr="00A7105E" w:rsidRDefault="00E70C49" w:rsidP="00A7105E">
      <w:pPr>
        <w:spacing w:line="480" w:lineRule="auto"/>
        <w:rPr>
          <w:rFonts w:ascii="Times New Roman" w:hAnsi="Times New Roman" w:cs="Times New Roman"/>
          <w:sz w:val="24"/>
          <w:szCs w:val="24"/>
        </w:rPr>
      </w:pPr>
    </w:p>
    <w:p w:rsidR="00E70C49" w:rsidRPr="00A7105E" w:rsidRDefault="00E70C49" w:rsidP="00A7105E">
      <w:pPr>
        <w:spacing w:line="480" w:lineRule="auto"/>
        <w:rPr>
          <w:rFonts w:ascii="Times New Roman" w:hAnsi="Times New Roman" w:cs="Times New Roman"/>
          <w:sz w:val="24"/>
          <w:szCs w:val="24"/>
        </w:rPr>
      </w:pPr>
    </w:p>
    <w:p w:rsidR="00E70C49" w:rsidRDefault="00E70C49" w:rsidP="00A7105E">
      <w:pPr>
        <w:spacing w:line="480" w:lineRule="auto"/>
        <w:rPr>
          <w:rFonts w:ascii="Times New Roman" w:hAnsi="Times New Roman" w:cs="Times New Roman"/>
          <w:sz w:val="24"/>
          <w:szCs w:val="24"/>
        </w:rPr>
      </w:pPr>
    </w:p>
    <w:p w:rsidR="00A7105E" w:rsidRPr="00A7105E" w:rsidRDefault="00A7105E" w:rsidP="00A7105E">
      <w:pPr>
        <w:spacing w:line="480" w:lineRule="auto"/>
        <w:rPr>
          <w:rFonts w:ascii="Times New Roman" w:hAnsi="Times New Roman" w:cs="Times New Roman"/>
          <w:sz w:val="24"/>
          <w:szCs w:val="24"/>
        </w:rPr>
      </w:pPr>
    </w:p>
    <w:p w:rsidR="00E70C49" w:rsidRPr="00A7105E" w:rsidRDefault="00E70C49" w:rsidP="00A7105E">
      <w:pPr>
        <w:spacing w:line="480" w:lineRule="auto"/>
        <w:rPr>
          <w:rFonts w:ascii="Times New Roman" w:hAnsi="Times New Roman" w:cs="Times New Roman"/>
          <w:sz w:val="24"/>
          <w:szCs w:val="24"/>
        </w:rPr>
      </w:pPr>
    </w:p>
    <w:p w:rsidR="00E70C49" w:rsidRPr="00A7105E" w:rsidRDefault="00E70C49" w:rsidP="00A7105E">
      <w:pPr>
        <w:spacing w:line="480" w:lineRule="auto"/>
        <w:jc w:val="center"/>
        <w:rPr>
          <w:rFonts w:ascii="Times New Roman" w:hAnsi="Times New Roman" w:cs="Times New Roman"/>
          <w:sz w:val="24"/>
          <w:szCs w:val="24"/>
        </w:rPr>
      </w:pPr>
    </w:p>
    <w:p w:rsidR="009E6676" w:rsidRDefault="009E6676" w:rsidP="00A7105E">
      <w:pPr>
        <w:spacing w:line="480" w:lineRule="auto"/>
        <w:jc w:val="center"/>
        <w:rPr>
          <w:rFonts w:ascii="Times New Roman" w:hAnsi="Times New Roman" w:cs="Times New Roman"/>
          <w:sz w:val="24"/>
          <w:szCs w:val="24"/>
        </w:rPr>
      </w:pPr>
    </w:p>
    <w:p w:rsidR="00073971" w:rsidRPr="00A7105E" w:rsidRDefault="00720B82" w:rsidP="00A7105E">
      <w:pPr>
        <w:spacing w:line="480" w:lineRule="auto"/>
        <w:jc w:val="center"/>
        <w:rPr>
          <w:rFonts w:ascii="Times New Roman" w:hAnsi="Times New Roman" w:cs="Times New Roman"/>
          <w:sz w:val="24"/>
          <w:szCs w:val="24"/>
        </w:rPr>
      </w:pPr>
      <w:bookmarkStart w:id="0" w:name="_GoBack"/>
      <w:bookmarkEnd w:id="0"/>
      <w:r w:rsidRPr="00A7105E">
        <w:rPr>
          <w:rFonts w:ascii="Times New Roman" w:hAnsi="Times New Roman" w:cs="Times New Roman"/>
          <w:sz w:val="24"/>
          <w:szCs w:val="24"/>
        </w:rPr>
        <w:lastRenderedPageBreak/>
        <w:t>References</w:t>
      </w:r>
    </w:p>
    <w:p w:rsidR="006A0715" w:rsidRPr="00A7105E" w:rsidRDefault="00720B82" w:rsidP="00A7105E">
      <w:pPr>
        <w:spacing w:line="480" w:lineRule="auto"/>
        <w:ind w:left="720" w:hanging="720"/>
        <w:rPr>
          <w:rFonts w:ascii="Times New Roman" w:hAnsi="Times New Roman" w:cs="Times New Roman"/>
          <w:sz w:val="24"/>
          <w:szCs w:val="24"/>
        </w:rPr>
      </w:pPr>
      <w:r w:rsidRPr="00A7105E">
        <w:rPr>
          <w:rFonts w:ascii="Times New Roman" w:hAnsi="Times New Roman" w:cs="Times New Roman"/>
          <w:sz w:val="24"/>
          <w:szCs w:val="24"/>
        </w:rPr>
        <w:t>Han, M. H., &amp; Nestler, E. J. (2017). Neural substrates of depression and resilience. Neurotherapeutics, 14(3), 677-686.</w:t>
      </w:r>
    </w:p>
    <w:p w:rsidR="006A0715" w:rsidRPr="00A7105E" w:rsidRDefault="00720B82" w:rsidP="00A7105E">
      <w:pPr>
        <w:spacing w:line="480" w:lineRule="auto"/>
        <w:ind w:left="720" w:hanging="720"/>
        <w:rPr>
          <w:rFonts w:ascii="Times New Roman" w:hAnsi="Times New Roman" w:cs="Times New Roman"/>
          <w:sz w:val="24"/>
          <w:szCs w:val="24"/>
        </w:rPr>
      </w:pPr>
      <w:r w:rsidRPr="00A7105E">
        <w:rPr>
          <w:rFonts w:ascii="Times New Roman" w:hAnsi="Times New Roman" w:cs="Times New Roman"/>
          <w:sz w:val="24"/>
          <w:szCs w:val="24"/>
        </w:rPr>
        <w:t xml:space="preserve">Lisman, J. (2017). Glutamatergic synapses are structurally and biochemically complex </w:t>
      </w:r>
      <w:r w:rsidRPr="00A7105E">
        <w:rPr>
          <w:rFonts w:ascii="Times New Roman" w:hAnsi="Times New Roman" w:cs="Times New Roman"/>
          <w:sz w:val="24"/>
          <w:szCs w:val="24"/>
        </w:rPr>
        <w:t>because of multiple plasticity processes: long-term potentiation, long-term depression, short-term potentiation and scaling. Philosophical Transactions of the Royal Society B: Biological Sciences, 372(1715), 20160260.</w:t>
      </w:r>
    </w:p>
    <w:p w:rsidR="00073971" w:rsidRPr="00A7105E" w:rsidRDefault="00720B82" w:rsidP="00A7105E">
      <w:pPr>
        <w:spacing w:line="480" w:lineRule="auto"/>
        <w:ind w:left="720" w:hanging="720"/>
        <w:rPr>
          <w:rFonts w:ascii="Times New Roman" w:hAnsi="Times New Roman" w:cs="Times New Roman"/>
          <w:sz w:val="24"/>
          <w:szCs w:val="24"/>
        </w:rPr>
      </w:pPr>
      <w:r w:rsidRPr="00A7105E">
        <w:rPr>
          <w:rFonts w:ascii="Times New Roman" w:hAnsi="Times New Roman" w:cs="Times New Roman"/>
          <w:sz w:val="24"/>
          <w:szCs w:val="24"/>
        </w:rPr>
        <w:t>Pan, J. X., Xia, J. J., Deng, F. L., L</w:t>
      </w:r>
      <w:r w:rsidRPr="00A7105E">
        <w:rPr>
          <w:rFonts w:ascii="Times New Roman" w:hAnsi="Times New Roman" w:cs="Times New Roman"/>
          <w:sz w:val="24"/>
          <w:szCs w:val="24"/>
        </w:rPr>
        <w:t>iang, W. W., Wu, J., Yin, B. M., ... &amp; Xie, P. (2018). Diagnosis of major depressive disorder based on changes in multiple plasma neurotransmitters: a targeted metabolomics study. Translational psychiatry, 8(1), 1-10.</w:t>
      </w:r>
    </w:p>
    <w:p w:rsidR="006A0715" w:rsidRDefault="006A0715" w:rsidP="00073971"/>
    <w:p w:rsidR="00E2196A" w:rsidRDefault="00E2196A" w:rsidP="00073971"/>
    <w:sectPr w:rsidR="00E2196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0B82" w:rsidRDefault="00720B82">
      <w:pPr>
        <w:spacing w:after="0" w:line="240" w:lineRule="auto"/>
      </w:pPr>
      <w:r>
        <w:separator/>
      </w:r>
    </w:p>
  </w:endnote>
  <w:endnote w:type="continuationSeparator" w:id="0">
    <w:p w:rsidR="00720B82" w:rsidRDefault="00720B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0B82" w:rsidRDefault="00720B82">
      <w:pPr>
        <w:spacing w:after="0" w:line="240" w:lineRule="auto"/>
      </w:pPr>
      <w:r>
        <w:separator/>
      </w:r>
    </w:p>
  </w:footnote>
  <w:footnote w:type="continuationSeparator" w:id="0">
    <w:p w:rsidR="00720B82" w:rsidRDefault="00720B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2738951"/>
      <w:docPartObj>
        <w:docPartGallery w:val="Page Numbers (Top of Page)"/>
        <w:docPartUnique/>
      </w:docPartObj>
    </w:sdtPr>
    <w:sdtEndPr>
      <w:rPr>
        <w:noProof/>
      </w:rPr>
    </w:sdtEndPr>
    <w:sdtContent>
      <w:p w:rsidR="00A7105E" w:rsidRDefault="00720B82">
        <w:pPr>
          <w:pStyle w:val="Header"/>
          <w:jc w:val="right"/>
        </w:pPr>
        <w:r>
          <w:fldChar w:fldCharType="begin"/>
        </w:r>
        <w:r>
          <w:instrText xml:space="preserve"> PAGE   \* MERGEFORMAT </w:instrText>
        </w:r>
        <w:r>
          <w:fldChar w:fldCharType="separate"/>
        </w:r>
        <w:r w:rsidR="009E6676">
          <w:rPr>
            <w:noProof/>
          </w:rPr>
          <w:t>1</w:t>
        </w:r>
        <w:r>
          <w:rPr>
            <w:noProof/>
          </w:rPr>
          <w:fldChar w:fldCharType="end"/>
        </w:r>
      </w:p>
    </w:sdtContent>
  </w:sdt>
  <w:p w:rsidR="00A7105E" w:rsidRDefault="00A710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971"/>
    <w:rsid w:val="00073971"/>
    <w:rsid w:val="00361105"/>
    <w:rsid w:val="006A0715"/>
    <w:rsid w:val="00720B82"/>
    <w:rsid w:val="007523D2"/>
    <w:rsid w:val="009E6676"/>
    <w:rsid w:val="00A7105E"/>
    <w:rsid w:val="00CE698E"/>
    <w:rsid w:val="00E2196A"/>
    <w:rsid w:val="00E70C49"/>
    <w:rsid w:val="00F823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E8CE0B-40D6-48F1-A2A6-21C44AD9D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10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105E"/>
  </w:style>
  <w:style w:type="paragraph" w:styleId="Footer">
    <w:name w:val="footer"/>
    <w:basedOn w:val="Normal"/>
    <w:link w:val="FooterChar"/>
    <w:uiPriority w:val="99"/>
    <w:unhideWhenUsed/>
    <w:rsid w:val="00A710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1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554</Words>
  <Characters>3162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2021-05-11T05:02:00Z</dcterms:created>
  <dcterms:modified xsi:type="dcterms:W3CDTF">2021-05-11T05:02:00Z</dcterms:modified>
</cp:coreProperties>
</file>