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79663" w14:textId="77777777" w:rsidR="00CF23B8" w:rsidRPr="00CF23B8" w:rsidRDefault="00CF23B8" w:rsidP="00CF23B8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Question one</w:t>
      </w:r>
    </w:p>
    <w:p w14:paraId="256BD6A5" w14:textId="77777777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A physician's medical bill should have several contexts</w:t>
      </w:r>
    </w:p>
    <w:p w14:paraId="425CC324" w14:textId="77777777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For instance, it should have dates and the number of days</w:t>
      </w:r>
    </w:p>
    <w:p w14:paraId="55EFA044" w14:textId="77777777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The bill also contains important information about the patient</w:t>
      </w:r>
    </w:p>
    <w:p w14:paraId="23EFBDC0" w14:textId="079F8BA8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A medical bill from a physician will also include the patient's insurance</w:t>
      </w:r>
    </w:p>
    <w:p w14:paraId="3BC83B88" w14:textId="4A4E9455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 xml:space="preserve">A patient may have a primary and a secondary insurer </w:t>
      </w:r>
    </w:p>
    <w:p w14:paraId="42B0468C" w14:textId="3D42E4C1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I</w:t>
      </w:r>
      <w:r w:rsidRPr="00CF23B8">
        <w:rPr>
          <w:rFonts w:ascii="Times New Roman" w:hAnsi="Times New Roman" w:cs="Times New Roman"/>
          <w:sz w:val="24"/>
          <w:szCs w:val="24"/>
        </w:rPr>
        <w:t>t will contain several figures indicating the charges for every service provided</w:t>
      </w:r>
    </w:p>
    <w:p w14:paraId="37635CD2" w14:textId="77777777" w:rsidR="00CF23B8" w:rsidRPr="00CF23B8" w:rsidRDefault="00CF23B8" w:rsidP="00CF23B8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Question two</w:t>
      </w:r>
    </w:p>
    <w:p w14:paraId="05C7EF82" w14:textId="77777777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 xml:space="preserve">Inpatient hospital billing is done to request payment from patients whose stay in the healthcare center was extended. </w:t>
      </w:r>
    </w:p>
    <w:p w14:paraId="6881B0D1" w14:textId="03DAB170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Contrary, outpatient billing refers to a payment request where the patient is treated in one visit to the doctor</w:t>
      </w:r>
    </w:p>
    <w:p w14:paraId="1D5E0350" w14:textId="77777777" w:rsidR="00CF23B8" w:rsidRPr="00CF23B8" w:rsidRDefault="00CF23B8" w:rsidP="00CF23B8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Question three</w:t>
      </w:r>
    </w:p>
    <w:p w14:paraId="043A1B59" w14:textId="77777777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Medicare fee</w:t>
      </w:r>
    </w:p>
    <w:p w14:paraId="7092F2E4" w14:textId="77777777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Medicare reimbursement</w:t>
      </w:r>
    </w:p>
    <w:p w14:paraId="13C6B3E6" w14:textId="77777777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Medicare fraud</w:t>
      </w:r>
    </w:p>
    <w:p w14:paraId="61393B26" w14:textId="0F35889D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Medicare abuse</w:t>
      </w:r>
    </w:p>
    <w:p w14:paraId="21A83CBC" w14:textId="77777777" w:rsidR="00CF23B8" w:rsidRPr="00CF23B8" w:rsidRDefault="00CF23B8" w:rsidP="00CF23B8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Question four</w:t>
      </w:r>
    </w:p>
    <w:p w14:paraId="3F8D0ED3" w14:textId="77777777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>Groups like low-income families, pregnant women, and children have mandatory eligibility for Medicaid coverage</w:t>
      </w:r>
    </w:p>
    <w:p w14:paraId="01D31238" w14:textId="7132A912" w:rsidR="00CF23B8" w:rsidRPr="00CF23B8" w:rsidRDefault="00CF23B8" w:rsidP="00CF23B8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F23B8">
        <w:rPr>
          <w:rFonts w:ascii="Times New Roman" w:hAnsi="Times New Roman" w:cs="Times New Roman"/>
          <w:sz w:val="24"/>
          <w:szCs w:val="24"/>
        </w:rPr>
        <w:t xml:space="preserve">The benefit of using Medicaid is that it covers a lot of healthcare expenses, especially for the low-income earners. </w:t>
      </w:r>
    </w:p>
    <w:p w14:paraId="03C06CD4" w14:textId="77777777" w:rsidR="007C3F9D" w:rsidRPr="00CF23B8" w:rsidRDefault="007C3F9D" w:rsidP="00CF23B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7C3F9D" w:rsidRPr="00CF23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723"/>
    <w:multiLevelType w:val="hybridMultilevel"/>
    <w:tmpl w:val="30C44D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3B8"/>
    <w:rsid w:val="007C3F9D"/>
    <w:rsid w:val="009D5E53"/>
    <w:rsid w:val="00CF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CC379"/>
  <w15:chartTrackingRefBased/>
  <w15:docId w15:val="{16AFCEE5-3809-482F-B370-07ED8DCA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AISHA</dc:creator>
  <cp:keywords/>
  <dc:description/>
  <cp:lastModifiedBy>AISHA</cp:lastModifiedBy>
  <cp:revision>1</cp:revision>
  <dcterms:created xsi:type="dcterms:W3CDTF">2021-05-11T06:04:00Z</dcterms:created>
  <dcterms:modified xsi:type="dcterms:W3CDTF">2021-05-11T06:14:00Z</dcterms:modified>
</cp:coreProperties>
</file>