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D53" w:rsidRPr="004D1D40" w:rsidRDefault="00C27A74" w:rsidP="002B7481">
      <w:pPr>
        <w:spacing w:line="480" w:lineRule="auto"/>
        <w:rPr>
          <w:rFonts w:ascii="Times New Roman" w:hAnsi="Times New Roman" w:cs="Times New Roman"/>
          <w:sz w:val="24"/>
          <w:szCs w:val="24"/>
        </w:rPr>
      </w:pPr>
    </w:p>
    <w:p w:rsidR="004D1D40" w:rsidRPr="004D1D40" w:rsidRDefault="004D1D40" w:rsidP="002B7481">
      <w:pPr>
        <w:spacing w:line="480" w:lineRule="auto"/>
        <w:rPr>
          <w:rFonts w:ascii="Times New Roman" w:hAnsi="Times New Roman" w:cs="Times New Roman"/>
          <w:sz w:val="24"/>
          <w:szCs w:val="24"/>
        </w:rPr>
      </w:pPr>
    </w:p>
    <w:p w:rsidR="004D1D40" w:rsidRPr="004D1D40" w:rsidRDefault="004D1D40" w:rsidP="002B7481">
      <w:pPr>
        <w:spacing w:line="480" w:lineRule="auto"/>
        <w:rPr>
          <w:rFonts w:ascii="Times New Roman" w:hAnsi="Times New Roman" w:cs="Times New Roman"/>
          <w:sz w:val="24"/>
          <w:szCs w:val="24"/>
        </w:rPr>
      </w:pPr>
    </w:p>
    <w:p w:rsidR="004D1D40" w:rsidRPr="004D1D40" w:rsidRDefault="004D1D40" w:rsidP="002B7481">
      <w:pPr>
        <w:spacing w:line="480" w:lineRule="auto"/>
        <w:rPr>
          <w:rFonts w:ascii="Times New Roman" w:hAnsi="Times New Roman" w:cs="Times New Roman"/>
          <w:sz w:val="24"/>
          <w:szCs w:val="24"/>
        </w:rPr>
      </w:pPr>
    </w:p>
    <w:p w:rsidR="004D1D40" w:rsidRPr="004D1D40" w:rsidRDefault="004D1D40" w:rsidP="002B7481">
      <w:pPr>
        <w:spacing w:line="480" w:lineRule="auto"/>
        <w:rPr>
          <w:rFonts w:ascii="Times New Roman" w:hAnsi="Times New Roman" w:cs="Times New Roman"/>
          <w:sz w:val="24"/>
          <w:szCs w:val="24"/>
        </w:rPr>
      </w:pPr>
    </w:p>
    <w:p w:rsidR="004D1D40" w:rsidRPr="004D1D40" w:rsidRDefault="004D1D40" w:rsidP="002B7481">
      <w:pPr>
        <w:spacing w:line="480" w:lineRule="auto"/>
        <w:rPr>
          <w:rFonts w:ascii="Times New Roman" w:hAnsi="Times New Roman" w:cs="Times New Roman"/>
          <w:sz w:val="24"/>
          <w:szCs w:val="24"/>
        </w:rPr>
      </w:pPr>
    </w:p>
    <w:p w:rsidR="004D1D40" w:rsidRPr="004D1D40" w:rsidRDefault="004D1D40" w:rsidP="002B7481">
      <w:pPr>
        <w:spacing w:line="480" w:lineRule="auto"/>
        <w:rPr>
          <w:rFonts w:ascii="Times New Roman" w:hAnsi="Times New Roman" w:cs="Times New Roman"/>
          <w:sz w:val="24"/>
          <w:szCs w:val="24"/>
        </w:rPr>
      </w:pPr>
    </w:p>
    <w:p w:rsidR="004D1D40" w:rsidRPr="004D1D40" w:rsidRDefault="004D1D40" w:rsidP="002B7481">
      <w:pPr>
        <w:spacing w:line="480" w:lineRule="auto"/>
        <w:jc w:val="center"/>
        <w:rPr>
          <w:rFonts w:ascii="Times New Roman" w:hAnsi="Times New Roman" w:cs="Times New Roman"/>
          <w:b/>
          <w:sz w:val="24"/>
          <w:szCs w:val="24"/>
        </w:rPr>
      </w:pPr>
      <w:r w:rsidRPr="004D1D40">
        <w:rPr>
          <w:rFonts w:ascii="Times New Roman" w:hAnsi="Times New Roman" w:cs="Times New Roman"/>
          <w:b/>
          <w:sz w:val="24"/>
          <w:szCs w:val="24"/>
        </w:rPr>
        <w:t>Registered Nurse Safety Staffing Act</w:t>
      </w:r>
    </w:p>
    <w:p w:rsidR="004D1D40" w:rsidRPr="004D1D40" w:rsidRDefault="004D1D40" w:rsidP="002B7481">
      <w:pPr>
        <w:spacing w:line="480" w:lineRule="auto"/>
        <w:jc w:val="center"/>
        <w:rPr>
          <w:rFonts w:ascii="Times New Roman" w:hAnsi="Times New Roman" w:cs="Times New Roman"/>
          <w:sz w:val="24"/>
          <w:szCs w:val="24"/>
        </w:rPr>
      </w:pPr>
    </w:p>
    <w:p w:rsidR="004D1D40" w:rsidRPr="004D1D40" w:rsidRDefault="004D1D40" w:rsidP="002B7481">
      <w:pPr>
        <w:spacing w:line="480" w:lineRule="auto"/>
        <w:jc w:val="center"/>
        <w:rPr>
          <w:rFonts w:ascii="Times New Roman" w:hAnsi="Times New Roman" w:cs="Times New Roman"/>
          <w:sz w:val="24"/>
          <w:szCs w:val="24"/>
        </w:rPr>
      </w:pPr>
      <w:r w:rsidRPr="004D1D40">
        <w:rPr>
          <w:rFonts w:ascii="Times New Roman" w:hAnsi="Times New Roman" w:cs="Times New Roman"/>
          <w:sz w:val="24"/>
          <w:szCs w:val="24"/>
        </w:rPr>
        <w:t>Name</w:t>
      </w:r>
    </w:p>
    <w:p w:rsidR="004D1D40" w:rsidRPr="004D1D40" w:rsidRDefault="004D1D40" w:rsidP="002B7481">
      <w:pPr>
        <w:spacing w:line="480" w:lineRule="auto"/>
        <w:jc w:val="center"/>
        <w:rPr>
          <w:rFonts w:ascii="Times New Roman" w:hAnsi="Times New Roman" w:cs="Times New Roman"/>
          <w:sz w:val="24"/>
          <w:szCs w:val="24"/>
        </w:rPr>
      </w:pPr>
      <w:r w:rsidRPr="004D1D40">
        <w:rPr>
          <w:rFonts w:ascii="Times New Roman" w:hAnsi="Times New Roman" w:cs="Times New Roman"/>
          <w:sz w:val="24"/>
          <w:szCs w:val="24"/>
        </w:rPr>
        <w:t>Institution</w:t>
      </w:r>
    </w:p>
    <w:p w:rsidR="004D1D40" w:rsidRPr="004D1D40" w:rsidRDefault="004D1D40" w:rsidP="002B7481">
      <w:pPr>
        <w:spacing w:line="480" w:lineRule="auto"/>
        <w:jc w:val="center"/>
        <w:rPr>
          <w:rFonts w:ascii="Times New Roman" w:hAnsi="Times New Roman" w:cs="Times New Roman"/>
          <w:sz w:val="24"/>
          <w:szCs w:val="24"/>
        </w:rPr>
      </w:pPr>
      <w:r w:rsidRPr="004D1D40">
        <w:rPr>
          <w:rFonts w:ascii="Times New Roman" w:hAnsi="Times New Roman" w:cs="Times New Roman"/>
          <w:sz w:val="24"/>
          <w:szCs w:val="24"/>
        </w:rPr>
        <w:t>Professor</w:t>
      </w:r>
    </w:p>
    <w:p w:rsidR="004D1D40" w:rsidRPr="004D1D40" w:rsidRDefault="004D1D40" w:rsidP="002B7481">
      <w:pPr>
        <w:spacing w:line="480" w:lineRule="auto"/>
        <w:jc w:val="center"/>
        <w:rPr>
          <w:rFonts w:ascii="Times New Roman" w:hAnsi="Times New Roman" w:cs="Times New Roman"/>
          <w:sz w:val="24"/>
          <w:szCs w:val="24"/>
        </w:rPr>
      </w:pPr>
      <w:r w:rsidRPr="004D1D40">
        <w:rPr>
          <w:rFonts w:ascii="Times New Roman" w:hAnsi="Times New Roman" w:cs="Times New Roman"/>
          <w:sz w:val="24"/>
          <w:szCs w:val="24"/>
        </w:rPr>
        <w:t>Course</w:t>
      </w:r>
    </w:p>
    <w:p w:rsidR="009A6383" w:rsidRDefault="004D1D40" w:rsidP="002B7481">
      <w:pPr>
        <w:spacing w:line="480" w:lineRule="auto"/>
        <w:jc w:val="center"/>
        <w:rPr>
          <w:rFonts w:ascii="Times New Roman" w:hAnsi="Times New Roman" w:cs="Times New Roman"/>
          <w:sz w:val="24"/>
          <w:szCs w:val="24"/>
        </w:rPr>
      </w:pPr>
      <w:r w:rsidRPr="004D1D40">
        <w:rPr>
          <w:rFonts w:ascii="Times New Roman" w:hAnsi="Times New Roman" w:cs="Times New Roman"/>
          <w:sz w:val="24"/>
          <w:szCs w:val="24"/>
        </w:rPr>
        <w:t>Date</w:t>
      </w:r>
    </w:p>
    <w:p w:rsidR="00392824" w:rsidRDefault="00392824">
      <w:pPr>
        <w:rPr>
          <w:rFonts w:ascii="Times New Roman" w:hAnsi="Times New Roman" w:cs="Times New Roman"/>
          <w:b/>
          <w:sz w:val="24"/>
          <w:szCs w:val="24"/>
        </w:rPr>
      </w:pPr>
      <w:r>
        <w:rPr>
          <w:rFonts w:ascii="Times New Roman" w:hAnsi="Times New Roman" w:cs="Times New Roman"/>
          <w:b/>
          <w:sz w:val="24"/>
          <w:szCs w:val="24"/>
        </w:rPr>
        <w:br w:type="page"/>
      </w:r>
    </w:p>
    <w:p w:rsidR="00B35383" w:rsidRDefault="00B35383" w:rsidP="00392824">
      <w:pPr>
        <w:spacing w:after="0" w:line="480" w:lineRule="auto"/>
        <w:jc w:val="center"/>
        <w:rPr>
          <w:rFonts w:ascii="Times New Roman" w:hAnsi="Times New Roman" w:cs="Times New Roman"/>
          <w:b/>
          <w:sz w:val="24"/>
          <w:szCs w:val="24"/>
        </w:rPr>
      </w:pPr>
      <w:r w:rsidRPr="004D1D40">
        <w:rPr>
          <w:rFonts w:ascii="Times New Roman" w:hAnsi="Times New Roman" w:cs="Times New Roman"/>
          <w:b/>
          <w:sz w:val="24"/>
          <w:szCs w:val="24"/>
        </w:rPr>
        <w:lastRenderedPageBreak/>
        <w:t>Registered Nurse Safety Staffing Act</w:t>
      </w:r>
    </w:p>
    <w:p w:rsidR="004D1D40" w:rsidRDefault="009A6383" w:rsidP="0039282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Among many policies listed, I strongly belie</w:t>
      </w:r>
      <w:r w:rsidR="003D4273">
        <w:rPr>
          <w:rFonts w:ascii="Times New Roman" w:hAnsi="Times New Roman" w:cs="Times New Roman"/>
          <w:sz w:val="24"/>
          <w:szCs w:val="24"/>
        </w:rPr>
        <w:t>ve</w:t>
      </w:r>
      <w:r>
        <w:rPr>
          <w:rFonts w:ascii="Times New Roman" w:hAnsi="Times New Roman" w:cs="Times New Roman"/>
          <w:sz w:val="24"/>
          <w:szCs w:val="24"/>
        </w:rPr>
        <w:t xml:space="preserve"> the Registered Nurse Safe Staffing Act should be enacted. The Act is the 114</w:t>
      </w:r>
      <w:r w:rsidRPr="009A6383">
        <w:rPr>
          <w:rFonts w:ascii="Times New Roman" w:hAnsi="Times New Roman" w:cs="Times New Roman"/>
          <w:sz w:val="24"/>
          <w:szCs w:val="24"/>
          <w:vertAlign w:val="superscript"/>
        </w:rPr>
        <w:t>th</w:t>
      </w:r>
      <w:r>
        <w:rPr>
          <w:rFonts w:ascii="Times New Roman" w:hAnsi="Times New Roman" w:cs="Times New Roman"/>
          <w:sz w:val="24"/>
          <w:szCs w:val="24"/>
        </w:rPr>
        <w:t xml:space="preserve"> Congressional Amendment of 2015-2016</w:t>
      </w:r>
      <w:r w:rsidR="003D4273">
        <w:rPr>
          <w:rFonts w:ascii="Times New Roman" w:hAnsi="Times New Roman" w:cs="Times New Roman"/>
          <w:sz w:val="24"/>
          <w:szCs w:val="24"/>
        </w:rPr>
        <w:t>,</w:t>
      </w:r>
      <w:r>
        <w:rPr>
          <w:rFonts w:ascii="Times New Roman" w:hAnsi="Times New Roman" w:cs="Times New Roman"/>
          <w:sz w:val="24"/>
          <w:szCs w:val="24"/>
        </w:rPr>
        <w:t xml:space="preserve"> whose intent was </w:t>
      </w:r>
      <w:r w:rsidR="003D4273">
        <w:rPr>
          <w:rFonts w:ascii="Times New Roman" w:hAnsi="Times New Roman" w:cs="Times New Roman"/>
          <w:sz w:val="24"/>
          <w:szCs w:val="24"/>
        </w:rPr>
        <w:t xml:space="preserve">to </w:t>
      </w:r>
      <w:r>
        <w:rPr>
          <w:rFonts w:ascii="Times New Roman" w:hAnsi="Times New Roman" w:cs="Times New Roman"/>
          <w:sz w:val="24"/>
          <w:szCs w:val="24"/>
        </w:rPr>
        <w:t xml:space="preserve">ensure </w:t>
      </w:r>
      <w:r w:rsidR="003D4273">
        <w:rPr>
          <w:rFonts w:ascii="Times New Roman" w:hAnsi="Times New Roman" w:cs="Times New Roman"/>
          <w:sz w:val="24"/>
          <w:szCs w:val="24"/>
        </w:rPr>
        <w:t xml:space="preserve">the </w:t>
      </w:r>
      <w:r>
        <w:rPr>
          <w:rFonts w:ascii="Times New Roman" w:hAnsi="Times New Roman" w:cs="Times New Roman"/>
          <w:sz w:val="24"/>
          <w:szCs w:val="24"/>
        </w:rPr>
        <w:t xml:space="preserve">availability of </w:t>
      </w:r>
      <w:r w:rsidR="003D4273">
        <w:rPr>
          <w:rFonts w:ascii="Times New Roman" w:hAnsi="Times New Roman" w:cs="Times New Roman"/>
          <w:sz w:val="24"/>
          <w:szCs w:val="24"/>
        </w:rPr>
        <w:t xml:space="preserve">an </w:t>
      </w:r>
      <w:r>
        <w:rPr>
          <w:rFonts w:ascii="Times New Roman" w:hAnsi="Times New Roman" w:cs="Times New Roman"/>
          <w:sz w:val="24"/>
          <w:szCs w:val="24"/>
        </w:rPr>
        <w:t>appropriate number of nurses at all time</w:t>
      </w:r>
      <w:r w:rsidR="003D4273">
        <w:rPr>
          <w:rFonts w:ascii="Times New Roman" w:hAnsi="Times New Roman" w:cs="Times New Roman"/>
          <w:sz w:val="24"/>
          <w:szCs w:val="24"/>
        </w:rPr>
        <w:t>s</w:t>
      </w:r>
      <w:r>
        <w:rPr>
          <w:rFonts w:ascii="Times New Roman" w:hAnsi="Times New Roman" w:cs="Times New Roman"/>
          <w:sz w:val="24"/>
          <w:szCs w:val="24"/>
        </w:rPr>
        <w:t xml:space="preserve"> across the continuum of care</w:t>
      </w:r>
      <w:r w:rsidR="008E31BA">
        <w:rPr>
          <w:rFonts w:ascii="Times New Roman" w:hAnsi="Times New Roman" w:cs="Times New Roman"/>
          <w:sz w:val="24"/>
          <w:szCs w:val="24"/>
        </w:rPr>
        <w:t xml:space="preserve"> </w:t>
      </w:r>
      <w:r w:rsidR="003D4273">
        <w:rPr>
          <w:rFonts w:ascii="Times New Roman" w:hAnsi="Times New Roman" w:cs="Times New Roman"/>
          <w:sz w:val="24"/>
          <w:szCs w:val="24"/>
        </w:rPr>
        <w:t>(</w:t>
      </w:r>
      <w:r w:rsidR="003D4273" w:rsidRPr="003D4273">
        <w:rPr>
          <w:rFonts w:ascii="Times New Roman" w:hAnsi="Times New Roman" w:cs="Times New Roman"/>
          <w:sz w:val="24"/>
          <w:szCs w:val="24"/>
        </w:rPr>
        <w:t>Amer</w:t>
      </w:r>
      <w:r w:rsidR="003D4273">
        <w:rPr>
          <w:rFonts w:ascii="Times New Roman" w:hAnsi="Times New Roman" w:cs="Times New Roman"/>
          <w:sz w:val="24"/>
          <w:szCs w:val="24"/>
        </w:rPr>
        <w:t>ican Nurses Association, 2016)</w:t>
      </w:r>
      <w:r>
        <w:rPr>
          <w:rFonts w:ascii="Times New Roman" w:hAnsi="Times New Roman" w:cs="Times New Roman"/>
          <w:sz w:val="24"/>
          <w:szCs w:val="24"/>
        </w:rPr>
        <w:t xml:space="preserve">. Additionally, the Act was projected to yield </w:t>
      </w:r>
      <w:r w:rsidR="003D4273">
        <w:rPr>
          <w:rFonts w:ascii="Times New Roman" w:hAnsi="Times New Roman" w:cs="Times New Roman"/>
          <w:sz w:val="24"/>
          <w:szCs w:val="24"/>
        </w:rPr>
        <w:t xml:space="preserve">a </w:t>
      </w:r>
      <w:r>
        <w:rPr>
          <w:rFonts w:ascii="Times New Roman" w:hAnsi="Times New Roman" w:cs="Times New Roman"/>
          <w:sz w:val="24"/>
          <w:szCs w:val="24"/>
        </w:rPr>
        <w:t>suitable mix of education, skills</w:t>
      </w:r>
      <w:r w:rsidR="003D4273">
        <w:rPr>
          <w:rFonts w:ascii="Times New Roman" w:hAnsi="Times New Roman" w:cs="Times New Roman"/>
          <w:sz w:val="24"/>
          <w:szCs w:val="24"/>
        </w:rPr>
        <w:t>,</w:t>
      </w:r>
      <w:r>
        <w:rPr>
          <w:rFonts w:ascii="Times New Roman" w:hAnsi="Times New Roman" w:cs="Times New Roman"/>
          <w:sz w:val="24"/>
          <w:szCs w:val="24"/>
        </w:rPr>
        <w:t xml:space="preserve"> and experience necessary for meeting patient care needs while providing a conducive working environment for healthcare staff. </w:t>
      </w:r>
      <w:r w:rsidR="008E31BA">
        <w:rPr>
          <w:rFonts w:ascii="Times New Roman" w:hAnsi="Times New Roman" w:cs="Times New Roman"/>
          <w:sz w:val="24"/>
          <w:szCs w:val="24"/>
        </w:rPr>
        <w:t xml:space="preserve">Without </w:t>
      </w:r>
      <w:r w:rsidR="003D4273">
        <w:rPr>
          <w:rFonts w:ascii="Times New Roman" w:hAnsi="Times New Roman" w:cs="Times New Roman"/>
          <w:sz w:val="24"/>
          <w:szCs w:val="24"/>
        </w:rPr>
        <w:t xml:space="preserve">an </w:t>
      </w:r>
      <w:r w:rsidR="008E31BA">
        <w:rPr>
          <w:rFonts w:ascii="Times New Roman" w:hAnsi="Times New Roman" w:cs="Times New Roman"/>
          <w:sz w:val="24"/>
          <w:szCs w:val="24"/>
        </w:rPr>
        <w:t xml:space="preserve">adequate number of nurses, patients are a risk of low quality of healthcare and subsequent longer stays in the hospital. Medical errors and other negative events are rampant when the nurse-patient ratio is inappropriate </w:t>
      </w:r>
      <w:r w:rsidR="003D4273">
        <w:rPr>
          <w:rFonts w:ascii="Times New Roman" w:hAnsi="Times New Roman" w:cs="Times New Roman"/>
          <w:sz w:val="24"/>
          <w:szCs w:val="24"/>
        </w:rPr>
        <w:t xml:space="preserve">(American Nurses Association, </w:t>
      </w:r>
      <w:r w:rsidR="003D4273" w:rsidRPr="003D4273">
        <w:rPr>
          <w:rFonts w:ascii="Times New Roman" w:hAnsi="Times New Roman" w:cs="Times New Roman"/>
          <w:sz w:val="24"/>
          <w:szCs w:val="24"/>
        </w:rPr>
        <w:t>2016).</w:t>
      </w:r>
      <w:r w:rsidR="008E31BA">
        <w:rPr>
          <w:rFonts w:ascii="Times New Roman" w:hAnsi="Times New Roman" w:cs="Times New Roman"/>
          <w:sz w:val="24"/>
          <w:szCs w:val="24"/>
        </w:rPr>
        <w:t xml:space="preserve"> </w:t>
      </w:r>
      <w:r w:rsidR="003D4273">
        <w:rPr>
          <w:rFonts w:ascii="Times New Roman" w:hAnsi="Times New Roman" w:cs="Times New Roman"/>
          <w:sz w:val="24"/>
          <w:szCs w:val="24"/>
        </w:rPr>
        <w:t>Therefore, I support the priority implementation of this policy and so much interested in seeing</w:t>
      </w:r>
      <w:r w:rsidR="00EA4246">
        <w:rPr>
          <w:rFonts w:ascii="Times New Roman" w:hAnsi="Times New Roman" w:cs="Times New Roman"/>
          <w:sz w:val="24"/>
          <w:szCs w:val="24"/>
        </w:rPr>
        <w:t xml:space="preserve"> its functionality in RN practice. The policy has a double-edge benefit in that as it promotes high-quality healthcare outcomes </w:t>
      </w:r>
      <w:r w:rsidR="003D4273">
        <w:rPr>
          <w:rFonts w:ascii="Times New Roman" w:hAnsi="Times New Roman" w:cs="Times New Roman"/>
          <w:sz w:val="24"/>
          <w:szCs w:val="24"/>
        </w:rPr>
        <w:t>for</w:t>
      </w:r>
      <w:r w:rsidR="00EA4246">
        <w:rPr>
          <w:rFonts w:ascii="Times New Roman" w:hAnsi="Times New Roman" w:cs="Times New Roman"/>
          <w:sz w:val="24"/>
          <w:szCs w:val="24"/>
        </w:rPr>
        <w:t xml:space="preserve"> patients</w:t>
      </w:r>
      <w:r w:rsidR="003D4273">
        <w:rPr>
          <w:rFonts w:ascii="Times New Roman" w:hAnsi="Times New Roman" w:cs="Times New Roman"/>
          <w:sz w:val="24"/>
          <w:szCs w:val="24"/>
        </w:rPr>
        <w:t xml:space="preserve"> and</w:t>
      </w:r>
      <w:r w:rsidR="00EA4246">
        <w:rPr>
          <w:rFonts w:ascii="Times New Roman" w:hAnsi="Times New Roman" w:cs="Times New Roman"/>
          <w:sz w:val="24"/>
          <w:szCs w:val="24"/>
        </w:rPr>
        <w:t xml:space="preserve"> provides an efficien</w:t>
      </w:r>
      <w:r w:rsidR="003D4273">
        <w:rPr>
          <w:rFonts w:ascii="Times New Roman" w:hAnsi="Times New Roman" w:cs="Times New Roman"/>
          <w:sz w:val="24"/>
          <w:szCs w:val="24"/>
        </w:rPr>
        <w:t>t</w:t>
      </w:r>
      <w:r w:rsidR="00EA4246">
        <w:rPr>
          <w:rFonts w:ascii="Times New Roman" w:hAnsi="Times New Roman" w:cs="Times New Roman"/>
          <w:sz w:val="24"/>
          <w:szCs w:val="24"/>
        </w:rPr>
        <w:t xml:space="preserve"> working capability for nurses. The level of satisfaction goes high for both healthcare providers and their clients. </w:t>
      </w:r>
    </w:p>
    <w:p w:rsidR="002368E3" w:rsidRDefault="002368E3" w:rsidP="00392824">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3D4273">
        <w:rPr>
          <w:rFonts w:ascii="Times New Roman" w:hAnsi="Times New Roman" w:cs="Times New Roman"/>
          <w:sz w:val="24"/>
          <w:szCs w:val="24"/>
        </w:rPr>
        <w:t xml:space="preserve">I have ever worked in an emergency care facility with a poor nurse-patient ratio and witnessed the challenge and technicality of one practitioner having to attend to several patients. It was hard to meet even the basic care needs, and also, the workload was overwhelming for nurses and physicians. </w:t>
      </w:r>
    </w:p>
    <w:p w:rsidR="003D4273" w:rsidRDefault="003D4273" w:rsidP="00392824">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passage and enactment of this legislation would significantly improve the safety and satisfaction of the staff and the patients. It also minimizes medical errors, work-related injuries and improves healthcare outcomes. </w:t>
      </w:r>
    </w:p>
    <w:p w:rsidR="00F057A0" w:rsidRDefault="00F057A0" w:rsidP="00392824">
      <w:pPr>
        <w:spacing w:after="0"/>
        <w:rPr>
          <w:rFonts w:ascii="Times New Roman" w:hAnsi="Times New Roman" w:cs="Times New Roman"/>
          <w:b/>
          <w:sz w:val="24"/>
          <w:szCs w:val="24"/>
        </w:rPr>
      </w:pPr>
      <w:r>
        <w:rPr>
          <w:rFonts w:ascii="Times New Roman" w:hAnsi="Times New Roman" w:cs="Times New Roman"/>
          <w:b/>
          <w:sz w:val="24"/>
          <w:szCs w:val="24"/>
        </w:rPr>
        <w:br w:type="page"/>
      </w:r>
    </w:p>
    <w:p w:rsidR="003D4273" w:rsidRPr="003D4273" w:rsidRDefault="003D4273" w:rsidP="00392824">
      <w:pPr>
        <w:spacing w:after="0" w:line="480" w:lineRule="auto"/>
        <w:jc w:val="center"/>
        <w:rPr>
          <w:rFonts w:ascii="Times New Roman" w:hAnsi="Times New Roman" w:cs="Times New Roman"/>
          <w:b/>
          <w:sz w:val="24"/>
          <w:szCs w:val="24"/>
        </w:rPr>
      </w:pPr>
      <w:r w:rsidRPr="003D4273">
        <w:rPr>
          <w:rFonts w:ascii="Times New Roman" w:hAnsi="Times New Roman" w:cs="Times New Roman"/>
          <w:b/>
          <w:sz w:val="24"/>
          <w:szCs w:val="24"/>
        </w:rPr>
        <w:lastRenderedPageBreak/>
        <w:t>References</w:t>
      </w:r>
    </w:p>
    <w:p w:rsidR="003D4273" w:rsidRPr="004D1D40" w:rsidRDefault="003D4273" w:rsidP="00392824">
      <w:pPr>
        <w:spacing w:after="0" w:line="480" w:lineRule="auto"/>
        <w:ind w:left="720" w:hanging="720"/>
        <w:rPr>
          <w:rFonts w:ascii="Times New Roman" w:hAnsi="Times New Roman" w:cs="Times New Roman"/>
          <w:sz w:val="24"/>
          <w:szCs w:val="24"/>
        </w:rPr>
      </w:pPr>
      <w:r w:rsidRPr="00F057A0">
        <w:rPr>
          <w:rFonts w:ascii="Times New Roman" w:hAnsi="Times New Roman" w:cs="Times New Roman"/>
          <w:sz w:val="24"/>
          <w:szCs w:val="24"/>
        </w:rPr>
        <w:t>American Nurses Association. (2016). Policy &amp; Advocacy. Retrieved from</w:t>
      </w:r>
      <w:r w:rsidR="00A320CB" w:rsidRPr="00F057A0">
        <w:rPr>
          <w:rFonts w:ascii="Times New Roman" w:hAnsi="Times New Roman" w:cs="Times New Roman"/>
          <w:sz w:val="24"/>
          <w:szCs w:val="24"/>
        </w:rPr>
        <w:t xml:space="preserve"> </w:t>
      </w:r>
      <w:hyperlink r:id="rId6" w:history="1">
        <w:r w:rsidRPr="00F057A0">
          <w:rPr>
            <w:rStyle w:val="Hyperlink"/>
            <w:rFonts w:ascii="Times New Roman" w:hAnsi="Times New Roman" w:cs="Times New Roman"/>
            <w:sz w:val="24"/>
            <w:szCs w:val="24"/>
            <w:u w:val="none"/>
          </w:rPr>
          <w:t>http://www.nursingworld.org/MainMenuCategories/Policy-Advocacy/AdvocacyResourcesTools</w:t>
        </w:r>
      </w:hyperlink>
      <w:bookmarkStart w:id="0" w:name="_GoBack"/>
      <w:bookmarkEnd w:id="0"/>
    </w:p>
    <w:sectPr w:rsidR="003D4273" w:rsidRPr="004D1D40" w:rsidSect="00F057A0">
      <w:headerReference w:type="even" r:id="rId7"/>
      <w:headerReference w:type="default" r:id="rId8"/>
      <w:footerReference w:type="even" r:id="rId9"/>
      <w:footerReference w:type="default" r:id="rId10"/>
      <w:headerReference w:type="first" r:id="rId11"/>
      <w:footerReference w:type="first" r:id="rId12"/>
      <w:pgSz w:w="12240" w:h="15840"/>
      <w:pgMar w:top="99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7A74" w:rsidRDefault="00C27A74" w:rsidP="004D1D40">
      <w:pPr>
        <w:spacing w:after="0" w:line="240" w:lineRule="auto"/>
      </w:pPr>
      <w:r>
        <w:separator/>
      </w:r>
    </w:p>
  </w:endnote>
  <w:endnote w:type="continuationSeparator" w:id="0">
    <w:p w:rsidR="00C27A74" w:rsidRDefault="00C27A74" w:rsidP="004D1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7A0" w:rsidRDefault="00F057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7A0" w:rsidRDefault="00F057A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7A0" w:rsidRDefault="00F057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7A74" w:rsidRDefault="00C27A74" w:rsidP="004D1D40">
      <w:pPr>
        <w:spacing w:after="0" w:line="240" w:lineRule="auto"/>
      </w:pPr>
      <w:r>
        <w:separator/>
      </w:r>
    </w:p>
  </w:footnote>
  <w:footnote w:type="continuationSeparator" w:id="0">
    <w:p w:rsidR="00C27A74" w:rsidRDefault="00C27A74" w:rsidP="004D1D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7A0" w:rsidRDefault="00F057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773632987"/>
      <w:docPartObj>
        <w:docPartGallery w:val="Page Numbers (Top of Page)"/>
        <w:docPartUnique/>
      </w:docPartObj>
    </w:sdtPr>
    <w:sdtEndPr>
      <w:rPr>
        <w:noProof/>
      </w:rPr>
    </w:sdtEndPr>
    <w:sdtContent>
      <w:p w:rsidR="004D1D40" w:rsidRPr="004D1D40" w:rsidRDefault="004D1D40" w:rsidP="00F057A0">
        <w:pPr>
          <w:pStyle w:val="Header"/>
          <w:jc w:val="right"/>
          <w:rPr>
            <w:rFonts w:ascii="Times New Roman" w:hAnsi="Times New Roman" w:cs="Times New Roman"/>
            <w:sz w:val="24"/>
            <w:szCs w:val="24"/>
          </w:rPr>
        </w:pPr>
        <w:r w:rsidRPr="004D1D40">
          <w:rPr>
            <w:rFonts w:ascii="Times New Roman" w:hAnsi="Times New Roman" w:cs="Times New Roman"/>
            <w:sz w:val="24"/>
            <w:szCs w:val="24"/>
          </w:rPr>
          <w:fldChar w:fldCharType="begin"/>
        </w:r>
        <w:r w:rsidRPr="004D1D40">
          <w:rPr>
            <w:rFonts w:ascii="Times New Roman" w:hAnsi="Times New Roman" w:cs="Times New Roman"/>
            <w:sz w:val="24"/>
            <w:szCs w:val="24"/>
          </w:rPr>
          <w:instrText xml:space="preserve"> PAGE   \* MERGEFORMAT </w:instrText>
        </w:r>
        <w:r w:rsidRPr="004D1D40">
          <w:rPr>
            <w:rFonts w:ascii="Times New Roman" w:hAnsi="Times New Roman" w:cs="Times New Roman"/>
            <w:sz w:val="24"/>
            <w:szCs w:val="24"/>
          </w:rPr>
          <w:fldChar w:fldCharType="separate"/>
        </w:r>
        <w:r w:rsidR="00392824">
          <w:rPr>
            <w:rFonts w:ascii="Times New Roman" w:hAnsi="Times New Roman" w:cs="Times New Roman"/>
            <w:noProof/>
            <w:sz w:val="24"/>
            <w:szCs w:val="24"/>
          </w:rPr>
          <w:t>3</w:t>
        </w:r>
        <w:r w:rsidRPr="004D1D40">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7A0" w:rsidRDefault="00F057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0tDAwNbE0MjE0MTdQ0lEKTi0uzszPAykwrgUAIqiETywAAAA="/>
  </w:docVars>
  <w:rsids>
    <w:rsidRoot w:val="004D1D40"/>
    <w:rsid w:val="00177B4E"/>
    <w:rsid w:val="002368E3"/>
    <w:rsid w:val="002B7481"/>
    <w:rsid w:val="00392824"/>
    <w:rsid w:val="003C7A2B"/>
    <w:rsid w:val="003D4273"/>
    <w:rsid w:val="003D6007"/>
    <w:rsid w:val="004D1D40"/>
    <w:rsid w:val="006B5E23"/>
    <w:rsid w:val="00756637"/>
    <w:rsid w:val="0084639F"/>
    <w:rsid w:val="008764D9"/>
    <w:rsid w:val="008B00DD"/>
    <w:rsid w:val="008D019F"/>
    <w:rsid w:val="008E31BA"/>
    <w:rsid w:val="009627CE"/>
    <w:rsid w:val="009A6383"/>
    <w:rsid w:val="009E52FD"/>
    <w:rsid w:val="00A320CB"/>
    <w:rsid w:val="00AD65B5"/>
    <w:rsid w:val="00B35383"/>
    <w:rsid w:val="00BF1C2A"/>
    <w:rsid w:val="00C12F37"/>
    <w:rsid w:val="00C27A74"/>
    <w:rsid w:val="00C5017B"/>
    <w:rsid w:val="00D70C6D"/>
    <w:rsid w:val="00DB506B"/>
    <w:rsid w:val="00EA4246"/>
    <w:rsid w:val="00F05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380BE45-D8F3-416F-AB83-993B645B3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1D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1D40"/>
  </w:style>
  <w:style w:type="paragraph" w:styleId="Footer">
    <w:name w:val="footer"/>
    <w:basedOn w:val="Normal"/>
    <w:link w:val="FooterChar"/>
    <w:uiPriority w:val="99"/>
    <w:unhideWhenUsed/>
    <w:rsid w:val="004D1D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1D40"/>
  </w:style>
  <w:style w:type="character" w:styleId="Hyperlink">
    <w:name w:val="Hyperlink"/>
    <w:basedOn w:val="DefaultParagraphFont"/>
    <w:uiPriority w:val="99"/>
    <w:unhideWhenUsed/>
    <w:rsid w:val="003D4273"/>
    <w:rPr>
      <w:color w:val="0563C1" w:themeColor="hyperlink"/>
      <w:u w:val="single"/>
    </w:rPr>
  </w:style>
  <w:style w:type="character" w:styleId="FollowedHyperlink">
    <w:name w:val="FollowedHyperlink"/>
    <w:basedOn w:val="DefaultParagraphFont"/>
    <w:uiPriority w:val="99"/>
    <w:semiHidden/>
    <w:unhideWhenUsed/>
    <w:rsid w:val="003C7A2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ursingworld.org/MainMenuCategories/Policy-Advocacy/AdvocacyResourcesTool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kiprono abednego</dc:creator>
  <cp:keywords/>
  <dc:description/>
  <cp:lastModifiedBy>Windows User</cp:lastModifiedBy>
  <cp:revision>21</cp:revision>
  <dcterms:created xsi:type="dcterms:W3CDTF">2021-05-10T11:00:00Z</dcterms:created>
  <dcterms:modified xsi:type="dcterms:W3CDTF">2021-05-10T12:23:00Z</dcterms:modified>
</cp:coreProperties>
</file>