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2291" w:rsidRDefault="004C2291" w:rsidP="004C2291">
      <w:pPr>
        <w:spacing w:line="480" w:lineRule="auto"/>
        <w:jc w:val="center"/>
        <w:rPr>
          <w:b/>
        </w:rPr>
      </w:pPr>
    </w:p>
    <w:p w:rsidR="004C2291" w:rsidRDefault="004C2291" w:rsidP="004C2291">
      <w:pPr>
        <w:spacing w:line="480" w:lineRule="auto"/>
        <w:jc w:val="center"/>
        <w:rPr>
          <w:b/>
        </w:rPr>
      </w:pPr>
    </w:p>
    <w:p w:rsidR="004C2291" w:rsidRDefault="004C2291" w:rsidP="00B2209A">
      <w:pPr>
        <w:spacing w:line="480" w:lineRule="auto"/>
        <w:rPr>
          <w:b/>
        </w:rPr>
      </w:pPr>
    </w:p>
    <w:p w:rsidR="004C2291" w:rsidRDefault="001C245D" w:rsidP="00F25065">
      <w:pPr>
        <w:spacing w:line="480" w:lineRule="auto"/>
        <w:jc w:val="center"/>
        <w:rPr>
          <w:b/>
        </w:rPr>
      </w:pPr>
      <w:r>
        <w:rPr>
          <w:b/>
        </w:rPr>
        <w:t>Definition of Terms</w:t>
      </w:r>
    </w:p>
    <w:p w:rsidR="001C245D" w:rsidRDefault="001C245D" w:rsidP="00F25065">
      <w:pPr>
        <w:spacing w:line="480" w:lineRule="auto"/>
        <w:jc w:val="center"/>
        <w:rPr>
          <w:b/>
        </w:rPr>
      </w:pPr>
    </w:p>
    <w:p w:rsidR="00B2209A" w:rsidRPr="00D70A94" w:rsidRDefault="00B2209A" w:rsidP="0016217B">
      <w:pPr>
        <w:spacing w:line="480" w:lineRule="auto"/>
        <w:rPr>
          <w:b/>
        </w:rPr>
      </w:pPr>
    </w:p>
    <w:p w:rsidR="004C2291" w:rsidRPr="00D70A94" w:rsidRDefault="004C2291" w:rsidP="00F25065">
      <w:pPr>
        <w:spacing w:line="480" w:lineRule="auto"/>
        <w:jc w:val="center"/>
      </w:pPr>
      <w:r w:rsidRPr="00D70A94">
        <w:t>Student Name</w:t>
      </w:r>
    </w:p>
    <w:p w:rsidR="004C2291" w:rsidRPr="00D70A94" w:rsidRDefault="004C2291" w:rsidP="00F25065">
      <w:pPr>
        <w:spacing w:line="480" w:lineRule="auto"/>
        <w:jc w:val="center"/>
      </w:pPr>
      <w:r w:rsidRPr="00D70A94">
        <w:t>Institution</w:t>
      </w:r>
    </w:p>
    <w:p w:rsidR="004C2291" w:rsidRPr="00D70A94" w:rsidRDefault="004C2291" w:rsidP="00F25065">
      <w:pPr>
        <w:spacing w:line="480" w:lineRule="auto"/>
        <w:jc w:val="center"/>
      </w:pPr>
      <w:r w:rsidRPr="00D70A94">
        <w:t>Course Name</w:t>
      </w:r>
    </w:p>
    <w:p w:rsidR="004C2291" w:rsidRPr="00D70A94" w:rsidRDefault="004C2291" w:rsidP="00F25065">
      <w:pPr>
        <w:spacing w:line="480" w:lineRule="auto"/>
        <w:jc w:val="center"/>
      </w:pPr>
      <w:r w:rsidRPr="00D70A94">
        <w:t>Instructor Name</w:t>
      </w:r>
    </w:p>
    <w:p w:rsidR="004C2291" w:rsidRDefault="0016217B" w:rsidP="00F25065">
      <w:pPr>
        <w:spacing w:line="480" w:lineRule="auto"/>
        <w:jc w:val="center"/>
      </w:pPr>
      <w:r>
        <w:t>March</w:t>
      </w:r>
      <w:r w:rsidR="00BA643C">
        <w:t xml:space="preserve"> </w:t>
      </w:r>
      <w:r w:rsidR="001C245D">
        <w:t>9</w:t>
      </w:r>
      <w:r w:rsidR="004C2291" w:rsidRPr="00D70A94">
        <w:t>, 2021</w:t>
      </w:r>
    </w:p>
    <w:p w:rsidR="001C245D" w:rsidRDefault="001C245D" w:rsidP="00F25065">
      <w:pPr>
        <w:spacing w:line="480" w:lineRule="auto"/>
        <w:jc w:val="center"/>
      </w:pPr>
    </w:p>
    <w:p w:rsidR="001C245D" w:rsidRDefault="001C245D" w:rsidP="00F25065">
      <w:pPr>
        <w:spacing w:line="480" w:lineRule="auto"/>
        <w:jc w:val="center"/>
      </w:pPr>
    </w:p>
    <w:p w:rsidR="001C245D" w:rsidRDefault="001C245D" w:rsidP="00F25065">
      <w:pPr>
        <w:spacing w:line="480" w:lineRule="auto"/>
        <w:jc w:val="center"/>
      </w:pPr>
    </w:p>
    <w:p w:rsidR="001C245D" w:rsidRDefault="001C245D" w:rsidP="00F25065">
      <w:pPr>
        <w:spacing w:line="480" w:lineRule="auto"/>
        <w:jc w:val="center"/>
      </w:pPr>
    </w:p>
    <w:p w:rsidR="001C245D" w:rsidRDefault="001C245D" w:rsidP="00F25065">
      <w:pPr>
        <w:spacing w:line="480" w:lineRule="auto"/>
        <w:jc w:val="center"/>
      </w:pPr>
    </w:p>
    <w:p w:rsidR="001C245D" w:rsidRDefault="001C245D" w:rsidP="00F25065">
      <w:pPr>
        <w:spacing w:line="480" w:lineRule="auto"/>
        <w:jc w:val="center"/>
      </w:pPr>
    </w:p>
    <w:p w:rsidR="001C245D" w:rsidRDefault="001C245D" w:rsidP="00F25065">
      <w:pPr>
        <w:spacing w:line="480" w:lineRule="auto"/>
        <w:jc w:val="center"/>
      </w:pPr>
    </w:p>
    <w:p w:rsidR="001C245D" w:rsidRPr="00051CCB" w:rsidRDefault="001C245D" w:rsidP="00236D02">
      <w:pPr>
        <w:spacing w:line="480" w:lineRule="auto"/>
        <w:jc w:val="center"/>
        <w:rPr>
          <w:b/>
        </w:rPr>
      </w:pPr>
      <w:r w:rsidRPr="00051CCB">
        <w:rPr>
          <w:b/>
        </w:rPr>
        <w:lastRenderedPageBreak/>
        <w:t>Definition of Terms</w:t>
      </w:r>
    </w:p>
    <w:p w:rsidR="001C245D" w:rsidRPr="00051CCB" w:rsidRDefault="00051CCB" w:rsidP="00236D02">
      <w:pPr>
        <w:spacing w:line="480" w:lineRule="auto"/>
        <w:jc w:val="center"/>
        <w:rPr>
          <w:b/>
        </w:rPr>
      </w:pPr>
      <w:r w:rsidRPr="00051CCB">
        <w:rPr>
          <w:b/>
        </w:rPr>
        <w:t>Chapter 1</w:t>
      </w:r>
    </w:p>
    <w:p w:rsidR="00051CCB" w:rsidRDefault="00051CCB" w:rsidP="001C245D">
      <w:pPr>
        <w:spacing w:line="480" w:lineRule="auto"/>
      </w:pPr>
      <w:r w:rsidRPr="00051CCB">
        <w:rPr>
          <w:b/>
        </w:rPr>
        <w:t>Acts of the Apostles</w:t>
      </w:r>
      <w:r>
        <w:t>: It is the fifth book of the New Testament that mainly tells the story of the Christianity spread throughout the Roman Empire, which is orchestrated by the Apostles of Jesus after his death.</w:t>
      </w:r>
    </w:p>
    <w:p w:rsidR="00051CCB" w:rsidRPr="00051CCB" w:rsidRDefault="00051CCB" w:rsidP="001C245D">
      <w:pPr>
        <w:spacing w:line="480" w:lineRule="auto"/>
      </w:pPr>
      <w:r w:rsidRPr="00051CCB">
        <w:rPr>
          <w:b/>
        </w:rPr>
        <w:t>Apocalypse</w:t>
      </w:r>
      <w:r>
        <w:t>: it is a genre</w:t>
      </w:r>
      <w:r w:rsidR="00B32CFC">
        <w:t xml:space="preserve"> whereby the author reports a symbolic dream using a false name, whereby the report is interpreted through an angelic mediator who interprets heavenly mysteries to the earthly beings.</w:t>
      </w:r>
    </w:p>
    <w:p w:rsidR="00051CCB" w:rsidRDefault="00051CCB" w:rsidP="001C245D">
      <w:pPr>
        <w:spacing w:line="480" w:lineRule="auto"/>
      </w:pPr>
      <w:r w:rsidRPr="00B32CFC">
        <w:rPr>
          <w:b/>
        </w:rPr>
        <w:t>Apocrypha</w:t>
      </w:r>
      <w:r w:rsidR="00B32CFC">
        <w:t>: this a Greek term that translates to “hidden things,” that is utilized in the books of the fringe of Jews or Christians scriptures of canon.</w:t>
      </w:r>
      <w:r w:rsidR="004F55C2">
        <w:t xml:space="preserve"> The Jewish Apocrypha are books that are in the Septuagint but in the Hebrew bible.</w:t>
      </w:r>
    </w:p>
    <w:p w:rsidR="00051CCB" w:rsidRDefault="00051CCB" w:rsidP="001C245D">
      <w:pPr>
        <w:spacing w:line="480" w:lineRule="auto"/>
      </w:pPr>
      <w:r w:rsidRPr="004F55C2">
        <w:rPr>
          <w:b/>
        </w:rPr>
        <w:t>Apostolic Fathers</w:t>
      </w:r>
      <w:r w:rsidR="004F55C2">
        <w:t>: these were the non-canonical writings that were written by proto-orthodox Christians who lived in the 2</w:t>
      </w:r>
      <w:r w:rsidR="004F55C2" w:rsidRPr="004F55C2">
        <w:rPr>
          <w:vertAlign w:val="superscript"/>
        </w:rPr>
        <w:t>nd</w:t>
      </w:r>
      <w:r w:rsidR="004F55C2">
        <w:t xml:space="preserve"> century and traditionally identified as followers of the apostles.</w:t>
      </w:r>
    </w:p>
    <w:p w:rsidR="00051CCB" w:rsidRDefault="00051CCB" w:rsidP="001C245D">
      <w:pPr>
        <w:spacing w:line="480" w:lineRule="auto"/>
      </w:pPr>
      <w:r w:rsidRPr="004F55C2">
        <w:rPr>
          <w:b/>
        </w:rPr>
        <w:t>Athanasius</w:t>
      </w:r>
      <w:r w:rsidR="004F55C2">
        <w:t>: Alexandria’s powerful Bishop who reigned in the fourth century C.E.</w:t>
      </w:r>
      <w:r w:rsidR="00275B82">
        <w:t>:</w:t>
      </w:r>
      <w:r w:rsidR="004F55C2">
        <w:t xml:space="preserve"> one of his major responsibility was maintaining the twenty seven books.</w:t>
      </w:r>
    </w:p>
    <w:p w:rsidR="00051CCB" w:rsidRDefault="00051CCB" w:rsidP="001C245D">
      <w:pPr>
        <w:spacing w:line="480" w:lineRule="auto"/>
      </w:pPr>
      <w:r w:rsidRPr="004F55C2">
        <w:rPr>
          <w:b/>
        </w:rPr>
        <w:t>B.C.E., Before the Common Era</w:t>
      </w:r>
      <w:r w:rsidR="004F55C2">
        <w:t>: represent the time period/era that is the exact representation of the time Before Christ.</w:t>
      </w:r>
    </w:p>
    <w:p w:rsidR="00051CCB" w:rsidRDefault="00051CCB" w:rsidP="001C245D">
      <w:pPr>
        <w:spacing w:line="480" w:lineRule="auto"/>
      </w:pPr>
      <w:r w:rsidRPr="004F55C2">
        <w:rPr>
          <w:b/>
        </w:rPr>
        <w:t>Canon</w:t>
      </w:r>
      <w:r w:rsidR="004F55C2">
        <w:t>: this is a Greek word that translates to word the “ruler,” this words represents any organized collection of text that are accepted as authoritative by Christians, like the canon of the New Testament or the canon of the Old Testament.</w:t>
      </w:r>
    </w:p>
    <w:p w:rsidR="00051CCB" w:rsidRDefault="00051CCB" w:rsidP="001C245D">
      <w:pPr>
        <w:spacing w:line="480" w:lineRule="auto"/>
      </w:pPr>
      <w:r w:rsidRPr="00E17570">
        <w:rPr>
          <w:b/>
        </w:rPr>
        <w:t>C.E., Common Era</w:t>
      </w:r>
      <w:r w:rsidR="00E17570">
        <w:t xml:space="preserve">: also identified as the Christian </w:t>
      </w:r>
      <w:r w:rsidR="00275B82">
        <w:t>era</w:t>
      </w:r>
      <w:r w:rsidR="00E17570">
        <w:t>, it is a time period that is used to identify the modern time rather than a very long time.</w:t>
      </w:r>
    </w:p>
    <w:p w:rsidR="00051CCB" w:rsidRDefault="00051CCB" w:rsidP="001C245D">
      <w:pPr>
        <w:spacing w:line="480" w:lineRule="auto"/>
      </w:pPr>
      <w:r w:rsidRPr="00E17570">
        <w:rPr>
          <w:b/>
        </w:rPr>
        <w:t>Epistles</w:t>
      </w:r>
      <w:r w:rsidR="00E17570">
        <w:t>: another name for letters that were sent in the ancient postal services.</w:t>
      </w:r>
    </w:p>
    <w:p w:rsidR="00051CCB" w:rsidRDefault="00051CCB" w:rsidP="001C245D">
      <w:pPr>
        <w:spacing w:line="480" w:lineRule="auto"/>
      </w:pPr>
      <w:r w:rsidRPr="00E17570">
        <w:rPr>
          <w:b/>
        </w:rPr>
        <w:t>Gospels</w:t>
      </w:r>
      <w:r w:rsidR="00E17570">
        <w:t>: Greek word that translates to good news. But at the same time it is the name given to the first four books of the New Testament, and other similar books that tell the story of the good news of the life, death, and resurrection of Jesus Christ.</w:t>
      </w:r>
    </w:p>
    <w:p w:rsidR="00051CCB" w:rsidRDefault="00051CCB" w:rsidP="001C245D">
      <w:pPr>
        <w:spacing w:line="480" w:lineRule="auto"/>
      </w:pPr>
      <w:r w:rsidRPr="00E17570">
        <w:rPr>
          <w:b/>
        </w:rPr>
        <w:t>Hebrew Bible</w:t>
      </w:r>
      <w:r w:rsidR="00E17570">
        <w:t>: The Scriptures of The Jews, but it is also known as the Christian Old Testament.</w:t>
      </w:r>
    </w:p>
    <w:p w:rsidR="00051CCB" w:rsidRDefault="00051CCB" w:rsidP="001C245D">
      <w:pPr>
        <w:spacing w:line="480" w:lineRule="auto"/>
      </w:pPr>
      <w:r w:rsidRPr="00E17570">
        <w:rPr>
          <w:b/>
        </w:rPr>
        <w:t>Heretical</w:t>
      </w:r>
      <w:r w:rsidR="00E17570">
        <w:t>: heretical is retrieved from the Greek word “choice,” which means the nature of being deviant, especially when it is people in power who perceive it to be deviant.</w:t>
      </w:r>
    </w:p>
    <w:p w:rsidR="00051CCB" w:rsidRDefault="00051CCB" w:rsidP="001C245D">
      <w:pPr>
        <w:spacing w:line="480" w:lineRule="auto"/>
      </w:pPr>
      <w:r w:rsidRPr="00E17570">
        <w:rPr>
          <w:b/>
        </w:rPr>
        <w:t>Jewish Scriptures</w:t>
      </w:r>
      <w:r w:rsidR="00E17570">
        <w:t>:</w:t>
      </w:r>
      <w:r w:rsidR="0065737C">
        <w:t xml:space="preserve"> canonical collection of the holy scriptures that are used by the Jews. They are also identified as the Tanakh. Which is derived from the three letters of the parts of the Jewish scripture. T: Torah, N: Nevi’im and Kh: Ketuvim.</w:t>
      </w:r>
    </w:p>
    <w:p w:rsidR="00051CCB" w:rsidRDefault="00051CCB" w:rsidP="001C245D">
      <w:pPr>
        <w:spacing w:line="480" w:lineRule="auto"/>
      </w:pPr>
      <w:r w:rsidRPr="00236D02">
        <w:rPr>
          <w:b/>
        </w:rPr>
        <w:t>Nag Hammadi</w:t>
      </w:r>
      <w:r w:rsidR="0065737C">
        <w:t>: a collection</w:t>
      </w:r>
      <w:r w:rsidR="00236D02">
        <w:t xml:space="preserve"> of early gnostic and Christian texts, which were found in Nag Hammadi (1945), which is an Upper Egyptian Town.</w:t>
      </w:r>
    </w:p>
    <w:p w:rsidR="00051CCB" w:rsidRDefault="00051CCB" w:rsidP="001C245D">
      <w:pPr>
        <w:spacing w:line="480" w:lineRule="auto"/>
      </w:pPr>
      <w:r w:rsidRPr="00236D02">
        <w:rPr>
          <w:b/>
        </w:rPr>
        <w:t>Old Testament</w:t>
      </w:r>
      <w:r w:rsidR="00236D02">
        <w:t>: the first part of the Christian biblical canon that is comprised of the 24 books of the Hebrew Tanakh that are known to the sacred Word of God.</w:t>
      </w:r>
    </w:p>
    <w:p w:rsidR="00051CCB" w:rsidRDefault="00051CCB" w:rsidP="001C245D">
      <w:pPr>
        <w:spacing w:line="480" w:lineRule="auto"/>
      </w:pPr>
      <w:r w:rsidRPr="00236D02">
        <w:rPr>
          <w:b/>
        </w:rPr>
        <w:t>Scribes</w:t>
      </w:r>
      <w:r w:rsidR="00236D02">
        <w:t>: Christians responsible for the copying of sacred scripture, also known as copyist. The Jewish scribes were experts in the Jewish Law who were highly educated, in the Greco-Roman period.</w:t>
      </w:r>
    </w:p>
    <w:p w:rsidR="00236D02" w:rsidRDefault="00236D02" w:rsidP="001C245D">
      <w:pPr>
        <w:spacing w:line="480" w:lineRule="auto"/>
      </w:pPr>
    </w:p>
    <w:p w:rsidR="00236D02" w:rsidRDefault="00236D02" w:rsidP="001C245D">
      <w:pPr>
        <w:spacing w:line="480" w:lineRule="auto"/>
      </w:pPr>
    </w:p>
    <w:p w:rsidR="00236D02" w:rsidRPr="00236D02" w:rsidRDefault="00236D02" w:rsidP="00236D02">
      <w:pPr>
        <w:spacing w:line="480" w:lineRule="auto"/>
        <w:jc w:val="center"/>
        <w:rPr>
          <w:b/>
        </w:rPr>
      </w:pPr>
      <w:r w:rsidRPr="00236D02">
        <w:rPr>
          <w:b/>
        </w:rPr>
        <w:t>Chapter II</w:t>
      </w:r>
    </w:p>
    <w:p w:rsidR="00236D02" w:rsidRPr="00236D02" w:rsidRDefault="00236D02" w:rsidP="001C245D">
      <w:pPr>
        <w:spacing w:line="480" w:lineRule="auto"/>
      </w:pPr>
      <w:r w:rsidRPr="00236D02">
        <w:rPr>
          <w:b/>
        </w:rPr>
        <w:t>Alexander the Great</w:t>
      </w:r>
      <w:r>
        <w:rPr>
          <w:b/>
        </w:rPr>
        <w:t xml:space="preserve">: </w:t>
      </w:r>
      <w:r>
        <w:t xml:space="preserve">The </w:t>
      </w:r>
      <w:r w:rsidR="000109DE">
        <w:t>great military leader of Macedonia whose reign lasted between 356-323 B.C.E. The armies of this leader conquered the eastern Mediterranean seas and led to the spread of the Greek Culture in the land conquered.</w:t>
      </w:r>
    </w:p>
    <w:p w:rsidR="00236D02" w:rsidRPr="000109DE" w:rsidRDefault="00236D02" w:rsidP="001C245D">
      <w:pPr>
        <w:spacing w:line="480" w:lineRule="auto"/>
      </w:pPr>
      <w:r w:rsidRPr="00236D02">
        <w:rPr>
          <w:b/>
        </w:rPr>
        <w:t>Apollonius of Tyana</w:t>
      </w:r>
      <w:r w:rsidR="000109DE">
        <w:rPr>
          <w:b/>
        </w:rPr>
        <w:t xml:space="preserve">: </w:t>
      </w:r>
      <w:r w:rsidR="000109DE">
        <w:t>also identified as the holy man of the first century C.E. or the pagan philosopher, was reported to perform miracles and deliver inspired divine teachings, and some people believed that he would be the son of God.</w:t>
      </w:r>
    </w:p>
    <w:p w:rsidR="00236D02" w:rsidRPr="000109DE" w:rsidRDefault="00236D02" w:rsidP="001C245D">
      <w:pPr>
        <w:spacing w:line="480" w:lineRule="auto"/>
      </w:pPr>
      <w:r w:rsidRPr="00236D02">
        <w:rPr>
          <w:b/>
        </w:rPr>
        <w:t>Augurs</w:t>
      </w:r>
      <w:r w:rsidR="000109DE">
        <w:rPr>
          <w:b/>
        </w:rPr>
        <w:t xml:space="preserve">: </w:t>
      </w:r>
      <w:r w:rsidR="000109DE">
        <w:t>a modern day equivalent of a fortune teller, seer or psychic, who observed naturals signs and interpreted if a proposed actions was divinely approved or disapproved.</w:t>
      </w:r>
    </w:p>
    <w:p w:rsidR="00236D02" w:rsidRPr="000109DE" w:rsidRDefault="00236D02" w:rsidP="001C245D">
      <w:pPr>
        <w:spacing w:line="480" w:lineRule="auto"/>
      </w:pPr>
      <w:r w:rsidRPr="00236D02">
        <w:rPr>
          <w:b/>
        </w:rPr>
        <w:t>Cult</w:t>
      </w:r>
      <w:r w:rsidR="000109DE">
        <w:rPr>
          <w:b/>
        </w:rPr>
        <w:t xml:space="preserve">: </w:t>
      </w:r>
      <w:r w:rsidR="000109DE">
        <w:t xml:space="preserve">it is a short of </w:t>
      </w:r>
      <w:r w:rsidR="0021251B">
        <w:t>Latin</w:t>
      </w:r>
      <w:r w:rsidR="000109DE">
        <w:t xml:space="preserve"> phrase cultus deorum, that translates to “care of the gods,”</w:t>
      </w:r>
      <w:r w:rsidR="0021251B">
        <w:t xml:space="preserve"> that is </w:t>
      </w:r>
      <w:r w:rsidR="000109DE">
        <w:t>u</w:t>
      </w:r>
      <w:r w:rsidR="0021251B">
        <w:t>s</w:t>
      </w:r>
      <w:r w:rsidR="000109DE">
        <w:t xml:space="preserve">ed to described as set of religious </w:t>
      </w:r>
      <w:r w:rsidR="0021251B">
        <w:t>practice</w:t>
      </w:r>
      <w:r w:rsidR="000109DE">
        <w:t>s</w:t>
      </w:r>
      <w:r w:rsidR="0021251B">
        <w:t xml:space="preserve"> </w:t>
      </w:r>
      <w:r w:rsidR="000109DE">
        <w:t>of worship</w:t>
      </w:r>
      <w:r w:rsidR="0021251B">
        <w:t>.</w:t>
      </w:r>
    </w:p>
    <w:p w:rsidR="00236D02" w:rsidRPr="0021251B" w:rsidRDefault="00236D02" w:rsidP="001C245D">
      <w:pPr>
        <w:spacing w:line="480" w:lineRule="auto"/>
      </w:pPr>
      <w:r w:rsidRPr="00236D02">
        <w:rPr>
          <w:b/>
        </w:rPr>
        <w:t>Cultus deorum</w:t>
      </w:r>
      <w:r w:rsidR="0021251B">
        <w:rPr>
          <w:b/>
        </w:rPr>
        <w:t xml:space="preserve">: </w:t>
      </w:r>
      <w:r w:rsidR="0021251B">
        <w:t>care of the gods; religious practices of worship.</w:t>
      </w:r>
    </w:p>
    <w:p w:rsidR="00236D02" w:rsidRPr="0021251B" w:rsidRDefault="00236D02" w:rsidP="001C245D">
      <w:pPr>
        <w:spacing w:line="480" w:lineRule="auto"/>
      </w:pPr>
      <w:r w:rsidRPr="00236D02">
        <w:rPr>
          <w:b/>
        </w:rPr>
        <w:t>Daimonia</w:t>
      </w:r>
      <w:r w:rsidR="0021251B">
        <w:rPr>
          <w:b/>
        </w:rPr>
        <w:t xml:space="preserve">: </w:t>
      </w:r>
      <w:r w:rsidR="0021251B">
        <w:t xml:space="preserve"> a group of divine beings in the world of the Greco-Roman. The beings are typically less powerful than gods but more capable and powerful than human beings. They can influence human lives.</w:t>
      </w:r>
    </w:p>
    <w:p w:rsidR="00236D02" w:rsidRPr="0021251B" w:rsidRDefault="00236D02" w:rsidP="001C245D">
      <w:pPr>
        <w:spacing w:line="480" w:lineRule="auto"/>
      </w:pPr>
      <w:r w:rsidRPr="00236D02">
        <w:rPr>
          <w:b/>
        </w:rPr>
        <w:t>Divination</w:t>
      </w:r>
      <w:r w:rsidR="0021251B">
        <w:rPr>
          <w:b/>
        </w:rPr>
        <w:t xml:space="preserve">: </w:t>
      </w:r>
      <w:r w:rsidR="0021251B">
        <w:t>any practice that is utilized to ascertain the will of the gods.</w:t>
      </w:r>
    </w:p>
    <w:p w:rsidR="00236D02" w:rsidRPr="0021251B" w:rsidRDefault="00236D02" w:rsidP="001C245D">
      <w:pPr>
        <w:spacing w:line="480" w:lineRule="auto"/>
      </w:pPr>
      <w:r w:rsidRPr="00236D02">
        <w:rPr>
          <w:b/>
        </w:rPr>
        <w:t>Gentile</w:t>
      </w:r>
      <w:r w:rsidR="0021251B">
        <w:rPr>
          <w:b/>
        </w:rPr>
        <w:t xml:space="preserve">: </w:t>
      </w:r>
      <w:r w:rsidR="0021251B">
        <w:t>the name given to a non-Jew by Jews.</w:t>
      </w:r>
    </w:p>
    <w:p w:rsidR="00236D02" w:rsidRPr="0021251B" w:rsidRDefault="00236D02" w:rsidP="001C245D">
      <w:pPr>
        <w:spacing w:line="480" w:lineRule="auto"/>
      </w:pPr>
      <w:r w:rsidRPr="00236D02">
        <w:rPr>
          <w:b/>
        </w:rPr>
        <w:t>Greco-Roman World</w:t>
      </w:r>
      <w:r w:rsidR="0021251B">
        <w:rPr>
          <w:b/>
        </w:rPr>
        <w:t xml:space="preserve">: </w:t>
      </w:r>
      <w:r w:rsidR="0021251B">
        <w:t>geographical countries and regions that historically and culturally- intimately and directly influenced by the ancient Greek’s and Roman’s culture, government and language.</w:t>
      </w:r>
    </w:p>
    <w:p w:rsidR="00236D02" w:rsidRPr="0021251B" w:rsidRDefault="00236D02" w:rsidP="001C245D">
      <w:pPr>
        <w:spacing w:line="480" w:lineRule="auto"/>
      </w:pPr>
      <w:r w:rsidRPr="00236D02">
        <w:rPr>
          <w:b/>
        </w:rPr>
        <w:t>Hellenistic World</w:t>
      </w:r>
      <w:r w:rsidR="0021251B">
        <w:rPr>
          <w:b/>
        </w:rPr>
        <w:t xml:space="preserve">: </w:t>
      </w:r>
      <w:r w:rsidR="0021251B" w:rsidRPr="0021251B">
        <w:t xml:space="preserve">the word to indicate the lands around the </w:t>
      </w:r>
      <w:r w:rsidR="0021251B">
        <w:t>Mediterranean S</w:t>
      </w:r>
      <w:r w:rsidR="0021251B" w:rsidRPr="0021251B">
        <w:t>ea which were influenced by the Greek culture during the reign of Alexander the Great.</w:t>
      </w:r>
    </w:p>
    <w:p w:rsidR="00236D02" w:rsidRPr="0021251B" w:rsidRDefault="00236D02" w:rsidP="001C245D">
      <w:pPr>
        <w:spacing w:line="480" w:lineRule="auto"/>
      </w:pPr>
      <w:r w:rsidRPr="00236D02">
        <w:rPr>
          <w:b/>
        </w:rPr>
        <w:t>Hellenization</w:t>
      </w:r>
      <w:r w:rsidR="0021251B">
        <w:rPr>
          <w:b/>
        </w:rPr>
        <w:t xml:space="preserve">: </w:t>
      </w:r>
      <w:r w:rsidR="0021251B">
        <w:t xml:space="preserve">the spread of the Greek culture and language throughout the </w:t>
      </w:r>
      <w:r w:rsidR="00A10FA6">
        <w:t>Mediterranean that</w:t>
      </w:r>
      <w:r w:rsidR="0021251B">
        <w:t xml:space="preserve"> were started by the conquests of Alexander the Great.</w:t>
      </w:r>
    </w:p>
    <w:p w:rsidR="00236D02" w:rsidRPr="00A10FA6" w:rsidRDefault="00236D02" w:rsidP="001C245D">
      <w:pPr>
        <w:spacing w:line="480" w:lineRule="auto"/>
      </w:pPr>
      <w:r w:rsidRPr="00236D02">
        <w:rPr>
          <w:b/>
        </w:rPr>
        <w:t>Julius Caesar</w:t>
      </w:r>
      <w:r w:rsidR="0021251B">
        <w:rPr>
          <w:b/>
        </w:rPr>
        <w:t>:</w:t>
      </w:r>
      <w:r w:rsidR="00A10FA6">
        <w:rPr>
          <w:b/>
        </w:rPr>
        <w:t xml:space="preserve"> </w:t>
      </w:r>
      <w:r w:rsidR="00A10FA6">
        <w:t>Roman Dictator assassinated in 44 B.C.</w:t>
      </w:r>
    </w:p>
    <w:p w:rsidR="00236D02" w:rsidRPr="00A10FA6" w:rsidRDefault="00236D02" w:rsidP="001C245D">
      <w:pPr>
        <w:spacing w:line="480" w:lineRule="auto"/>
      </w:pPr>
      <w:r w:rsidRPr="00236D02">
        <w:rPr>
          <w:b/>
        </w:rPr>
        <w:t>Monotheistic</w:t>
      </w:r>
      <w:r w:rsidR="00A10FA6">
        <w:rPr>
          <w:b/>
        </w:rPr>
        <w:t xml:space="preserve">: </w:t>
      </w:r>
      <w:r w:rsidR="00A10FA6">
        <w:t>characterized by the belief that there is only one God.</w:t>
      </w:r>
    </w:p>
    <w:p w:rsidR="00236D02" w:rsidRPr="00A10FA6" w:rsidRDefault="00236D02" w:rsidP="001C245D">
      <w:pPr>
        <w:spacing w:line="480" w:lineRule="auto"/>
      </w:pPr>
      <w:r w:rsidRPr="00236D02">
        <w:rPr>
          <w:b/>
        </w:rPr>
        <w:t>Octavian</w:t>
      </w:r>
      <w:r w:rsidR="00A10FA6">
        <w:rPr>
          <w:b/>
        </w:rPr>
        <w:t xml:space="preserve">: </w:t>
      </w:r>
      <w:r w:rsidR="00A10FA6" w:rsidRPr="00A10FA6">
        <w:t>Adopted son and nephew of Julius Caesar, who took over Roman after his father/Uncle was assassinated.</w:t>
      </w:r>
    </w:p>
    <w:p w:rsidR="00236D02" w:rsidRPr="00A10FA6" w:rsidRDefault="00236D02" w:rsidP="001C245D">
      <w:pPr>
        <w:spacing w:line="480" w:lineRule="auto"/>
      </w:pPr>
      <w:r w:rsidRPr="00236D02">
        <w:rPr>
          <w:b/>
        </w:rPr>
        <w:t>Oracles</w:t>
      </w:r>
      <w:r w:rsidR="00A10FA6">
        <w:rPr>
          <w:b/>
        </w:rPr>
        <w:t xml:space="preserve">: </w:t>
      </w:r>
      <w:r w:rsidR="00A10FA6" w:rsidRPr="00A10FA6">
        <w:t>priestess</w:t>
      </w:r>
      <w:r w:rsidR="00A10FA6">
        <w:t>es</w:t>
      </w:r>
      <w:r w:rsidR="00A10FA6" w:rsidRPr="00A10FA6">
        <w:t xml:space="preserve"> or priest</w:t>
      </w:r>
      <w:r w:rsidR="00A10FA6">
        <w:t>s</w:t>
      </w:r>
      <w:r w:rsidR="00A10FA6" w:rsidRPr="00A10FA6">
        <w:t>, who were used as mediums who were able to prophecy or advice what the gods needed ore required from the people in classical antiquity.</w:t>
      </w:r>
    </w:p>
    <w:p w:rsidR="00236D02" w:rsidRPr="00236D02" w:rsidRDefault="00236D02" w:rsidP="001C245D">
      <w:pPr>
        <w:spacing w:line="480" w:lineRule="auto"/>
        <w:rPr>
          <w:b/>
        </w:rPr>
      </w:pPr>
      <w:r w:rsidRPr="00236D02">
        <w:rPr>
          <w:b/>
        </w:rPr>
        <w:t>Pagan</w:t>
      </w:r>
      <w:r w:rsidR="00A10FA6">
        <w:rPr>
          <w:b/>
        </w:rPr>
        <w:t xml:space="preserve">: </w:t>
      </w:r>
      <w:r w:rsidR="00A10FA6" w:rsidRPr="00A10FA6">
        <w:t>an individual who holds religious other than those of the main world religions.</w:t>
      </w:r>
    </w:p>
    <w:p w:rsidR="00236D02" w:rsidRDefault="00236D02" w:rsidP="001C245D">
      <w:pPr>
        <w:spacing w:line="480" w:lineRule="auto"/>
      </w:pPr>
      <w:r w:rsidRPr="00236D02">
        <w:rPr>
          <w:b/>
        </w:rPr>
        <w:t>Polytheistic</w:t>
      </w:r>
      <w:r w:rsidR="00A10FA6">
        <w:rPr>
          <w:b/>
        </w:rPr>
        <w:t xml:space="preserve">: </w:t>
      </w:r>
      <w:r w:rsidR="00A10FA6">
        <w:t>relating to the belief of many gods.</w:t>
      </w:r>
    </w:p>
    <w:p w:rsidR="00A10FA6" w:rsidRDefault="00A10FA6" w:rsidP="001C245D">
      <w:pPr>
        <w:spacing w:line="480" w:lineRule="auto"/>
      </w:pPr>
    </w:p>
    <w:p w:rsidR="00A10FA6" w:rsidRDefault="00A10FA6" w:rsidP="001C245D">
      <w:pPr>
        <w:spacing w:line="480" w:lineRule="auto"/>
      </w:pPr>
    </w:p>
    <w:p w:rsidR="00A10FA6" w:rsidRDefault="00A10FA6" w:rsidP="001C245D">
      <w:pPr>
        <w:spacing w:line="480" w:lineRule="auto"/>
      </w:pPr>
    </w:p>
    <w:p w:rsidR="00A10FA6" w:rsidRDefault="00A10FA6" w:rsidP="001C245D">
      <w:pPr>
        <w:spacing w:line="480" w:lineRule="auto"/>
      </w:pPr>
    </w:p>
    <w:p w:rsidR="00A10FA6" w:rsidRDefault="00A10FA6" w:rsidP="001C245D">
      <w:pPr>
        <w:spacing w:line="480" w:lineRule="auto"/>
      </w:pPr>
    </w:p>
    <w:p w:rsidR="00A10FA6" w:rsidRDefault="00A10FA6" w:rsidP="001C245D">
      <w:pPr>
        <w:spacing w:line="480" w:lineRule="auto"/>
      </w:pPr>
    </w:p>
    <w:p w:rsidR="00A10FA6" w:rsidRDefault="00A10FA6" w:rsidP="001C245D">
      <w:pPr>
        <w:spacing w:line="480" w:lineRule="auto"/>
      </w:pPr>
    </w:p>
    <w:p w:rsidR="00A10FA6" w:rsidRPr="004275D5" w:rsidRDefault="00A10FA6" w:rsidP="004275D5">
      <w:pPr>
        <w:spacing w:line="480" w:lineRule="auto"/>
        <w:jc w:val="center"/>
        <w:rPr>
          <w:b/>
        </w:rPr>
      </w:pPr>
      <w:r w:rsidRPr="004275D5">
        <w:rPr>
          <w:b/>
        </w:rPr>
        <w:t>Chapter III</w:t>
      </w:r>
    </w:p>
    <w:p w:rsidR="00A10FA6" w:rsidRPr="00C44DB3" w:rsidRDefault="00A10FA6" w:rsidP="001C245D">
      <w:pPr>
        <w:spacing w:line="480" w:lineRule="auto"/>
      </w:pPr>
      <w:r w:rsidRPr="004275D5">
        <w:rPr>
          <w:b/>
        </w:rPr>
        <w:t>Antiochus Epiphanes</w:t>
      </w:r>
      <w:r w:rsidR="00C44DB3">
        <w:rPr>
          <w:b/>
        </w:rPr>
        <w:t xml:space="preserve">: </w:t>
      </w:r>
      <w:r w:rsidR="00C44DB3">
        <w:t>a Syria monarch who tried to force the Palestine Jews to adopt Greek Culture, which led to the Maccabean revolt (167 B.C.E.).</w:t>
      </w:r>
    </w:p>
    <w:p w:rsidR="00A10FA6" w:rsidRPr="00C44DB3" w:rsidRDefault="00A10FA6" w:rsidP="001C245D">
      <w:pPr>
        <w:spacing w:line="480" w:lineRule="auto"/>
      </w:pPr>
      <w:r w:rsidRPr="004275D5">
        <w:rPr>
          <w:b/>
        </w:rPr>
        <w:t>Antipas</w:t>
      </w:r>
      <w:r w:rsidR="00C44DB3">
        <w:rPr>
          <w:b/>
        </w:rPr>
        <w:t xml:space="preserve">: </w:t>
      </w:r>
      <w:r w:rsidR="00C44DB3">
        <w:t>fully known as Herod Antipas, was the son of Herod the Great and ruled Galilee as the client-king to Rome during the Ministry of Jesus and executed John the Baptist.</w:t>
      </w:r>
    </w:p>
    <w:p w:rsidR="00A10FA6" w:rsidRPr="00C44DB3" w:rsidRDefault="00C44DB3" w:rsidP="001C245D">
      <w:pPr>
        <w:spacing w:line="480" w:lineRule="auto"/>
      </w:pPr>
      <w:r w:rsidRPr="004275D5">
        <w:rPr>
          <w:b/>
        </w:rPr>
        <w:t>Covenant</w:t>
      </w:r>
      <w:r>
        <w:rPr>
          <w:b/>
        </w:rPr>
        <w:t xml:space="preserve">: </w:t>
      </w:r>
      <w:r>
        <w:t>a treaty or agreement between two political or social parties that have come to terms. To ancient Jews, the covenant was made between God and the Jews, whereby it required that God would provide protection and in exchange people will give their adherence to God’s law and their devotion.</w:t>
      </w:r>
    </w:p>
    <w:p w:rsidR="00A10FA6" w:rsidRPr="00C44DB3" w:rsidRDefault="00A10FA6" w:rsidP="001C245D">
      <w:pPr>
        <w:spacing w:line="480" w:lineRule="auto"/>
      </w:pPr>
      <w:r w:rsidRPr="004275D5">
        <w:rPr>
          <w:b/>
        </w:rPr>
        <w:t>Dead Sea Scrolls</w:t>
      </w:r>
      <w:r w:rsidR="00C44DB3">
        <w:rPr>
          <w:b/>
        </w:rPr>
        <w:t xml:space="preserve">: </w:t>
      </w:r>
      <w:r w:rsidR="00C44DB3">
        <w:t xml:space="preserve"> ancient Hebrew and Jewish religious manuscripts that were retrieved from the Qumran Caves in the Judean Desert on the northern shore of the Dead Sea.</w:t>
      </w:r>
    </w:p>
    <w:p w:rsidR="00A10FA6" w:rsidRPr="00C44DB3" w:rsidRDefault="00A10FA6" w:rsidP="001C245D">
      <w:pPr>
        <w:spacing w:line="480" w:lineRule="auto"/>
      </w:pPr>
      <w:r w:rsidRPr="004275D5">
        <w:rPr>
          <w:b/>
        </w:rPr>
        <w:t>Diaspora</w:t>
      </w:r>
      <w:r w:rsidR="00C44DB3">
        <w:rPr>
          <w:b/>
        </w:rPr>
        <w:t xml:space="preserve">: </w:t>
      </w:r>
      <w:r w:rsidR="00C44DB3">
        <w:t>Greek term that translates to “dispersion,” this term refers to the dispersion of Jews away from Palestine to other parts of the Mediterranean.</w:t>
      </w:r>
    </w:p>
    <w:p w:rsidR="00A10FA6" w:rsidRPr="004E6391" w:rsidRDefault="00A10FA6" w:rsidP="001C245D">
      <w:pPr>
        <w:spacing w:line="480" w:lineRule="auto"/>
      </w:pPr>
      <w:r w:rsidRPr="004275D5">
        <w:rPr>
          <w:b/>
        </w:rPr>
        <w:t>Essenes</w:t>
      </w:r>
      <w:r w:rsidR="004E6391">
        <w:rPr>
          <w:b/>
        </w:rPr>
        <w:t xml:space="preserve">: </w:t>
      </w:r>
      <w:r w:rsidR="004E6391">
        <w:t>ascetic and apocalyptic Jewish sect that begun during the Maccabean period, whose members were thought to have produced the Dead Sea scrolls.</w:t>
      </w:r>
    </w:p>
    <w:p w:rsidR="00A10FA6" w:rsidRPr="004E6391" w:rsidRDefault="00A10FA6" w:rsidP="001C245D">
      <w:pPr>
        <w:spacing w:line="480" w:lineRule="auto"/>
      </w:pPr>
      <w:r w:rsidRPr="004275D5">
        <w:rPr>
          <w:b/>
        </w:rPr>
        <w:t>Fourth Philosophy</w:t>
      </w:r>
      <w:r w:rsidR="004E6391">
        <w:rPr>
          <w:b/>
        </w:rPr>
        <w:t xml:space="preserve">: </w:t>
      </w:r>
      <w:r w:rsidR="004E6391">
        <w:t>the group of Jews that are mentioned by Josephus but they are not named, mainly related to their insistence on violent opposition to the foreign domination of the promise land.</w:t>
      </w:r>
    </w:p>
    <w:p w:rsidR="00A10FA6" w:rsidRPr="004E6391" w:rsidRDefault="00A10FA6" w:rsidP="001C245D">
      <w:pPr>
        <w:spacing w:line="480" w:lineRule="auto"/>
      </w:pPr>
      <w:r w:rsidRPr="004275D5">
        <w:rPr>
          <w:b/>
        </w:rPr>
        <w:t>Hanina ben Dosa</w:t>
      </w:r>
      <w:r w:rsidR="004E6391">
        <w:rPr>
          <w:b/>
        </w:rPr>
        <w:t xml:space="preserve">: </w:t>
      </w:r>
      <w:r w:rsidR="004E6391" w:rsidRPr="004E6391">
        <w:t>popular Galilean Rabbi of the first century who was best known for the miracles he performed that were almost the same as that of Jesus.</w:t>
      </w:r>
    </w:p>
    <w:p w:rsidR="00A10FA6" w:rsidRPr="004E6391" w:rsidRDefault="00A10FA6" w:rsidP="001C245D">
      <w:pPr>
        <w:spacing w:line="480" w:lineRule="auto"/>
      </w:pPr>
      <w:r w:rsidRPr="004275D5">
        <w:rPr>
          <w:b/>
        </w:rPr>
        <w:t>Hasmoneans</w:t>
      </w:r>
      <w:r w:rsidR="004E6391">
        <w:rPr>
          <w:b/>
        </w:rPr>
        <w:t xml:space="preserve">: </w:t>
      </w:r>
      <w:r w:rsidR="004E6391">
        <w:t>this is Maccabean’s alternative name. The family of Jewish priest who begun the revolt against Syria (167 B.C.E).</w:t>
      </w:r>
    </w:p>
    <w:p w:rsidR="00A10FA6" w:rsidRPr="004E6391" w:rsidRDefault="00A10FA6" w:rsidP="001C245D">
      <w:pPr>
        <w:spacing w:line="480" w:lineRule="auto"/>
      </w:pPr>
      <w:r w:rsidRPr="004275D5">
        <w:rPr>
          <w:b/>
        </w:rPr>
        <w:t>Hellenization</w:t>
      </w:r>
      <w:r w:rsidR="004E6391">
        <w:rPr>
          <w:b/>
        </w:rPr>
        <w:t xml:space="preserve">: </w:t>
      </w:r>
      <w:r w:rsidR="004E6391">
        <w:t>The spread of Greek language, culture and politics throughout the Mediterranean that was influenced by the conquests of Alexander the great.</w:t>
      </w:r>
    </w:p>
    <w:p w:rsidR="00A10FA6" w:rsidRPr="004E6391" w:rsidRDefault="00A10FA6" w:rsidP="001C245D">
      <w:pPr>
        <w:spacing w:line="480" w:lineRule="auto"/>
      </w:pPr>
      <w:r w:rsidRPr="004275D5">
        <w:rPr>
          <w:b/>
        </w:rPr>
        <w:t>Herod the Great</w:t>
      </w:r>
      <w:r w:rsidR="004E6391">
        <w:rPr>
          <w:b/>
        </w:rPr>
        <w:t xml:space="preserve">: </w:t>
      </w:r>
      <w:r w:rsidR="004E6391">
        <w:t>appointed King of Israel, which included both Galilea and Judea. The King was appointed by the Romans in 40 B.C.E.</w:t>
      </w:r>
    </w:p>
    <w:p w:rsidR="00A10FA6" w:rsidRPr="004E6391" w:rsidRDefault="00A10FA6" w:rsidP="001C245D">
      <w:pPr>
        <w:spacing w:line="480" w:lineRule="auto"/>
      </w:pPr>
      <w:r w:rsidRPr="004275D5">
        <w:rPr>
          <w:b/>
        </w:rPr>
        <w:t>Holy of Holies</w:t>
      </w:r>
      <w:r w:rsidR="004E6391">
        <w:rPr>
          <w:b/>
        </w:rPr>
        <w:t xml:space="preserve">: </w:t>
      </w:r>
      <w:r w:rsidR="004E6391">
        <w:t>the core of the Jewish Temple in Jerusalem, this part was completely empty and believed to hold God’s presence on earth. In other words it was believed that God lived in the innermost part of the Jewish Temple.</w:t>
      </w:r>
    </w:p>
    <w:p w:rsidR="00A10FA6" w:rsidRPr="009058F6" w:rsidRDefault="00A10FA6" w:rsidP="001C245D">
      <w:pPr>
        <w:spacing w:line="480" w:lineRule="auto"/>
      </w:pPr>
      <w:r w:rsidRPr="004275D5">
        <w:rPr>
          <w:b/>
        </w:rPr>
        <w:t>Honi the “circle-drawer”</w:t>
      </w:r>
      <w:r w:rsidR="004E6391">
        <w:rPr>
          <w:b/>
        </w:rPr>
        <w:t xml:space="preserve">: </w:t>
      </w:r>
      <w:r w:rsidR="009058F6" w:rsidRPr="009058F6">
        <w:t>a Jewish scholar in first century B.C.E., during the age of Tannaim and his teaching were used to come up with the Mishnah.</w:t>
      </w:r>
    </w:p>
    <w:p w:rsidR="00A10FA6" w:rsidRPr="004E6391" w:rsidRDefault="00A10FA6" w:rsidP="001C245D">
      <w:pPr>
        <w:spacing w:line="480" w:lineRule="auto"/>
      </w:pPr>
      <w:r w:rsidRPr="004275D5">
        <w:rPr>
          <w:b/>
        </w:rPr>
        <w:t>Idol</w:t>
      </w:r>
      <w:r w:rsidR="004E6391">
        <w:rPr>
          <w:b/>
        </w:rPr>
        <w:t xml:space="preserve">: </w:t>
      </w:r>
      <w:r w:rsidR="004E6391">
        <w:t xml:space="preserve">the image of divine being; molded, carved or sculpted in </w:t>
      </w:r>
      <w:r w:rsidR="009058F6">
        <w:t>metal, wood or stone.</w:t>
      </w:r>
    </w:p>
    <w:p w:rsidR="00A10FA6" w:rsidRPr="009058F6" w:rsidRDefault="00A10FA6" w:rsidP="001C245D">
      <w:pPr>
        <w:spacing w:line="480" w:lineRule="auto"/>
      </w:pPr>
      <w:r w:rsidRPr="004275D5">
        <w:rPr>
          <w:b/>
        </w:rPr>
        <w:t>Josephus</w:t>
      </w:r>
      <w:r w:rsidR="009058F6">
        <w:rPr>
          <w:b/>
        </w:rPr>
        <w:t xml:space="preserve">: </w:t>
      </w:r>
      <w:r w:rsidR="009058F6">
        <w:t>first century Jewish Historian, who was appointed by the Roman Emperor, Vespasian. Some of the works of Josephus were, the Jewish war (c.75) and the Antiquities of the Jews (c. 94), that recorded the Jewish History.</w:t>
      </w:r>
    </w:p>
    <w:p w:rsidR="00A10FA6" w:rsidRPr="009058F6" w:rsidRDefault="00A10FA6" w:rsidP="001C245D">
      <w:pPr>
        <w:spacing w:line="480" w:lineRule="auto"/>
      </w:pPr>
      <w:r w:rsidRPr="004275D5">
        <w:rPr>
          <w:b/>
        </w:rPr>
        <w:t>Judaism</w:t>
      </w:r>
      <w:r w:rsidR="009058F6">
        <w:rPr>
          <w:b/>
        </w:rPr>
        <w:t xml:space="preserve">: </w:t>
      </w:r>
      <w:r w:rsidR="009058F6" w:rsidRPr="009058F6">
        <w:t>The distinctive religion in the Greco-Roman world, this was a monotheistic group and made a covenant with God.</w:t>
      </w:r>
    </w:p>
    <w:p w:rsidR="00A10FA6" w:rsidRPr="009058F6" w:rsidRDefault="00A10FA6" w:rsidP="001C245D">
      <w:pPr>
        <w:spacing w:line="480" w:lineRule="auto"/>
      </w:pPr>
      <w:r w:rsidRPr="004275D5">
        <w:rPr>
          <w:b/>
        </w:rPr>
        <w:t>Judas Maccabeus</w:t>
      </w:r>
      <w:r w:rsidR="009058F6">
        <w:rPr>
          <w:b/>
        </w:rPr>
        <w:t xml:space="preserve">: </w:t>
      </w:r>
      <w:r w:rsidR="009058F6">
        <w:t>Jewish patriot who led the family that was responsible for spearheading the Maccabean revolt.</w:t>
      </w:r>
    </w:p>
    <w:p w:rsidR="00A10FA6" w:rsidRPr="009058F6" w:rsidRDefault="00A10FA6" w:rsidP="001C245D">
      <w:pPr>
        <w:spacing w:line="480" w:lineRule="auto"/>
      </w:pPr>
      <w:r w:rsidRPr="004275D5">
        <w:rPr>
          <w:b/>
        </w:rPr>
        <w:t>Law, Jewish</w:t>
      </w:r>
      <w:r w:rsidR="009058F6">
        <w:rPr>
          <w:b/>
        </w:rPr>
        <w:t xml:space="preserve">: </w:t>
      </w:r>
      <w:r w:rsidR="009058F6">
        <w:t>The Laws, given by God to Moses. The Ten Commandments.</w:t>
      </w:r>
    </w:p>
    <w:p w:rsidR="00A10FA6" w:rsidRPr="009058F6" w:rsidRDefault="00A10FA6" w:rsidP="001C245D">
      <w:pPr>
        <w:spacing w:line="480" w:lineRule="auto"/>
      </w:pPr>
      <w:r w:rsidRPr="004275D5">
        <w:rPr>
          <w:b/>
        </w:rPr>
        <w:t>Levites</w:t>
      </w:r>
      <w:r w:rsidR="009058F6">
        <w:rPr>
          <w:b/>
        </w:rPr>
        <w:t xml:space="preserve">: </w:t>
      </w:r>
      <w:r w:rsidR="008203F8">
        <w:t>descendants of the Levi Tribe, one of the twelve tribes of Israel.</w:t>
      </w:r>
    </w:p>
    <w:p w:rsidR="00A10FA6" w:rsidRPr="008203F8" w:rsidRDefault="00A10FA6" w:rsidP="001C245D">
      <w:pPr>
        <w:spacing w:line="480" w:lineRule="auto"/>
      </w:pPr>
      <w:r w:rsidRPr="004275D5">
        <w:rPr>
          <w:b/>
        </w:rPr>
        <w:t>Maccabeans</w:t>
      </w:r>
      <w:r w:rsidR="008203F8">
        <w:rPr>
          <w:b/>
        </w:rPr>
        <w:t xml:space="preserve">: </w:t>
      </w:r>
      <w:r w:rsidR="008203F8">
        <w:t>Jewish uprising against the Syrians and their King, it was started in 167 B.C.E by Antoichus Epiphanes. The revolts forced the impositions of the Hellenistic cultures and proscription of the Jewish Practices like circumcision.</w:t>
      </w:r>
    </w:p>
    <w:p w:rsidR="00A10FA6" w:rsidRPr="008203F8" w:rsidRDefault="00A10FA6" w:rsidP="001C245D">
      <w:pPr>
        <w:spacing w:line="480" w:lineRule="auto"/>
      </w:pPr>
      <w:r w:rsidRPr="004275D5">
        <w:rPr>
          <w:b/>
        </w:rPr>
        <w:t>Mishnah</w:t>
      </w:r>
      <w:r w:rsidR="008203F8">
        <w:rPr>
          <w:b/>
        </w:rPr>
        <w:t xml:space="preserve">: </w:t>
      </w:r>
      <w:r w:rsidR="008203F8">
        <w:t>the word means “study by repetition.” At the same time it is the first major written collection of Jewish Oral Traditions/Oral Torah,</w:t>
      </w:r>
    </w:p>
    <w:p w:rsidR="00A10FA6" w:rsidRPr="008203F8" w:rsidRDefault="00A10FA6" w:rsidP="001C245D">
      <w:pPr>
        <w:spacing w:line="480" w:lineRule="auto"/>
      </w:pPr>
      <w:r w:rsidRPr="004275D5">
        <w:rPr>
          <w:b/>
        </w:rPr>
        <w:t>“Oral” Law</w:t>
      </w:r>
      <w:r w:rsidR="008203F8">
        <w:rPr>
          <w:b/>
        </w:rPr>
        <w:t xml:space="preserve">: </w:t>
      </w:r>
      <w:r w:rsidR="008203F8">
        <w:t>statutes, laws and legal interpretations that were not recorded in the Five Books of Moses.</w:t>
      </w:r>
    </w:p>
    <w:p w:rsidR="008203F8" w:rsidRPr="008203F8" w:rsidRDefault="00A10FA6" w:rsidP="001C245D">
      <w:pPr>
        <w:spacing w:line="480" w:lineRule="auto"/>
      </w:pPr>
      <w:r w:rsidRPr="004275D5">
        <w:rPr>
          <w:b/>
        </w:rPr>
        <w:t>Palestine</w:t>
      </w:r>
      <w:r w:rsidR="008203F8">
        <w:rPr>
          <w:b/>
        </w:rPr>
        <w:t xml:space="preserve">: </w:t>
      </w:r>
      <w:r w:rsidR="008203F8">
        <w:t>Name given to the land occupied by Israel, this name was designated by Ancient Roman.</w:t>
      </w:r>
    </w:p>
    <w:p w:rsidR="00A10FA6" w:rsidRPr="00C51583" w:rsidRDefault="00A10FA6" w:rsidP="001C245D">
      <w:pPr>
        <w:spacing w:line="480" w:lineRule="auto"/>
      </w:pPr>
      <w:r w:rsidRPr="004275D5">
        <w:rPr>
          <w:b/>
        </w:rPr>
        <w:t>Pentateuch</w:t>
      </w:r>
      <w:r w:rsidR="00C51583">
        <w:rPr>
          <w:b/>
        </w:rPr>
        <w:t xml:space="preserve">: </w:t>
      </w:r>
      <w:r w:rsidR="00B35BB1">
        <w:t>Greek term that means “five scrolls,” this is a term that is used to designate the first five books of the Hebrew Bible, which are also known as the Torah or the Law of Moses.</w:t>
      </w:r>
    </w:p>
    <w:p w:rsidR="00A10FA6" w:rsidRPr="00B35BB1" w:rsidRDefault="00A10FA6" w:rsidP="001C245D">
      <w:pPr>
        <w:spacing w:line="480" w:lineRule="auto"/>
      </w:pPr>
      <w:r w:rsidRPr="004275D5">
        <w:rPr>
          <w:b/>
        </w:rPr>
        <w:t>Pharisees</w:t>
      </w:r>
      <w:r w:rsidR="00B35BB1">
        <w:rPr>
          <w:b/>
        </w:rPr>
        <w:t xml:space="preserve">: </w:t>
      </w:r>
      <w:r w:rsidR="00B35BB1">
        <w:t>a Jewish sect that originated during the Period of Maccabean. This sect had strict adherence to the Torah/Mishnah.</w:t>
      </w:r>
    </w:p>
    <w:p w:rsidR="00A10FA6" w:rsidRPr="00B35BB1" w:rsidRDefault="00A10FA6" w:rsidP="001C245D">
      <w:pPr>
        <w:spacing w:line="480" w:lineRule="auto"/>
      </w:pPr>
      <w:r w:rsidRPr="004275D5">
        <w:rPr>
          <w:b/>
        </w:rPr>
        <w:t>Pontius Pilate</w:t>
      </w:r>
      <w:r w:rsidR="00B35BB1">
        <w:rPr>
          <w:b/>
        </w:rPr>
        <w:t xml:space="preserve">: </w:t>
      </w:r>
      <w:r w:rsidR="00B35BB1">
        <w:t>The governor of Judea from 26 to 36 C.E; he was responsible for the presiding Jesus’ crucifixion.</w:t>
      </w:r>
    </w:p>
    <w:p w:rsidR="00A10FA6" w:rsidRPr="00B35BB1" w:rsidRDefault="00A10FA6" w:rsidP="001C245D">
      <w:pPr>
        <w:spacing w:line="480" w:lineRule="auto"/>
      </w:pPr>
      <w:r w:rsidRPr="004275D5">
        <w:rPr>
          <w:b/>
        </w:rPr>
        <w:t xml:space="preserve">Priests, </w:t>
      </w:r>
      <w:r w:rsidR="004C487D" w:rsidRPr="004275D5">
        <w:rPr>
          <w:b/>
        </w:rPr>
        <w:t>Jewish</w:t>
      </w:r>
      <w:r w:rsidR="00B35BB1">
        <w:rPr>
          <w:b/>
        </w:rPr>
        <w:t xml:space="preserve">: </w:t>
      </w:r>
      <w:r w:rsidR="004C487D">
        <w:t>people who received ordination in an uninterrupted line of Moses transmission, these people were referred to as priests/scribes.</w:t>
      </w:r>
    </w:p>
    <w:p w:rsidR="00A10FA6" w:rsidRPr="004C487D" w:rsidRDefault="00A10FA6" w:rsidP="001C245D">
      <w:pPr>
        <w:spacing w:line="480" w:lineRule="auto"/>
      </w:pPr>
      <w:r w:rsidRPr="004275D5">
        <w:rPr>
          <w:b/>
        </w:rPr>
        <w:t>Qumram</w:t>
      </w:r>
      <w:r w:rsidR="004C487D">
        <w:rPr>
          <w:b/>
        </w:rPr>
        <w:t xml:space="preserve">: </w:t>
      </w:r>
      <w:r w:rsidR="004C487D">
        <w:t>the geographic place that is near the northwest shore of the Dead Sera, it is the same location where the Dead Sea scrolls were found.</w:t>
      </w:r>
    </w:p>
    <w:p w:rsidR="00A10FA6" w:rsidRPr="004C487D" w:rsidRDefault="00A10FA6" w:rsidP="001C245D">
      <w:pPr>
        <w:spacing w:line="480" w:lineRule="auto"/>
      </w:pPr>
      <w:r w:rsidRPr="004275D5">
        <w:rPr>
          <w:b/>
        </w:rPr>
        <w:t>Sadd</w:t>
      </w:r>
      <w:r w:rsidR="004275D5" w:rsidRPr="004275D5">
        <w:rPr>
          <w:b/>
        </w:rPr>
        <w:t>ucees</w:t>
      </w:r>
      <w:r w:rsidR="004C487D">
        <w:rPr>
          <w:b/>
        </w:rPr>
        <w:t xml:space="preserve">: </w:t>
      </w:r>
      <w:r w:rsidR="004C487D" w:rsidRPr="004C487D">
        <w:t>Jewish Party that was in close relations with the temple cult, and it was run by the Jewish priests who ran, and it principally constituted of the Jewish aristocracy in Judea.</w:t>
      </w:r>
    </w:p>
    <w:p w:rsidR="004275D5" w:rsidRPr="004C487D" w:rsidRDefault="004275D5" w:rsidP="001C245D">
      <w:pPr>
        <w:spacing w:line="480" w:lineRule="auto"/>
      </w:pPr>
      <w:r w:rsidRPr="004275D5">
        <w:rPr>
          <w:b/>
        </w:rPr>
        <w:t>Septuagint</w:t>
      </w:r>
      <w:r w:rsidR="004C487D">
        <w:rPr>
          <w:b/>
        </w:rPr>
        <w:t xml:space="preserve">: </w:t>
      </w:r>
      <w:r w:rsidR="004C487D">
        <w:t>the translation of the Hebrew Scriptures into Greek. It is Latin word that mean seventy, referring to the number of Jewish scholars who did the translations.</w:t>
      </w:r>
    </w:p>
    <w:p w:rsidR="004275D5" w:rsidRPr="004C487D" w:rsidRDefault="004275D5" w:rsidP="001C245D">
      <w:pPr>
        <w:spacing w:line="480" w:lineRule="auto"/>
      </w:pPr>
      <w:r w:rsidRPr="004275D5">
        <w:rPr>
          <w:b/>
        </w:rPr>
        <w:t>Sicarii</w:t>
      </w:r>
      <w:r w:rsidR="004C487D">
        <w:rPr>
          <w:b/>
        </w:rPr>
        <w:t xml:space="preserve">: </w:t>
      </w:r>
      <w:r w:rsidR="004C487D">
        <w:t>Latin word that translates to dagger men, which is the name given to the group of the first century Hews that were responsible for the assassination of the Jewish aristocrats, who were thought to have collaborated with Romans.</w:t>
      </w:r>
    </w:p>
    <w:p w:rsidR="004275D5" w:rsidRPr="004C487D" w:rsidRDefault="004275D5" w:rsidP="001C245D">
      <w:pPr>
        <w:spacing w:line="480" w:lineRule="auto"/>
      </w:pPr>
      <w:r w:rsidRPr="004275D5">
        <w:rPr>
          <w:b/>
        </w:rPr>
        <w:t>Synagogue</w:t>
      </w:r>
      <w:r w:rsidR="004C487D">
        <w:rPr>
          <w:b/>
        </w:rPr>
        <w:t xml:space="preserve">: </w:t>
      </w:r>
      <w:r w:rsidR="004C487D">
        <w:t>derived from Greek literature and it means, “being brought together,” it is a place of prayer and worship for the Jews.</w:t>
      </w:r>
    </w:p>
    <w:p w:rsidR="004275D5" w:rsidRPr="004C487D" w:rsidRDefault="004275D5" w:rsidP="001C245D">
      <w:pPr>
        <w:spacing w:line="480" w:lineRule="auto"/>
      </w:pPr>
      <w:r w:rsidRPr="004275D5">
        <w:rPr>
          <w:b/>
        </w:rPr>
        <w:t>Talmud</w:t>
      </w:r>
      <w:r w:rsidR="004C487D">
        <w:rPr>
          <w:b/>
        </w:rPr>
        <w:t xml:space="preserve">: </w:t>
      </w:r>
      <w:r w:rsidR="004C487D">
        <w:t xml:space="preserve">the great collection of the ancient Jewish traditions and which comprise of the later commentaries of Mishnah-Gemarah and the Mishnah. </w:t>
      </w:r>
      <w:r w:rsidR="008F4A23">
        <w:t>There are two Talmud collections, one made in Babylon and the other in Palestine.</w:t>
      </w:r>
    </w:p>
    <w:p w:rsidR="004275D5" w:rsidRPr="008F4A23" w:rsidRDefault="004275D5" w:rsidP="001C245D">
      <w:pPr>
        <w:spacing w:line="480" w:lineRule="auto"/>
      </w:pPr>
      <w:r w:rsidRPr="004275D5">
        <w:rPr>
          <w:b/>
        </w:rPr>
        <w:t>Temple, Jewish</w:t>
      </w:r>
      <w:r w:rsidR="008F4A23">
        <w:rPr>
          <w:b/>
        </w:rPr>
        <w:t xml:space="preserve">: </w:t>
      </w:r>
      <w:r w:rsidR="008F4A23">
        <w:t>a building where the Cohanim works, and it was a place specialized for special occasions.</w:t>
      </w:r>
    </w:p>
    <w:p w:rsidR="008F4A23" w:rsidRPr="008F4A23" w:rsidRDefault="004275D5" w:rsidP="001C245D">
      <w:pPr>
        <w:spacing w:line="480" w:lineRule="auto"/>
      </w:pPr>
      <w:r w:rsidRPr="004275D5">
        <w:rPr>
          <w:b/>
        </w:rPr>
        <w:t>Titus, Emperor</w:t>
      </w:r>
      <w:r w:rsidR="008F4A23">
        <w:rPr>
          <w:b/>
        </w:rPr>
        <w:t xml:space="preserve">: </w:t>
      </w:r>
      <w:r w:rsidR="008F4A23">
        <w:t xml:space="preserve"> The Roman general (39 C.E. to 81 C.E.) who was responsible for the destruction of Jerusalem in 70 C.E.</w:t>
      </w:r>
    </w:p>
    <w:p w:rsidR="004275D5" w:rsidRPr="008F4A23" w:rsidRDefault="008F4A23" w:rsidP="001C245D">
      <w:pPr>
        <w:spacing w:line="480" w:lineRule="auto"/>
      </w:pPr>
      <w:r>
        <w:rPr>
          <w:b/>
        </w:rPr>
        <w:t xml:space="preserve">Torah: </w:t>
      </w:r>
      <w:r>
        <w:t>Hebrew word that means direction or guidance, but it is translated as law. It represents the laws that were given to Moses by God.</w:t>
      </w:r>
    </w:p>
    <w:p w:rsidR="004275D5" w:rsidRPr="008F4A23" w:rsidRDefault="004275D5" w:rsidP="001C245D">
      <w:pPr>
        <w:spacing w:line="480" w:lineRule="auto"/>
      </w:pPr>
      <w:r w:rsidRPr="004275D5">
        <w:rPr>
          <w:b/>
        </w:rPr>
        <w:t xml:space="preserve"> Vespasian Emperor</w:t>
      </w:r>
      <w:r w:rsidR="008F4A23">
        <w:rPr>
          <w:b/>
        </w:rPr>
        <w:t xml:space="preserve">: </w:t>
      </w:r>
      <w:r w:rsidR="008F4A23">
        <w:t xml:space="preserve">The father of Titus, the Emperor. He was the Roman General who led the </w:t>
      </w:r>
      <w:bookmarkStart w:id="0" w:name="_GoBack"/>
      <w:bookmarkEnd w:id="0"/>
      <w:r w:rsidR="008F4A23">
        <w:t>assault on Jews during the Jewish uprising in Palestine 66 C.E.</w:t>
      </w:r>
    </w:p>
    <w:p w:rsidR="004275D5" w:rsidRPr="008F4A23" w:rsidRDefault="004275D5" w:rsidP="001C245D">
      <w:pPr>
        <w:spacing w:line="480" w:lineRule="auto"/>
      </w:pPr>
      <w:r w:rsidRPr="004275D5">
        <w:rPr>
          <w:b/>
        </w:rPr>
        <w:t>Zadok</w:t>
      </w:r>
      <w:r w:rsidR="008F4A23">
        <w:rPr>
          <w:b/>
        </w:rPr>
        <w:t xml:space="preserve">: </w:t>
      </w:r>
      <w:r w:rsidR="008F4A23">
        <w:t>a high priest during the reign of King David in the Old Testament,</w:t>
      </w:r>
    </w:p>
    <w:p w:rsidR="003B7248" w:rsidRPr="004275D5" w:rsidRDefault="003B7248" w:rsidP="00F25065">
      <w:pPr>
        <w:spacing w:line="480" w:lineRule="auto"/>
        <w:jc w:val="center"/>
        <w:rPr>
          <w:b/>
        </w:rPr>
      </w:pPr>
    </w:p>
    <w:p w:rsidR="003B7248" w:rsidRPr="004275D5" w:rsidRDefault="003B7248" w:rsidP="00F25065">
      <w:pPr>
        <w:spacing w:line="480" w:lineRule="auto"/>
        <w:jc w:val="center"/>
        <w:rPr>
          <w:b/>
        </w:rPr>
      </w:pPr>
    </w:p>
    <w:sectPr w:rsidR="003B7248" w:rsidRPr="004275D5">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1CB4" w:rsidRDefault="00DB1CB4" w:rsidP="004C2291">
      <w:pPr>
        <w:spacing w:after="0" w:line="240" w:lineRule="auto"/>
      </w:pPr>
      <w:r>
        <w:separator/>
      </w:r>
    </w:p>
  </w:endnote>
  <w:endnote w:type="continuationSeparator" w:id="0">
    <w:p w:rsidR="00DB1CB4" w:rsidRDefault="00DB1CB4" w:rsidP="004C2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1CB4" w:rsidRDefault="00DB1CB4" w:rsidP="004C2291">
      <w:pPr>
        <w:spacing w:after="0" w:line="240" w:lineRule="auto"/>
      </w:pPr>
      <w:r>
        <w:separator/>
      </w:r>
    </w:p>
  </w:footnote>
  <w:footnote w:type="continuationSeparator" w:id="0">
    <w:p w:rsidR="00DB1CB4" w:rsidRDefault="00DB1CB4" w:rsidP="004C22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5136269"/>
      <w:docPartObj>
        <w:docPartGallery w:val="Page Numbers (Top of Page)"/>
        <w:docPartUnique/>
      </w:docPartObj>
    </w:sdtPr>
    <w:sdtEndPr>
      <w:rPr>
        <w:noProof/>
      </w:rPr>
    </w:sdtEndPr>
    <w:sdtContent>
      <w:p w:rsidR="004C2291" w:rsidRDefault="004C2291">
        <w:pPr>
          <w:pStyle w:val="Header"/>
          <w:jc w:val="right"/>
        </w:pPr>
        <w:r>
          <w:fldChar w:fldCharType="begin"/>
        </w:r>
        <w:r>
          <w:instrText xml:space="preserve"> PAGE   \* MERGEFORMAT </w:instrText>
        </w:r>
        <w:r>
          <w:fldChar w:fldCharType="separate"/>
        </w:r>
        <w:r w:rsidR="00DB1CB4">
          <w:rPr>
            <w:noProof/>
          </w:rPr>
          <w:t>1</w:t>
        </w:r>
        <w:r>
          <w:rPr>
            <w:noProof/>
          </w:rPr>
          <w:fldChar w:fldCharType="end"/>
        </w:r>
      </w:p>
    </w:sdtContent>
  </w:sdt>
  <w:p w:rsidR="004C2291" w:rsidRDefault="004C22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912AB8"/>
    <w:multiLevelType w:val="hybridMultilevel"/>
    <w:tmpl w:val="0090E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3D21"/>
    <w:rsid w:val="0000774A"/>
    <w:rsid w:val="000109DE"/>
    <w:rsid w:val="00051CCB"/>
    <w:rsid w:val="00127CB5"/>
    <w:rsid w:val="00144B7A"/>
    <w:rsid w:val="0016217B"/>
    <w:rsid w:val="001816F1"/>
    <w:rsid w:val="00182424"/>
    <w:rsid w:val="001C245D"/>
    <w:rsid w:val="001D0829"/>
    <w:rsid w:val="001F33E5"/>
    <w:rsid w:val="0021251B"/>
    <w:rsid w:val="00222AE8"/>
    <w:rsid w:val="00236D02"/>
    <w:rsid w:val="00275B82"/>
    <w:rsid w:val="002A5652"/>
    <w:rsid w:val="002C30BD"/>
    <w:rsid w:val="003072F6"/>
    <w:rsid w:val="00315751"/>
    <w:rsid w:val="00331C73"/>
    <w:rsid w:val="003B3B8C"/>
    <w:rsid w:val="003B7248"/>
    <w:rsid w:val="004076A7"/>
    <w:rsid w:val="004275D5"/>
    <w:rsid w:val="004C2291"/>
    <w:rsid w:val="004C487D"/>
    <w:rsid w:val="004E6391"/>
    <w:rsid w:val="004F55C2"/>
    <w:rsid w:val="005222F4"/>
    <w:rsid w:val="00555916"/>
    <w:rsid w:val="00581758"/>
    <w:rsid w:val="0065737C"/>
    <w:rsid w:val="00680EB3"/>
    <w:rsid w:val="006D41EC"/>
    <w:rsid w:val="006D4678"/>
    <w:rsid w:val="006E3A88"/>
    <w:rsid w:val="00801E90"/>
    <w:rsid w:val="00817B49"/>
    <w:rsid w:val="008203F8"/>
    <w:rsid w:val="00891F8F"/>
    <w:rsid w:val="008C55E0"/>
    <w:rsid w:val="008F4A23"/>
    <w:rsid w:val="009058F6"/>
    <w:rsid w:val="00913141"/>
    <w:rsid w:val="00A10FA6"/>
    <w:rsid w:val="00A36A65"/>
    <w:rsid w:val="00A869A4"/>
    <w:rsid w:val="00B2209A"/>
    <w:rsid w:val="00B22D66"/>
    <w:rsid w:val="00B32CFC"/>
    <w:rsid w:val="00B35BB1"/>
    <w:rsid w:val="00B628E8"/>
    <w:rsid w:val="00BA643C"/>
    <w:rsid w:val="00BC3D21"/>
    <w:rsid w:val="00BF6CDC"/>
    <w:rsid w:val="00C329D0"/>
    <w:rsid w:val="00C44DB3"/>
    <w:rsid w:val="00C51583"/>
    <w:rsid w:val="00CA350F"/>
    <w:rsid w:val="00CD4A11"/>
    <w:rsid w:val="00CF5BC2"/>
    <w:rsid w:val="00DB1CB4"/>
    <w:rsid w:val="00E17570"/>
    <w:rsid w:val="00E530A7"/>
    <w:rsid w:val="00EF14ED"/>
    <w:rsid w:val="00F250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AF7015-F153-4E7A-9BB4-EE9419298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45D"/>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22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2291"/>
  </w:style>
  <w:style w:type="paragraph" w:styleId="Footer">
    <w:name w:val="footer"/>
    <w:basedOn w:val="Normal"/>
    <w:link w:val="FooterChar"/>
    <w:uiPriority w:val="99"/>
    <w:unhideWhenUsed/>
    <w:rsid w:val="004C22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2291"/>
  </w:style>
  <w:style w:type="paragraph" w:styleId="ListParagraph">
    <w:name w:val="List Paragraph"/>
    <w:basedOn w:val="Normal"/>
    <w:uiPriority w:val="34"/>
    <w:qFormat/>
    <w:rsid w:val="000077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1643</Words>
  <Characters>9368</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2021-05-09T13:02:00Z</dcterms:created>
  <dcterms:modified xsi:type="dcterms:W3CDTF">2021-05-09T13:06:00Z</dcterms:modified>
</cp:coreProperties>
</file>