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6EAF78" w14:textId="77777777" w:rsidR="004E4D3C" w:rsidRDefault="004E4D3C" w:rsidP="00242F48">
      <w:pPr>
        <w:spacing w:line="480" w:lineRule="auto"/>
        <w:rPr>
          <w:rFonts w:ascii="Times New Roman" w:hAnsi="Times New Roman" w:cs="Times New Roman"/>
          <w:sz w:val="24"/>
          <w:szCs w:val="24"/>
        </w:rPr>
      </w:pPr>
    </w:p>
    <w:p w14:paraId="0BA217AD" w14:textId="371E96F9" w:rsidR="004E4D3C" w:rsidRDefault="00BD0495" w:rsidP="004E4D3C">
      <w:pPr>
        <w:spacing w:line="480" w:lineRule="auto"/>
        <w:jc w:val="center"/>
        <w:rPr>
          <w:rFonts w:ascii="Times New Roman" w:hAnsi="Times New Roman" w:cs="Times New Roman"/>
          <w:sz w:val="24"/>
          <w:szCs w:val="24"/>
        </w:rPr>
      </w:pPr>
      <w:r>
        <w:rPr>
          <w:rFonts w:ascii="Times New Roman" w:hAnsi="Times New Roman" w:cs="Times New Roman"/>
          <w:sz w:val="24"/>
          <w:szCs w:val="24"/>
        </w:rPr>
        <w:t>PARAPHRASING ACTIVITY</w:t>
      </w:r>
    </w:p>
    <w:p w14:paraId="640EF0FA" w14:textId="57D688EB" w:rsidR="004E4D3C" w:rsidRDefault="00BD0495" w:rsidP="004E4D3C">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5C4F9335" w14:textId="44A0C279" w:rsidR="004E4D3C" w:rsidRDefault="00BD0495" w:rsidP="004E4D3C">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665169CE" w14:textId="6AA5942F" w:rsidR="004E4D3C" w:rsidRDefault="00BD0495" w:rsidP="004E4D3C">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Instructor’s Name:</w:t>
      </w:r>
    </w:p>
    <w:p w14:paraId="6D32B1C1" w14:textId="6F94B632" w:rsidR="004E4D3C" w:rsidRDefault="00BD0495" w:rsidP="004E4D3C">
      <w:pPr>
        <w:spacing w:line="480" w:lineRule="auto"/>
        <w:jc w:val="center"/>
        <w:rPr>
          <w:rFonts w:ascii="Times New Roman" w:hAnsi="Times New Roman" w:cs="Times New Roman"/>
          <w:sz w:val="24"/>
          <w:szCs w:val="24"/>
        </w:rPr>
      </w:pPr>
      <w:r>
        <w:rPr>
          <w:rFonts w:ascii="Times New Roman" w:hAnsi="Times New Roman" w:cs="Times New Roman"/>
          <w:sz w:val="24"/>
          <w:szCs w:val="24"/>
        </w:rPr>
        <w:t>Date of Submission:</w:t>
      </w:r>
    </w:p>
    <w:p w14:paraId="29FDF261" w14:textId="77777777" w:rsidR="004E4D3C" w:rsidRDefault="004E4D3C" w:rsidP="00242F48">
      <w:pPr>
        <w:spacing w:line="480" w:lineRule="auto"/>
        <w:rPr>
          <w:rFonts w:ascii="Times New Roman" w:hAnsi="Times New Roman" w:cs="Times New Roman"/>
          <w:sz w:val="24"/>
          <w:szCs w:val="24"/>
        </w:rPr>
      </w:pPr>
    </w:p>
    <w:p w14:paraId="029A39CB" w14:textId="77777777" w:rsidR="004E4D3C" w:rsidRDefault="004E4D3C" w:rsidP="00242F48">
      <w:pPr>
        <w:spacing w:line="480" w:lineRule="auto"/>
        <w:rPr>
          <w:rFonts w:ascii="Times New Roman" w:hAnsi="Times New Roman" w:cs="Times New Roman"/>
          <w:sz w:val="24"/>
          <w:szCs w:val="24"/>
        </w:rPr>
      </w:pPr>
    </w:p>
    <w:p w14:paraId="4CFE71F8" w14:textId="77777777" w:rsidR="004E4D3C" w:rsidRDefault="004E4D3C" w:rsidP="00242F48">
      <w:pPr>
        <w:spacing w:line="480" w:lineRule="auto"/>
        <w:rPr>
          <w:rFonts w:ascii="Times New Roman" w:hAnsi="Times New Roman" w:cs="Times New Roman"/>
          <w:sz w:val="24"/>
          <w:szCs w:val="24"/>
        </w:rPr>
      </w:pPr>
    </w:p>
    <w:p w14:paraId="0626A54F" w14:textId="77777777" w:rsidR="004E4D3C" w:rsidRDefault="004E4D3C" w:rsidP="00242F48">
      <w:pPr>
        <w:spacing w:line="480" w:lineRule="auto"/>
        <w:rPr>
          <w:rFonts w:ascii="Times New Roman" w:hAnsi="Times New Roman" w:cs="Times New Roman"/>
          <w:sz w:val="24"/>
          <w:szCs w:val="24"/>
        </w:rPr>
      </w:pPr>
    </w:p>
    <w:p w14:paraId="0ED03CF4" w14:textId="77777777" w:rsidR="004E4D3C" w:rsidRDefault="004E4D3C" w:rsidP="00242F48">
      <w:pPr>
        <w:spacing w:line="480" w:lineRule="auto"/>
        <w:rPr>
          <w:rFonts w:ascii="Times New Roman" w:hAnsi="Times New Roman" w:cs="Times New Roman"/>
          <w:sz w:val="24"/>
          <w:szCs w:val="24"/>
        </w:rPr>
      </w:pPr>
    </w:p>
    <w:p w14:paraId="6F66CEB9" w14:textId="77777777" w:rsidR="004E4D3C" w:rsidRDefault="004E4D3C" w:rsidP="00242F48">
      <w:pPr>
        <w:spacing w:line="480" w:lineRule="auto"/>
        <w:rPr>
          <w:rFonts w:ascii="Times New Roman" w:hAnsi="Times New Roman" w:cs="Times New Roman"/>
          <w:sz w:val="24"/>
          <w:szCs w:val="24"/>
        </w:rPr>
      </w:pPr>
    </w:p>
    <w:p w14:paraId="0F5D383F" w14:textId="77777777" w:rsidR="004E4D3C" w:rsidRDefault="004E4D3C" w:rsidP="00242F48">
      <w:pPr>
        <w:spacing w:line="480" w:lineRule="auto"/>
        <w:rPr>
          <w:rFonts w:ascii="Times New Roman" w:hAnsi="Times New Roman" w:cs="Times New Roman"/>
          <w:sz w:val="24"/>
          <w:szCs w:val="24"/>
        </w:rPr>
      </w:pPr>
    </w:p>
    <w:p w14:paraId="66DE63C1" w14:textId="77777777" w:rsidR="004E4D3C" w:rsidRDefault="004E4D3C" w:rsidP="00242F48">
      <w:pPr>
        <w:spacing w:line="480" w:lineRule="auto"/>
        <w:rPr>
          <w:rFonts w:ascii="Times New Roman" w:hAnsi="Times New Roman" w:cs="Times New Roman"/>
          <w:sz w:val="24"/>
          <w:szCs w:val="24"/>
        </w:rPr>
      </w:pPr>
    </w:p>
    <w:p w14:paraId="02A9D0A1" w14:textId="77777777" w:rsidR="004E4D3C" w:rsidRDefault="004E4D3C" w:rsidP="00242F48">
      <w:pPr>
        <w:spacing w:line="480" w:lineRule="auto"/>
        <w:rPr>
          <w:rFonts w:ascii="Times New Roman" w:hAnsi="Times New Roman" w:cs="Times New Roman"/>
          <w:sz w:val="24"/>
          <w:szCs w:val="24"/>
        </w:rPr>
      </w:pPr>
    </w:p>
    <w:p w14:paraId="1358DCF6" w14:textId="77777777" w:rsidR="004E4D3C" w:rsidRDefault="004E4D3C" w:rsidP="00242F48">
      <w:pPr>
        <w:spacing w:line="480" w:lineRule="auto"/>
        <w:rPr>
          <w:rFonts w:ascii="Times New Roman" w:hAnsi="Times New Roman" w:cs="Times New Roman"/>
          <w:sz w:val="24"/>
          <w:szCs w:val="24"/>
        </w:rPr>
      </w:pPr>
    </w:p>
    <w:p w14:paraId="48B085C4" w14:textId="77777777" w:rsidR="004E4D3C" w:rsidRDefault="004E4D3C" w:rsidP="00242F48">
      <w:pPr>
        <w:spacing w:line="480" w:lineRule="auto"/>
        <w:rPr>
          <w:rFonts w:ascii="Times New Roman" w:hAnsi="Times New Roman" w:cs="Times New Roman"/>
          <w:sz w:val="24"/>
          <w:szCs w:val="24"/>
        </w:rPr>
      </w:pPr>
    </w:p>
    <w:p w14:paraId="07B67A68" w14:textId="77777777" w:rsidR="004E4D3C" w:rsidRDefault="004E4D3C" w:rsidP="00242F48">
      <w:pPr>
        <w:spacing w:line="480" w:lineRule="auto"/>
        <w:rPr>
          <w:rFonts w:ascii="Times New Roman" w:hAnsi="Times New Roman" w:cs="Times New Roman"/>
          <w:sz w:val="24"/>
          <w:szCs w:val="24"/>
        </w:rPr>
      </w:pPr>
    </w:p>
    <w:p w14:paraId="28FD8DE8" w14:textId="13C109E6" w:rsidR="001C021F" w:rsidRDefault="00AC2AB7" w:rsidP="00242F4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BD0495">
        <w:rPr>
          <w:rFonts w:ascii="Times New Roman" w:hAnsi="Times New Roman" w:cs="Times New Roman"/>
          <w:sz w:val="24"/>
          <w:szCs w:val="24"/>
        </w:rPr>
        <w:t>Martin Luther King Jnr was a minister in the Baptist Church and a social rights activist in the United States</w:t>
      </w:r>
      <w:r w:rsidR="006955C1">
        <w:rPr>
          <w:rFonts w:ascii="Times New Roman" w:hAnsi="Times New Roman" w:cs="Times New Roman"/>
          <w:sz w:val="24"/>
          <w:szCs w:val="24"/>
        </w:rPr>
        <w:t xml:space="preserve"> (</w:t>
      </w:r>
      <w:r w:rsidR="006955C1" w:rsidRPr="00824D1A">
        <w:rPr>
          <w:rFonts w:ascii="Times New Roman" w:hAnsi="Times New Roman" w:cs="Times New Roman"/>
          <w:color w:val="333333"/>
          <w:sz w:val="24"/>
          <w:szCs w:val="24"/>
          <w:shd w:val="clear" w:color="auto" w:fill="FFFFFF"/>
        </w:rPr>
        <w:t>King, Jr</w:t>
      </w:r>
      <w:r w:rsidR="006955C1">
        <w:rPr>
          <w:rFonts w:ascii="Times New Roman" w:hAnsi="Times New Roman" w:cs="Times New Roman"/>
          <w:color w:val="333333"/>
          <w:sz w:val="24"/>
          <w:szCs w:val="24"/>
          <w:shd w:val="clear" w:color="auto" w:fill="FFFFFF"/>
        </w:rPr>
        <w:t>, 1963).</w:t>
      </w:r>
      <w:r w:rsidR="006955C1">
        <w:rPr>
          <w:rFonts w:ascii="Times New Roman" w:hAnsi="Times New Roman" w:cs="Times New Roman"/>
          <w:sz w:val="24"/>
          <w:szCs w:val="24"/>
        </w:rPr>
        <w:t xml:space="preserve"> </w:t>
      </w:r>
      <w:r w:rsidR="00BD0495">
        <w:rPr>
          <w:rFonts w:ascii="Times New Roman" w:hAnsi="Times New Roman" w:cs="Times New Roman"/>
          <w:sz w:val="24"/>
          <w:szCs w:val="24"/>
        </w:rPr>
        <w:t>He actively participated in the molding of America in the 1950s and 1960s</w:t>
      </w:r>
      <w:r w:rsidR="00FF66E7">
        <w:rPr>
          <w:rFonts w:ascii="Times New Roman" w:hAnsi="Times New Roman" w:cs="Times New Roman"/>
          <w:sz w:val="24"/>
          <w:szCs w:val="24"/>
        </w:rPr>
        <w:t xml:space="preserve">, where he led the American Civil rights movement, which was campaigning against the abuse of the Black American population in America, in all aspects, including the places of worship. King Jr. organized many peaceful protests when he was at the Southern Christian </w:t>
      </w:r>
      <w:r w:rsidR="000F7E2A">
        <w:rPr>
          <w:rFonts w:ascii="Times New Roman" w:hAnsi="Times New Roman" w:cs="Times New Roman"/>
          <w:sz w:val="24"/>
          <w:szCs w:val="24"/>
        </w:rPr>
        <w:t>Leadership</w:t>
      </w:r>
      <w:r w:rsidR="00FF66E7">
        <w:rPr>
          <w:rFonts w:ascii="Times New Roman" w:hAnsi="Times New Roman" w:cs="Times New Roman"/>
          <w:sz w:val="24"/>
          <w:szCs w:val="24"/>
        </w:rPr>
        <w:t xml:space="preserve"> Conference (SCLC).</w:t>
      </w:r>
      <w:r w:rsidR="008E5C8F">
        <w:rPr>
          <w:rFonts w:ascii="Times New Roman" w:hAnsi="Times New Roman" w:cs="Times New Roman"/>
          <w:sz w:val="24"/>
          <w:szCs w:val="24"/>
        </w:rPr>
        <w:t xml:space="preserve"> An example of the protests is the </w:t>
      </w:r>
      <w:r w:rsidR="00BF0106">
        <w:rPr>
          <w:rFonts w:ascii="Times New Roman" w:hAnsi="Times New Roman" w:cs="Times New Roman"/>
          <w:sz w:val="24"/>
          <w:szCs w:val="24"/>
        </w:rPr>
        <w:t>March on Washington organized in 1963.</w:t>
      </w:r>
      <w:r w:rsidR="00DB68D9">
        <w:rPr>
          <w:rFonts w:ascii="Times New Roman" w:hAnsi="Times New Roman" w:cs="Times New Roman"/>
          <w:sz w:val="24"/>
          <w:szCs w:val="24"/>
        </w:rPr>
        <w:t xml:space="preserve"> Due to his activism, he became a center of focus by the American authorities and other church leaders. He was against any activity or principle against the rights of humans, whether it was from the churc</w:t>
      </w:r>
      <w:r w:rsidR="00EE465E">
        <w:rPr>
          <w:rFonts w:ascii="Times New Roman" w:hAnsi="Times New Roman" w:cs="Times New Roman"/>
          <w:sz w:val="24"/>
          <w:szCs w:val="24"/>
        </w:rPr>
        <w:t>h or the government</w:t>
      </w:r>
      <w:r w:rsidR="00701B89">
        <w:rPr>
          <w:rFonts w:ascii="Times New Roman" w:hAnsi="Times New Roman" w:cs="Times New Roman"/>
          <w:sz w:val="24"/>
          <w:szCs w:val="24"/>
        </w:rPr>
        <w:t xml:space="preserve"> </w:t>
      </w:r>
      <w:bookmarkStart w:id="0" w:name="_Hlk71479349"/>
      <w:r w:rsidR="00701B89">
        <w:rPr>
          <w:rFonts w:ascii="Times New Roman" w:hAnsi="Times New Roman" w:cs="Times New Roman"/>
          <w:sz w:val="24"/>
          <w:szCs w:val="24"/>
        </w:rPr>
        <w:t>(</w:t>
      </w:r>
      <w:r w:rsidR="00701B89" w:rsidRPr="00824D1A">
        <w:rPr>
          <w:rFonts w:ascii="Times New Roman" w:hAnsi="Times New Roman" w:cs="Times New Roman"/>
          <w:color w:val="333333"/>
          <w:sz w:val="24"/>
          <w:szCs w:val="24"/>
          <w:shd w:val="clear" w:color="auto" w:fill="FFFFFF"/>
        </w:rPr>
        <w:t>King, Jr</w:t>
      </w:r>
      <w:r w:rsidR="00701B89">
        <w:rPr>
          <w:rFonts w:ascii="Times New Roman" w:hAnsi="Times New Roman" w:cs="Times New Roman"/>
          <w:color w:val="333333"/>
          <w:sz w:val="24"/>
          <w:szCs w:val="24"/>
          <w:shd w:val="clear" w:color="auto" w:fill="FFFFFF"/>
        </w:rPr>
        <w:t>, 1963).</w:t>
      </w:r>
      <w:r w:rsidR="00EE465E">
        <w:rPr>
          <w:rFonts w:ascii="Times New Roman" w:hAnsi="Times New Roman" w:cs="Times New Roman"/>
          <w:sz w:val="24"/>
          <w:szCs w:val="24"/>
        </w:rPr>
        <w:t xml:space="preserve"> </w:t>
      </w:r>
      <w:bookmarkEnd w:id="0"/>
      <w:r w:rsidR="00EE465E">
        <w:rPr>
          <w:rFonts w:ascii="Times New Roman" w:hAnsi="Times New Roman" w:cs="Times New Roman"/>
          <w:sz w:val="24"/>
          <w:szCs w:val="24"/>
        </w:rPr>
        <w:t>King Jr. organized peaceful protests aiming to harm anybody or destroy anything. However, these protests ended up being chaotic, as the police confronted the protestors, during which damages were done. It is these confrontations that led to the arrest of the king in jail.</w:t>
      </w:r>
    </w:p>
    <w:p w14:paraId="5A12FBBF" w14:textId="0F0DC370" w:rsidR="002060A2" w:rsidRDefault="00AC2AB7" w:rsidP="00242F48">
      <w:pPr>
        <w:spacing w:line="480" w:lineRule="auto"/>
        <w:rPr>
          <w:rFonts w:ascii="Times New Roman" w:hAnsi="Times New Roman" w:cs="Times New Roman"/>
          <w:sz w:val="24"/>
          <w:szCs w:val="24"/>
        </w:rPr>
      </w:pPr>
      <w:r>
        <w:rPr>
          <w:rFonts w:ascii="Times New Roman" w:hAnsi="Times New Roman" w:cs="Times New Roman"/>
          <w:sz w:val="24"/>
          <w:szCs w:val="24"/>
        </w:rPr>
        <w:tab/>
      </w:r>
      <w:r w:rsidR="00BD0495">
        <w:rPr>
          <w:rFonts w:ascii="Times New Roman" w:hAnsi="Times New Roman" w:cs="Times New Roman"/>
          <w:sz w:val="24"/>
          <w:szCs w:val="24"/>
        </w:rPr>
        <w:t>While in the Birmingham jail, Martin Luther King Jr addressed a letter to several religious leaders, who had earlier written to him an open letter, criticizing his actions and those of the SCLC</w:t>
      </w:r>
      <w:r w:rsidR="00260D98">
        <w:rPr>
          <w:rFonts w:ascii="Times New Roman" w:hAnsi="Times New Roman" w:cs="Times New Roman"/>
          <w:sz w:val="24"/>
          <w:szCs w:val="24"/>
        </w:rPr>
        <w:t xml:space="preserve"> </w:t>
      </w:r>
      <w:bookmarkStart w:id="1" w:name="_Hlk71479460"/>
      <w:r w:rsidR="00260D98">
        <w:rPr>
          <w:rFonts w:ascii="Times New Roman" w:hAnsi="Times New Roman" w:cs="Times New Roman"/>
          <w:sz w:val="24"/>
          <w:szCs w:val="24"/>
        </w:rPr>
        <w:t>(</w:t>
      </w:r>
      <w:r w:rsidR="00260D98" w:rsidRPr="00824D1A">
        <w:rPr>
          <w:rFonts w:ascii="Times New Roman" w:hAnsi="Times New Roman" w:cs="Times New Roman"/>
          <w:color w:val="222222"/>
          <w:sz w:val="24"/>
          <w:szCs w:val="24"/>
          <w:shd w:val="clear" w:color="auto" w:fill="FFFFFF"/>
        </w:rPr>
        <w:t>King Jr,</w:t>
      </w:r>
      <w:r w:rsidR="00260D98">
        <w:rPr>
          <w:rFonts w:ascii="Times New Roman" w:hAnsi="Times New Roman" w:cs="Times New Roman"/>
          <w:color w:val="222222"/>
          <w:sz w:val="24"/>
          <w:szCs w:val="24"/>
          <w:shd w:val="clear" w:color="auto" w:fill="FFFFFF"/>
        </w:rPr>
        <w:t xml:space="preserve"> </w:t>
      </w:r>
      <w:r w:rsidR="00260D98" w:rsidRPr="00824D1A">
        <w:rPr>
          <w:rFonts w:ascii="Times New Roman" w:hAnsi="Times New Roman" w:cs="Times New Roman"/>
          <w:color w:val="222222"/>
          <w:sz w:val="24"/>
          <w:szCs w:val="24"/>
          <w:shd w:val="clear" w:color="auto" w:fill="FFFFFF"/>
        </w:rPr>
        <w:t xml:space="preserve">1992). </w:t>
      </w:r>
      <w:bookmarkEnd w:id="1"/>
      <w:r w:rsidR="008165B0">
        <w:rPr>
          <w:rFonts w:ascii="Times New Roman" w:hAnsi="Times New Roman" w:cs="Times New Roman"/>
          <w:sz w:val="24"/>
          <w:szCs w:val="24"/>
        </w:rPr>
        <w:t>Dr. King then wrote to respond to the clergy's letter, telling them that he was angered by their criticism and wished to address the issues they raised.</w:t>
      </w:r>
      <w:r w:rsidR="007A3AC3">
        <w:rPr>
          <w:rFonts w:ascii="Times New Roman" w:hAnsi="Times New Roman" w:cs="Times New Roman"/>
          <w:sz w:val="24"/>
          <w:szCs w:val="24"/>
        </w:rPr>
        <w:t xml:space="preserve"> Luther King Jr. started by noting that the claims they had, that he was an </w:t>
      </w:r>
      <w:r w:rsidR="00191C01">
        <w:rPr>
          <w:rFonts w:ascii="Times New Roman" w:hAnsi="Times New Roman" w:cs="Times New Roman"/>
          <w:sz w:val="24"/>
          <w:szCs w:val="24"/>
        </w:rPr>
        <w:t>“</w:t>
      </w:r>
      <w:r w:rsidR="007A3AC3">
        <w:rPr>
          <w:rFonts w:ascii="Times New Roman" w:hAnsi="Times New Roman" w:cs="Times New Roman"/>
          <w:sz w:val="24"/>
          <w:szCs w:val="24"/>
        </w:rPr>
        <w:t>outsider,</w:t>
      </w:r>
      <w:r w:rsidR="00191C01">
        <w:rPr>
          <w:rFonts w:ascii="Times New Roman" w:hAnsi="Times New Roman" w:cs="Times New Roman"/>
          <w:sz w:val="24"/>
          <w:szCs w:val="24"/>
        </w:rPr>
        <w:t>”</w:t>
      </w:r>
      <w:r w:rsidR="007A3AC3">
        <w:rPr>
          <w:rFonts w:ascii="Times New Roman" w:hAnsi="Times New Roman" w:cs="Times New Roman"/>
          <w:sz w:val="24"/>
          <w:szCs w:val="24"/>
        </w:rPr>
        <w:t xml:space="preserve"> who had come to Birmingham to cause trouble</w:t>
      </w:r>
      <w:r w:rsidR="00191C01">
        <w:rPr>
          <w:rFonts w:ascii="Times New Roman" w:hAnsi="Times New Roman" w:cs="Times New Roman"/>
          <w:sz w:val="24"/>
          <w:szCs w:val="24"/>
        </w:rPr>
        <w:t>, was not true. Luther King defends himself, saying that he had the right to be in Birmingham, saying that SCLC is based in Atlanta but operated throughout the southern region</w:t>
      </w:r>
      <w:r w:rsidR="006357F1">
        <w:rPr>
          <w:rFonts w:ascii="Times New Roman" w:hAnsi="Times New Roman" w:cs="Times New Roman"/>
          <w:sz w:val="24"/>
          <w:szCs w:val="24"/>
        </w:rPr>
        <w:t xml:space="preserve"> (</w:t>
      </w:r>
      <w:r w:rsidR="006357F1" w:rsidRPr="00824D1A">
        <w:rPr>
          <w:rFonts w:ascii="Times New Roman" w:hAnsi="Times New Roman" w:cs="Times New Roman"/>
          <w:color w:val="222222"/>
          <w:sz w:val="24"/>
          <w:szCs w:val="24"/>
          <w:shd w:val="clear" w:color="auto" w:fill="FFFFFF"/>
        </w:rPr>
        <w:t>King Jr,</w:t>
      </w:r>
      <w:r w:rsidR="006357F1">
        <w:rPr>
          <w:rFonts w:ascii="Times New Roman" w:hAnsi="Times New Roman" w:cs="Times New Roman"/>
          <w:color w:val="222222"/>
          <w:sz w:val="24"/>
          <w:szCs w:val="24"/>
          <w:shd w:val="clear" w:color="auto" w:fill="FFFFFF"/>
        </w:rPr>
        <w:t xml:space="preserve"> </w:t>
      </w:r>
      <w:r w:rsidR="006357F1" w:rsidRPr="00824D1A">
        <w:rPr>
          <w:rFonts w:ascii="Times New Roman" w:hAnsi="Times New Roman" w:cs="Times New Roman"/>
          <w:color w:val="222222"/>
          <w:sz w:val="24"/>
          <w:szCs w:val="24"/>
          <w:shd w:val="clear" w:color="auto" w:fill="FFFFFF"/>
        </w:rPr>
        <w:t xml:space="preserve">1992). </w:t>
      </w:r>
      <w:r w:rsidR="00191C01">
        <w:rPr>
          <w:rFonts w:ascii="Times New Roman" w:hAnsi="Times New Roman" w:cs="Times New Roman"/>
          <w:sz w:val="24"/>
          <w:szCs w:val="24"/>
        </w:rPr>
        <w:t>The group had only been invited to the region by one of its affiliates, and so they did not come forcefully. Martin Luther King Jr. straightforwardly stated these using an emotional tone in his statements.</w:t>
      </w:r>
    </w:p>
    <w:p w14:paraId="0AF6A9E1" w14:textId="69E0C1F3" w:rsidR="00F53EE9" w:rsidRDefault="00AC2AB7" w:rsidP="00242F4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BD0495">
        <w:rPr>
          <w:rFonts w:ascii="Times New Roman" w:hAnsi="Times New Roman" w:cs="Times New Roman"/>
          <w:sz w:val="24"/>
          <w:szCs w:val="24"/>
        </w:rPr>
        <w:t>Martin Luther King Jr. uses several strategies in developing the letter, one being the strategy of "Appeals."</w:t>
      </w:r>
      <w:r w:rsidR="00366D6A">
        <w:rPr>
          <w:rFonts w:ascii="Times New Roman" w:hAnsi="Times New Roman" w:cs="Times New Roman"/>
          <w:sz w:val="24"/>
          <w:szCs w:val="24"/>
        </w:rPr>
        <w:t xml:space="preserve"> He has maintained a cool language that cannot harm even those who seem to attack him</w:t>
      </w:r>
      <w:r w:rsidR="00834A36">
        <w:rPr>
          <w:rFonts w:ascii="Times New Roman" w:hAnsi="Times New Roman" w:cs="Times New Roman"/>
          <w:sz w:val="24"/>
          <w:szCs w:val="24"/>
        </w:rPr>
        <w:t xml:space="preserve"> in every statement he makes. Instead, he puts statements that are not fighting but trying to compel the critics to understand what Luther is trying to bring to the systems of America</w:t>
      </w:r>
      <w:r w:rsidR="00B541D2">
        <w:rPr>
          <w:rFonts w:ascii="Times New Roman" w:hAnsi="Times New Roman" w:cs="Times New Roman"/>
          <w:sz w:val="24"/>
          <w:szCs w:val="24"/>
        </w:rPr>
        <w:t xml:space="preserve"> </w:t>
      </w:r>
      <w:bookmarkStart w:id="2" w:name="_Hlk71479551"/>
      <w:r w:rsidR="00B541D2">
        <w:rPr>
          <w:rFonts w:ascii="Times New Roman" w:hAnsi="Times New Roman" w:cs="Times New Roman"/>
          <w:sz w:val="24"/>
          <w:szCs w:val="24"/>
        </w:rPr>
        <w:t>(</w:t>
      </w:r>
      <w:r w:rsidR="00B541D2" w:rsidRPr="00824D1A">
        <w:rPr>
          <w:rFonts w:ascii="Times New Roman" w:hAnsi="Times New Roman" w:cs="Times New Roman"/>
          <w:color w:val="222222"/>
          <w:sz w:val="24"/>
          <w:szCs w:val="24"/>
          <w:shd w:val="clear" w:color="auto" w:fill="FFFFFF"/>
        </w:rPr>
        <w:t>Sails</w:t>
      </w:r>
      <w:r w:rsidR="00B541D2">
        <w:rPr>
          <w:rFonts w:ascii="Times New Roman" w:hAnsi="Times New Roman" w:cs="Times New Roman"/>
          <w:color w:val="222222"/>
          <w:sz w:val="24"/>
          <w:szCs w:val="24"/>
          <w:shd w:val="clear" w:color="auto" w:fill="FFFFFF"/>
        </w:rPr>
        <w:t xml:space="preserve">, </w:t>
      </w:r>
      <w:r w:rsidR="00B541D2" w:rsidRPr="00824D1A">
        <w:rPr>
          <w:rFonts w:ascii="Times New Roman" w:hAnsi="Times New Roman" w:cs="Times New Roman"/>
          <w:color w:val="222222"/>
          <w:sz w:val="24"/>
          <w:szCs w:val="24"/>
          <w:shd w:val="clear" w:color="auto" w:fill="FFFFFF"/>
        </w:rPr>
        <w:t xml:space="preserve">2017). </w:t>
      </w:r>
      <w:bookmarkEnd w:id="2"/>
      <w:r w:rsidR="00225398">
        <w:rPr>
          <w:rFonts w:ascii="Times New Roman" w:hAnsi="Times New Roman" w:cs="Times New Roman"/>
          <w:sz w:val="24"/>
          <w:szCs w:val="24"/>
        </w:rPr>
        <w:t xml:space="preserve"> It seems that his aim was not to challenge the clergymen</w:t>
      </w:r>
      <w:r w:rsidR="00853F4B">
        <w:rPr>
          <w:rFonts w:ascii="Times New Roman" w:hAnsi="Times New Roman" w:cs="Times New Roman"/>
          <w:sz w:val="24"/>
          <w:szCs w:val="24"/>
        </w:rPr>
        <w:t xml:space="preserve"> and the government but to enlighten them and the entire community. He always tried to convince them that they may join him in bringing the revolutions he was fighting for.</w:t>
      </w:r>
    </w:p>
    <w:p w14:paraId="6A2228A9" w14:textId="6E7D67DB" w:rsidR="00505F5D" w:rsidRDefault="00AC2AB7" w:rsidP="00242F48">
      <w:pPr>
        <w:spacing w:line="480" w:lineRule="auto"/>
        <w:rPr>
          <w:rFonts w:ascii="Times New Roman" w:hAnsi="Times New Roman" w:cs="Times New Roman"/>
          <w:sz w:val="24"/>
          <w:szCs w:val="24"/>
        </w:rPr>
      </w:pPr>
      <w:r>
        <w:rPr>
          <w:rFonts w:ascii="Times New Roman" w:hAnsi="Times New Roman" w:cs="Times New Roman"/>
          <w:sz w:val="24"/>
          <w:szCs w:val="24"/>
        </w:rPr>
        <w:tab/>
      </w:r>
      <w:r w:rsidR="00BD0495">
        <w:rPr>
          <w:rFonts w:ascii="Times New Roman" w:hAnsi="Times New Roman" w:cs="Times New Roman"/>
          <w:sz w:val="24"/>
          <w:szCs w:val="24"/>
        </w:rPr>
        <w:t>Dr. Luther also said, "I came in Birmingham to battle injustice, because I believe all communities and states are related</w:t>
      </w:r>
      <w:r w:rsidR="00B40670">
        <w:rPr>
          <w:rFonts w:ascii="Times New Roman" w:hAnsi="Times New Roman" w:cs="Times New Roman"/>
          <w:sz w:val="24"/>
          <w:szCs w:val="24"/>
        </w:rPr>
        <w:t>.” (</w:t>
      </w:r>
      <w:r w:rsidR="007C2AF5" w:rsidRPr="00824D1A">
        <w:rPr>
          <w:rFonts w:ascii="Times New Roman" w:hAnsi="Times New Roman" w:cs="Times New Roman"/>
          <w:color w:val="333333"/>
          <w:sz w:val="24"/>
          <w:szCs w:val="24"/>
          <w:shd w:val="clear" w:color="auto" w:fill="FFFFFF"/>
        </w:rPr>
        <w:t>King, Jr</w:t>
      </w:r>
      <w:r w:rsidR="007C2AF5">
        <w:rPr>
          <w:rFonts w:ascii="Times New Roman" w:hAnsi="Times New Roman" w:cs="Times New Roman"/>
          <w:color w:val="333333"/>
          <w:sz w:val="24"/>
          <w:szCs w:val="24"/>
          <w:shd w:val="clear" w:color="auto" w:fill="FFFFFF"/>
        </w:rPr>
        <w:t>, 1963).</w:t>
      </w:r>
      <w:r w:rsidR="007C2AF5">
        <w:rPr>
          <w:rFonts w:ascii="Times New Roman" w:hAnsi="Times New Roman" w:cs="Times New Roman"/>
          <w:sz w:val="24"/>
          <w:szCs w:val="24"/>
        </w:rPr>
        <w:t xml:space="preserve"> </w:t>
      </w:r>
      <w:r w:rsidR="00BD0495">
        <w:rPr>
          <w:rFonts w:ascii="Times New Roman" w:hAnsi="Times New Roman" w:cs="Times New Roman"/>
          <w:sz w:val="24"/>
          <w:szCs w:val="24"/>
        </w:rPr>
        <w:t>His stand was that no one would be sidelined or treated in a harsh manner</w:t>
      </w:r>
      <w:r w:rsidR="00E74EB4">
        <w:rPr>
          <w:rFonts w:ascii="Times New Roman" w:hAnsi="Times New Roman" w:cs="Times New Roman"/>
          <w:sz w:val="24"/>
          <w:szCs w:val="24"/>
        </w:rPr>
        <w:t xml:space="preserve"> (</w:t>
      </w:r>
      <w:r w:rsidR="00E74EB4" w:rsidRPr="00824D1A">
        <w:rPr>
          <w:rFonts w:ascii="Times New Roman" w:hAnsi="Times New Roman" w:cs="Times New Roman"/>
          <w:color w:val="222222"/>
          <w:sz w:val="24"/>
          <w:szCs w:val="24"/>
          <w:shd w:val="clear" w:color="auto" w:fill="FFFFFF"/>
        </w:rPr>
        <w:t>TePoel &amp; Narcotta</w:t>
      </w:r>
      <w:r w:rsidR="00E74EB4">
        <w:rPr>
          <w:rFonts w:ascii="Times New Roman" w:hAnsi="Times New Roman" w:cs="Times New Roman"/>
          <w:color w:val="222222"/>
          <w:sz w:val="24"/>
          <w:szCs w:val="24"/>
          <w:shd w:val="clear" w:color="auto" w:fill="FFFFFF"/>
        </w:rPr>
        <w:t xml:space="preserve">, </w:t>
      </w:r>
      <w:r w:rsidR="00E74EB4" w:rsidRPr="00824D1A">
        <w:rPr>
          <w:rFonts w:ascii="Times New Roman" w:hAnsi="Times New Roman" w:cs="Times New Roman"/>
          <w:color w:val="222222"/>
          <w:sz w:val="24"/>
          <w:szCs w:val="24"/>
          <w:shd w:val="clear" w:color="auto" w:fill="FFFFFF"/>
        </w:rPr>
        <w:t>2020).</w:t>
      </w:r>
      <w:r w:rsidR="0086458B">
        <w:rPr>
          <w:rFonts w:ascii="Times New Roman" w:hAnsi="Times New Roman" w:cs="Times New Roman"/>
          <w:color w:val="222222"/>
          <w:sz w:val="24"/>
          <w:szCs w:val="24"/>
          <w:shd w:val="clear" w:color="auto" w:fill="FFFFFF"/>
        </w:rPr>
        <w:t xml:space="preserve"> </w:t>
      </w:r>
      <w:r w:rsidR="00E3233C">
        <w:rPr>
          <w:rFonts w:ascii="Times New Roman" w:hAnsi="Times New Roman" w:cs="Times New Roman"/>
          <w:sz w:val="24"/>
          <w:szCs w:val="24"/>
        </w:rPr>
        <w:t>Luther provided a moral reason why he was in Birmingham, and it was wrong to fight him since he was not against anybody but against injustices</w:t>
      </w:r>
      <w:r w:rsidR="00321DDF">
        <w:rPr>
          <w:rFonts w:ascii="Times New Roman" w:hAnsi="Times New Roman" w:cs="Times New Roman"/>
          <w:sz w:val="24"/>
          <w:szCs w:val="24"/>
        </w:rPr>
        <w:t>, which was for the good of all</w:t>
      </w:r>
      <w:r w:rsidR="00B90641">
        <w:rPr>
          <w:rFonts w:ascii="Times New Roman" w:hAnsi="Times New Roman" w:cs="Times New Roman"/>
          <w:sz w:val="24"/>
          <w:szCs w:val="24"/>
        </w:rPr>
        <w:t>. He argued that the clergymen were criticizing the protestors without giving a thought to the racist that was causing the protests</w:t>
      </w:r>
      <w:r w:rsidR="004076C3">
        <w:rPr>
          <w:rFonts w:ascii="Times New Roman" w:hAnsi="Times New Roman" w:cs="Times New Roman"/>
          <w:sz w:val="24"/>
          <w:szCs w:val="24"/>
        </w:rPr>
        <w:t xml:space="preserve"> (</w:t>
      </w:r>
      <w:r w:rsidR="004076C3" w:rsidRPr="00824D1A">
        <w:rPr>
          <w:rFonts w:ascii="Times New Roman" w:hAnsi="Times New Roman" w:cs="Times New Roman"/>
          <w:color w:val="222222"/>
          <w:sz w:val="24"/>
          <w:szCs w:val="24"/>
          <w:shd w:val="clear" w:color="auto" w:fill="FFFFFF"/>
        </w:rPr>
        <w:t>Sails</w:t>
      </w:r>
      <w:r w:rsidR="004076C3">
        <w:rPr>
          <w:rFonts w:ascii="Times New Roman" w:hAnsi="Times New Roman" w:cs="Times New Roman"/>
          <w:color w:val="222222"/>
          <w:sz w:val="24"/>
          <w:szCs w:val="24"/>
          <w:shd w:val="clear" w:color="auto" w:fill="FFFFFF"/>
        </w:rPr>
        <w:t xml:space="preserve">, </w:t>
      </w:r>
      <w:r w:rsidR="004076C3" w:rsidRPr="00824D1A">
        <w:rPr>
          <w:rFonts w:ascii="Times New Roman" w:hAnsi="Times New Roman" w:cs="Times New Roman"/>
          <w:color w:val="222222"/>
          <w:sz w:val="24"/>
          <w:szCs w:val="24"/>
          <w:shd w:val="clear" w:color="auto" w:fill="FFFFFF"/>
        </w:rPr>
        <w:t>2017).</w:t>
      </w:r>
      <w:r w:rsidR="004076C3">
        <w:rPr>
          <w:rFonts w:ascii="Times New Roman" w:hAnsi="Times New Roman" w:cs="Times New Roman"/>
          <w:color w:val="222222"/>
          <w:sz w:val="24"/>
          <w:szCs w:val="24"/>
          <w:shd w:val="clear" w:color="auto" w:fill="FFFFFF"/>
        </w:rPr>
        <w:t xml:space="preserve"> </w:t>
      </w:r>
      <w:r w:rsidR="00621EC2">
        <w:rPr>
          <w:rFonts w:ascii="Times New Roman" w:hAnsi="Times New Roman" w:cs="Times New Roman"/>
          <w:sz w:val="24"/>
          <w:szCs w:val="24"/>
        </w:rPr>
        <w:t>The continued use of appeals in the letter has ensured that the clergymen could not find an area to corner and fix Luther since he was only pleading with them instead of fighting them as they expected.</w:t>
      </w:r>
    </w:p>
    <w:p w14:paraId="50002947" w14:textId="5C0641EE" w:rsidR="009F13F9" w:rsidRDefault="00AC2AB7" w:rsidP="00242F48">
      <w:pPr>
        <w:spacing w:line="480" w:lineRule="auto"/>
        <w:rPr>
          <w:rFonts w:ascii="Times New Roman" w:hAnsi="Times New Roman" w:cs="Times New Roman"/>
          <w:sz w:val="24"/>
          <w:szCs w:val="24"/>
        </w:rPr>
      </w:pPr>
      <w:r>
        <w:rPr>
          <w:rFonts w:ascii="Times New Roman" w:hAnsi="Times New Roman" w:cs="Times New Roman"/>
          <w:sz w:val="24"/>
          <w:szCs w:val="24"/>
        </w:rPr>
        <w:tab/>
      </w:r>
      <w:r w:rsidR="00BD0495">
        <w:rPr>
          <w:rFonts w:ascii="Times New Roman" w:hAnsi="Times New Roman" w:cs="Times New Roman"/>
          <w:sz w:val="24"/>
          <w:szCs w:val="24"/>
        </w:rPr>
        <w:t>The strategy used by Luther can be used in my project to ensure that I get the best results. I will therefore use appeals instead of attacking language. This will give the opposers a chance and reason to accuse me, but if appealing language is used, it will sound more of a request, and the people will be at will to oppose or accept</w:t>
      </w:r>
      <w:r w:rsidR="00263916">
        <w:rPr>
          <w:rFonts w:ascii="Times New Roman" w:hAnsi="Times New Roman" w:cs="Times New Roman"/>
          <w:sz w:val="24"/>
          <w:szCs w:val="24"/>
        </w:rPr>
        <w:t xml:space="preserve"> (</w:t>
      </w:r>
      <w:r w:rsidR="00263916" w:rsidRPr="00824D1A">
        <w:rPr>
          <w:rFonts w:ascii="Times New Roman" w:hAnsi="Times New Roman" w:cs="Times New Roman"/>
          <w:color w:val="222222"/>
          <w:sz w:val="24"/>
          <w:szCs w:val="24"/>
          <w:shd w:val="clear" w:color="auto" w:fill="FFFFFF"/>
        </w:rPr>
        <w:t>Schwartz, E. (2018).</w:t>
      </w:r>
      <w:r w:rsidR="00EA2D20">
        <w:rPr>
          <w:rFonts w:ascii="Times New Roman" w:hAnsi="Times New Roman" w:cs="Times New Roman"/>
          <w:color w:val="222222"/>
          <w:sz w:val="24"/>
          <w:szCs w:val="24"/>
          <w:shd w:val="clear" w:color="auto" w:fill="FFFFFF"/>
        </w:rPr>
        <w:t xml:space="preserve"> </w:t>
      </w:r>
      <w:r w:rsidR="00655BF1">
        <w:rPr>
          <w:rFonts w:ascii="Times New Roman" w:hAnsi="Times New Roman" w:cs="Times New Roman"/>
          <w:sz w:val="24"/>
          <w:szCs w:val="24"/>
        </w:rPr>
        <w:t>Luther encouraged the people to take immediate action and not waiting for justice to be given free.</w:t>
      </w:r>
      <w:r w:rsidR="00B66AE0">
        <w:rPr>
          <w:rFonts w:ascii="Times New Roman" w:hAnsi="Times New Roman" w:cs="Times New Roman"/>
          <w:sz w:val="24"/>
          <w:szCs w:val="24"/>
        </w:rPr>
        <w:t xml:space="preserve"> </w:t>
      </w:r>
      <w:r w:rsidR="00E726FD">
        <w:rPr>
          <w:rFonts w:ascii="Times New Roman" w:hAnsi="Times New Roman" w:cs="Times New Roman"/>
          <w:sz w:val="24"/>
          <w:szCs w:val="24"/>
        </w:rPr>
        <w:t>“When</w:t>
      </w:r>
      <w:r w:rsidR="00B66AE0">
        <w:rPr>
          <w:rFonts w:ascii="Times New Roman" w:hAnsi="Times New Roman" w:cs="Times New Roman"/>
          <w:sz w:val="24"/>
          <w:szCs w:val="24"/>
        </w:rPr>
        <w:t xml:space="preserve"> you are fighting a degenerating sense of moodiness,” then you will know why we find it difficult to wait,” were Luther’s words to those who wanted him to stay calm and wait for resolution some other day.</w:t>
      </w:r>
    </w:p>
    <w:p w14:paraId="487DCFDE" w14:textId="674B7A01" w:rsidR="007D5FF0" w:rsidRPr="00824D1A" w:rsidRDefault="00BD0495" w:rsidP="00A21024">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bookmarkStart w:id="3" w:name="_GoBack"/>
      <w:bookmarkEnd w:id="3"/>
    </w:p>
    <w:p w14:paraId="320CA858" w14:textId="6B2ECD37" w:rsidR="009F13F9" w:rsidRPr="00824D1A" w:rsidRDefault="00BD0495" w:rsidP="00714DB5">
      <w:pPr>
        <w:spacing w:line="480" w:lineRule="auto"/>
        <w:rPr>
          <w:rFonts w:ascii="Times New Roman" w:hAnsi="Times New Roman" w:cs="Times New Roman"/>
          <w:sz w:val="24"/>
          <w:szCs w:val="24"/>
        </w:rPr>
      </w:pPr>
      <w:bookmarkStart w:id="4" w:name="_Hlk71479277"/>
      <w:r w:rsidRPr="00824D1A">
        <w:rPr>
          <w:rFonts w:ascii="Times New Roman" w:hAnsi="Times New Roman" w:cs="Times New Roman"/>
          <w:color w:val="333333"/>
          <w:sz w:val="24"/>
          <w:szCs w:val="24"/>
          <w:shd w:val="clear" w:color="auto" w:fill="FFFFFF"/>
        </w:rPr>
        <w:t>King, Jr</w:t>
      </w:r>
      <w:bookmarkEnd w:id="4"/>
      <w:r w:rsidRPr="00824D1A">
        <w:rPr>
          <w:rFonts w:ascii="Times New Roman" w:hAnsi="Times New Roman" w:cs="Times New Roman"/>
          <w:color w:val="333333"/>
          <w:sz w:val="24"/>
          <w:szCs w:val="24"/>
          <w:shd w:val="clear" w:color="auto" w:fill="FFFFFF"/>
        </w:rPr>
        <w:t xml:space="preserve">., M. L., The Martin Luther King, Jr., Research and Education Institute. (1963, April </w:t>
      </w:r>
      <w:r w:rsidR="005A5259">
        <w:rPr>
          <w:rFonts w:ascii="Times New Roman" w:hAnsi="Times New Roman" w:cs="Times New Roman"/>
          <w:color w:val="333333"/>
          <w:sz w:val="24"/>
          <w:szCs w:val="24"/>
          <w:shd w:val="clear" w:color="auto" w:fill="FFFFFF"/>
        </w:rPr>
        <w:tab/>
      </w:r>
      <w:r w:rsidRPr="00824D1A">
        <w:rPr>
          <w:rFonts w:ascii="Times New Roman" w:hAnsi="Times New Roman" w:cs="Times New Roman"/>
          <w:color w:val="333333"/>
          <w:sz w:val="24"/>
          <w:szCs w:val="24"/>
          <w:shd w:val="clear" w:color="auto" w:fill="FFFFFF"/>
        </w:rPr>
        <w:t>16). </w:t>
      </w:r>
      <w:hyperlink r:id="rId7" w:tgtFrame="_blank" w:history="1">
        <w:r w:rsidRPr="00824D1A">
          <w:rPr>
            <w:rStyle w:val="Emphasis"/>
            <w:rFonts w:ascii="Times New Roman" w:hAnsi="Times New Roman" w:cs="Times New Roman"/>
            <w:color w:val="337AB7"/>
            <w:sz w:val="24"/>
            <w:szCs w:val="24"/>
            <w:u w:val="single"/>
          </w:rPr>
          <w:t>Letter from a Birmingham jail</w:t>
        </w:r>
        <w:r w:rsidRPr="00824D1A">
          <w:rPr>
            <w:rStyle w:val="Hyperlink"/>
            <w:rFonts w:ascii="Times New Roman" w:hAnsi="Times New Roman" w:cs="Times New Roman"/>
            <w:color w:val="337AB7"/>
            <w:sz w:val="24"/>
            <w:szCs w:val="24"/>
          </w:rPr>
          <w:t> </w:t>
        </w:r>
      </w:hyperlink>
    </w:p>
    <w:p w14:paraId="34AFA692" w14:textId="63DD12C0" w:rsidR="00E726FD" w:rsidRPr="00824D1A" w:rsidRDefault="00BD0495" w:rsidP="00714DB5">
      <w:pPr>
        <w:spacing w:line="480" w:lineRule="auto"/>
        <w:rPr>
          <w:rFonts w:ascii="Times New Roman" w:hAnsi="Times New Roman" w:cs="Times New Roman"/>
          <w:color w:val="222222"/>
          <w:sz w:val="24"/>
          <w:szCs w:val="24"/>
          <w:shd w:val="clear" w:color="auto" w:fill="FFFFFF"/>
        </w:rPr>
      </w:pPr>
      <w:bookmarkStart w:id="5" w:name="_Hlk71479428"/>
      <w:r w:rsidRPr="00824D1A">
        <w:rPr>
          <w:rFonts w:ascii="Times New Roman" w:hAnsi="Times New Roman" w:cs="Times New Roman"/>
          <w:color w:val="222222"/>
          <w:sz w:val="24"/>
          <w:szCs w:val="24"/>
          <w:shd w:val="clear" w:color="auto" w:fill="FFFFFF"/>
        </w:rPr>
        <w:t xml:space="preserve">King Jr, M. L. (1992). </w:t>
      </w:r>
      <w:bookmarkEnd w:id="5"/>
      <w:r w:rsidRPr="00824D1A">
        <w:rPr>
          <w:rFonts w:ascii="Times New Roman" w:hAnsi="Times New Roman" w:cs="Times New Roman"/>
          <w:color w:val="222222"/>
          <w:sz w:val="24"/>
          <w:szCs w:val="24"/>
          <w:shd w:val="clear" w:color="auto" w:fill="FFFFFF"/>
        </w:rPr>
        <w:t>Letter from Birmingham jail. </w:t>
      </w:r>
      <w:r w:rsidRPr="00824D1A">
        <w:rPr>
          <w:rFonts w:ascii="Times New Roman" w:hAnsi="Times New Roman" w:cs="Times New Roman"/>
          <w:i/>
          <w:iCs/>
          <w:color w:val="222222"/>
          <w:sz w:val="24"/>
          <w:szCs w:val="24"/>
          <w:shd w:val="clear" w:color="auto" w:fill="FFFFFF"/>
        </w:rPr>
        <w:t>UC Davis L. Rev.</w:t>
      </w:r>
      <w:r w:rsidRPr="00824D1A">
        <w:rPr>
          <w:rFonts w:ascii="Times New Roman" w:hAnsi="Times New Roman" w:cs="Times New Roman"/>
          <w:color w:val="222222"/>
          <w:sz w:val="24"/>
          <w:szCs w:val="24"/>
          <w:shd w:val="clear" w:color="auto" w:fill="FFFFFF"/>
        </w:rPr>
        <w:t>, </w:t>
      </w:r>
      <w:r w:rsidRPr="00824D1A">
        <w:rPr>
          <w:rFonts w:ascii="Times New Roman" w:hAnsi="Times New Roman" w:cs="Times New Roman"/>
          <w:i/>
          <w:iCs/>
          <w:color w:val="222222"/>
          <w:sz w:val="24"/>
          <w:szCs w:val="24"/>
          <w:shd w:val="clear" w:color="auto" w:fill="FFFFFF"/>
        </w:rPr>
        <w:t>26</w:t>
      </w:r>
      <w:r w:rsidRPr="00824D1A">
        <w:rPr>
          <w:rFonts w:ascii="Times New Roman" w:hAnsi="Times New Roman" w:cs="Times New Roman"/>
          <w:color w:val="222222"/>
          <w:sz w:val="24"/>
          <w:szCs w:val="24"/>
          <w:shd w:val="clear" w:color="auto" w:fill="FFFFFF"/>
        </w:rPr>
        <w:t>, 835.</w:t>
      </w:r>
    </w:p>
    <w:p w14:paraId="2EB1CF86" w14:textId="4084BE58" w:rsidR="00824D1A" w:rsidRPr="00824D1A" w:rsidRDefault="00BD0495" w:rsidP="00714DB5">
      <w:pPr>
        <w:spacing w:line="480" w:lineRule="auto"/>
        <w:rPr>
          <w:rFonts w:ascii="Times New Roman" w:hAnsi="Times New Roman" w:cs="Times New Roman"/>
          <w:color w:val="222222"/>
          <w:sz w:val="24"/>
          <w:szCs w:val="24"/>
          <w:shd w:val="clear" w:color="auto" w:fill="FFFFFF"/>
        </w:rPr>
      </w:pPr>
      <w:bookmarkStart w:id="6" w:name="_Hlk71479505"/>
      <w:r w:rsidRPr="00824D1A">
        <w:rPr>
          <w:rFonts w:ascii="Times New Roman" w:hAnsi="Times New Roman" w:cs="Times New Roman"/>
          <w:color w:val="222222"/>
          <w:sz w:val="24"/>
          <w:szCs w:val="24"/>
          <w:shd w:val="clear" w:color="auto" w:fill="FFFFFF"/>
        </w:rPr>
        <w:t xml:space="preserve">Sails-Dunbar, T. T. (2017). </w:t>
      </w:r>
      <w:bookmarkEnd w:id="6"/>
      <w:r w:rsidRPr="00824D1A">
        <w:rPr>
          <w:rFonts w:ascii="Times New Roman" w:hAnsi="Times New Roman" w:cs="Times New Roman"/>
          <w:color w:val="222222"/>
          <w:sz w:val="24"/>
          <w:szCs w:val="24"/>
          <w:shd w:val="clear" w:color="auto" w:fill="FFFFFF"/>
        </w:rPr>
        <w:t xml:space="preserve">A Case Study Analysis of the "Letter from Birmingham Jail": </w:t>
      </w:r>
      <w:r w:rsidR="005A5259">
        <w:rPr>
          <w:rFonts w:ascii="Times New Roman" w:hAnsi="Times New Roman" w:cs="Times New Roman"/>
          <w:color w:val="222222"/>
          <w:sz w:val="24"/>
          <w:szCs w:val="24"/>
          <w:shd w:val="clear" w:color="auto" w:fill="FFFFFF"/>
        </w:rPr>
        <w:tab/>
      </w:r>
      <w:r w:rsidRPr="00824D1A">
        <w:rPr>
          <w:rFonts w:ascii="Times New Roman" w:hAnsi="Times New Roman" w:cs="Times New Roman"/>
          <w:color w:val="222222"/>
          <w:sz w:val="24"/>
          <w:szCs w:val="24"/>
          <w:shd w:val="clear" w:color="auto" w:fill="FFFFFF"/>
        </w:rPr>
        <w:t xml:space="preserve">Conceptualizing King's Conscience through the Lens of Paulo Freire. </w:t>
      </w:r>
      <w:r w:rsidRPr="00824D1A">
        <w:rPr>
          <w:rFonts w:ascii="Times New Roman" w:hAnsi="Times New Roman" w:cs="Times New Roman"/>
          <w:i/>
          <w:iCs/>
          <w:color w:val="222222"/>
          <w:sz w:val="24"/>
          <w:szCs w:val="24"/>
          <w:shd w:val="clear" w:color="auto" w:fill="FFFFFF"/>
        </w:rPr>
        <w:t xml:space="preserve">Pursuit-The </w:t>
      </w:r>
      <w:r w:rsidR="005A5259">
        <w:rPr>
          <w:rFonts w:ascii="Times New Roman" w:hAnsi="Times New Roman" w:cs="Times New Roman"/>
          <w:i/>
          <w:iCs/>
          <w:color w:val="222222"/>
          <w:sz w:val="24"/>
          <w:szCs w:val="24"/>
          <w:shd w:val="clear" w:color="auto" w:fill="FFFFFF"/>
        </w:rPr>
        <w:tab/>
      </w:r>
      <w:r w:rsidRPr="00824D1A">
        <w:rPr>
          <w:rFonts w:ascii="Times New Roman" w:hAnsi="Times New Roman" w:cs="Times New Roman"/>
          <w:i/>
          <w:iCs/>
          <w:color w:val="222222"/>
          <w:sz w:val="24"/>
          <w:szCs w:val="24"/>
          <w:shd w:val="clear" w:color="auto" w:fill="FFFFFF"/>
        </w:rPr>
        <w:t>Journal of Undergraduate Research at the University of Tennessee</w:t>
      </w:r>
      <w:r w:rsidRPr="00824D1A">
        <w:rPr>
          <w:rFonts w:ascii="Times New Roman" w:hAnsi="Times New Roman" w:cs="Times New Roman"/>
          <w:color w:val="222222"/>
          <w:sz w:val="24"/>
          <w:szCs w:val="24"/>
          <w:shd w:val="clear" w:color="auto" w:fill="FFFFFF"/>
        </w:rPr>
        <w:t>, </w:t>
      </w:r>
      <w:r w:rsidRPr="00824D1A">
        <w:rPr>
          <w:rFonts w:ascii="Times New Roman" w:hAnsi="Times New Roman" w:cs="Times New Roman"/>
          <w:i/>
          <w:iCs/>
          <w:color w:val="222222"/>
          <w:sz w:val="24"/>
          <w:szCs w:val="24"/>
          <w:shd w:val="clear" w:color="auto" w:fill="FFFFFF"/>
        </w:rPr>
        <w:t>8</w:t>
      </w:r>
      <w:r w:rsidRPr="00824D1A">
        <w:rPr>
          <w:rFonts w:ascii="Times New Roman" w:hAnsi="Times New Roman" w:cs="Times New Roman"/>
          <w:color w:val="222222"/>
          <w:sz w:val="24"/>
          <w:szCs w:val="24"/>
          <w:shd w:val="clear" w:color="auto" w:fill="FFFFFF"/>
        </w:rPr>
        <w:t>(1), 14.</w:t>
      </w:r>
    </w:p>
    <w:p w14:paraId="1B76267A" w14:textId="3F86FB6D" w:rsidR="00824D1A" w:rsidRPr="00824D1A" w:rsidRDefault="00BD0495" w:rsidP="00714DB5">
      <w:pPr>
        <w:spacing w:line="480" w:lineRule="auto"/>
        <w:rPr>
          <w:rFonts w:ascii="Times New Roman" w:hAnsi="Times New Roman" w:cs="Times New Roman"/>
          <w:color w:val="222222"/>
          <w:sz w:val="24"/>
          <w:szCs w:val="24"/>
          <w:shd w:val="clear" w:color="auto" w:fill="FFFFFF"/>
        </w:rPr>
      </w:pPr>
      <w:bookmarkStart w:id="7" w:name="_Hlk71479588"/>
      <w:r w:rsidRPr="00824D1A">
        <w:rPr>
          <w:rFonts w:ascii="Times New Roman" w:hAnsi="Times New Roman" w:cs="Times New Roman"/>
          <w:color w:val="222222"/>
          <w:sz w:val="24"/>
          <w:szCs w:val="24"/>
          <w:shd w:val="clear" w:color="auto" w:fill="FFFFFF"/>
        </w:rPr>
        <w:t xml:space="preserve">Schwartz, E. (2018). </w:t>
      </w:r>
      <w:bookmarkEnd w:id="7"/>
      <w:r w:rsidRPr="00824D1A">
        <w:rPr>
          <w:rFonts w:ascii="Times New Roman" w:hAnsi="Times New Roman" w:cs="Times New Roman"/>
          <w:color w:val="222222"/>
          <w:sz w:val="24"/>
          <w:szCs w:val="24"/>
          <w:shd w:val="clear" w:color="auto" w:fill="FFFFFF"/>
        </w:rPr>
        <w:t>“Letter from Birmingham Jail”: From World to Word. </w:t>
      </w:r>
      <w:r w:rsidRPr="00824D1A">
        <w:rPr>
          <w:rFonts w:ascii="Times New Roman" w:hAnsi="Times New Roman" w:cs="Times New Roman"/>
          <w:i/>
          <w:iCs/>
          <w:color w:val="222222"/>
          <w:sz w:val="24"/>
          <w:szCs w:val="24"/>
          <w:shd w:val="clear" w:color="auto" w:fill="FFFFFF"/>
        </w:rPr>
        <w:t xml:space="preserve">Word &amp; </w:t>
      </w:r>
      <w:r w:rsidR="005A5259">
        <w:rPr>
          <w:rFonts w:ascii="Times New Roman" w:hAnsi="Times New Roman" w:cs="Times New Roman"/>
          <w:i/>
          <w:iCs/>
          <w:color w:val="222222"/>
          <w:sz w:val="24"/>
          <w:szCs w:val="24"/>
          <w:shd w:val="clear" w:color="auto" w:fill="FFFFFF"/>
        </w:rPr>
        <w:tab/>
      </w:r>
      <w:r w:rsidRPr="00824D1A">
        <w:rPr>
          <w:rFonts w:ascii="Times New Roman" w:hAnsi="Times New Roman" w:cs="Times New Roman"/>
          <w:i/>
          <w:iCs/>
          <w:color w:val="222222"/>
          <w:sz w:val="24"/>
          <w:szCs w:val="24"/>
          <w:shd w:val="clear" w:color="auto" w:fill="FFFFFF"/>
        </w:rPr>
        <w:t>World</w:t>
      </w:r>
      <w:r w:rsidRPr="00824D1A">
        <w:rPr>
          <w:rFonts w:ascii="Times New Roman" w:hAnsi="Times New Roman" w:cs="Times New Roman"/>
          <w:color w:val="222222"/>
          <w:sz w:val="24"/>
          <w:szCs w:val="24"/>
          <w:shd w:val="clear" w:color="auto" w:fill="FFFFFF"/>
        </w:rPr>
        <w:t>, </w:t>
      </w:r>
      <w:r w:rsidRPr="00824D1A">
        <w:rPr>
          <w:rFonts w:ascii="Times New Roman" w:hAnsi="Times New Roman" w:cs="Times New Roman"/>
          <w:i/>
          <w:iCs/>
          <w:color w:val="222222"/>
          <w:sz w:val="24"/>
          <w:szCs w:val="24"/>
          <w:shd w:val="clear" w:color="auto" w:fill="FFFFFF"/>
        </w:rPr>
        <w:t>38</w:t>
      </w:r>
      <w:r w:rsidRPr="00824D1A">
        <w:rPr>
          <w:rFonts w:ascii="Times New Roman" w:hAnsi="Times New Roman" w:cs="Times New Roman"/>
          <w:color w:val="222222"/>
          <w:sz w:val="24"/>
          <w:szCs w:val="24"/>
          <w:shd w:val="clear" w:color="auto" w:fill="FFFFFF"/>
        </w:rPr>
        <w:t>(4).</w:t>
      </w:r>
    </w:p>
    <w:p w14:paraId="33253641" w14:textId="192C4725" w:rsidR="007D5FF0" w:rsidRPr="00824D1A" w:rsidRDefault="00BD0495" w:rsidP="00714DB5">
      <w:pPr>
        <w:spacing w:line="480" w:lineRule="auto"/>
        <w:rPr>
          <w:rFonts w:ascii="Times New Roman" w:hAnsi="Times New Roman" w:cs="Times New Roman"/>
          <w:sz w:val="24"/>
          <w:szCs w:val="24"/>
        </w:rPr>
      </w:pPr>
      <w:bookmarkStart w:id="8" w:name="_Hlk71479671"/>
      <w:r w:rsidRPr="00824D1A">
        <w:rPr>
          <w:rFonts w:ascii="Times New Roman" w:hAnsi="Times New Roman" w:cs="Times New Roman"/>
          <w:color w:val="222222"/>
          <w:sz w:val="24"/>
          <w:szCs w:val="24"/>
          <w:shd w:val="clear" w:color="auto" w:fill="FFFFFF"/>
        </w:rPr>
        <w:t xml:space="preserve">TePoel, D., &amp; Narcotta-Welp, E. (2020). </w:t>
      </w:r>
      <w:bookmarkEnd w:id="8"/>
      <w:r w:rsidRPr="00824D1A">
        <w:rPr>
          <w:rFonts w:ascii="Times New Roman" w:hAnsi="Times New Roman" w:cs="Times New Roman"/>
          <w:color w:val="222222"/>
          <w:sz w:val="24"/>
          <w:szCs w:val="24"/>
          <w:shd w:val="clear" w:color="auto" w:fill="FFFFFF"/>
        </w:rPr>
        <w:t xml:space="preserve">The white moderate, sport and black lives matter: </w:t>
      </w:r>
      <w:r w:rsidR="005A5259">
        <w:rPr>
          <w:rFonts w:ascii="Times New Roman" w:hAnsi="Times New Roman" w:cs="Times New Roman"/>
          <w:color w:val="222222"/>
          <w:sz w:val="24"/>
          <w:szCs w:val="24"/>
          <w:shd w:val="clear" w:color="auto" w:fill="FFFFFF"/>
        </w:rPr>
        <w:tab/>
      </w:r>
      <w:r w:rsidRPr="00824D1A">
        <w:rPr>
          <w:rFonts w:ascii="Times New Roman" w:hAnsi="Times New Roman" w:cs="Times New Roman"/>
          <w:color w:val="222222"/>
          <w:sz w:val="24"/>
          <w:szCs w:val="24"/>
          <w:shd w:val="clear" w:color="auto" w:fill="FFFFFF"/>
        </w:rPr>
        <w:t xml:space="preserve">echoes from Martin Luther King Jr.’s “letter from </w:t>
      </w:r>
      <w:r w:rsidR="000B712B" w:rsidRPr="00824D1A">
        <w:rPr>
          <w:rFonts w:ascii="Times New Roman" w:hAnsi="Times New Roman" w:cs="Times New Roman"/>
          <w:color w:val="222222"/>
          <w:sz w:val="24"/>
          <w:szCs w:val="24"/>
          <w:shd w:val="clear" w:color="auto" w:fill="FFFFFF"/>
        </w:rPr>
        <w:t>Birmingham</w:t>
      </w:r>
      <w:r w:rsidRPr="00824D1A">
        <w:rPr>
          <w:rFonts w:ascii="Times New Roman" w:hAnsi="Times New Roman" w:cs="Times New Roman"/>
          <w:color w:val="222222"/>
          <w:sz w:val="24"/>
          <w:szCs w:val="24"/>
          <w:shd w:val="clear" w:color="auto" w:fill="FFFFFF"/>
        </w:rPr>
        <w:t xml:space="preserve"> jail” at the University of </w:t>
      </w:r>
      <w:r w:rsidR="005A5259">
        <w:rPr>
          <w:rFonts w:ascii="Times New Roman" w:hAnsi="Times New Roman" w:cs="Times New Roman"/>
          <w:color w:val="222222"/>
          <w:sz w:val="24"/>
          <w:szCs w:val="24"/>
          <w:shd w:val="clear" w:color="auto" w:fill="FFFFFF"/>
        </w:rPr>
        <w:tab/>
      </w:r>
      <w:r w:rsidRPr="00824D1A">
        <w:rPr>
          <w:rFonts w:ascii="Times New Roman" w:hAnsi="Times New Roman" w:cs="Times New Roman"/>
          <w:color w:val="222222"/>
          <w:sz w:val="24"/>
          <w:szCs w:val="24"/>
          <w:shd w:val="clear" w:color="auto" w:fill="FFFFFF"/>
        </w:rPr>
        <w:t>Iowa. </w:t>
      </w:r>
      <w:r w:rsidRPr="00824D1A">
        <w:rPr>
          <w:rFonts w:ascii="Times New Roman" w:hAnsi="Times New Roman" w:cs="Times New Roman"/>
          <w:i/>
          <w:iCs/>
          <w:color w:val="222222"/>
          <w:sz w:val="24"/>
          <w:szCs w:val="24"/>
          <w:shd w:val="clear" w:color="auto" w:fill="FFFFFF"/>
        </w:rPr>
        <w:t>Sport in Society</w:t>
      </w:r>
      <w:r w:rsidRPr="00824D1A">
        <w:rPr>
          <w:rFonts w:ascii="Times New Roman" w:hAnsi="Times New Roman" w:cs="Times New Roman"/>
          <w:color w:val="222222"/>
          <w:sz w:val="24"/>
          <w:szCs w:val="24"/>
          <w:shd w:val="clear" w:color="auto" w:fill="FFFFFF"/>
        </w:rPr>
        <w:t>, 1-18.</w:t>
      </w:r>
    </w:p>
    <w:sectPr w:rsidR="007D5FF0" w:rsidRPr="00824D1A" w:rsidSect="00FD2DD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BB54BE" w14:textId="77777777" w:rsidR="000C7191" w:rsidRDefault="000C7191">
      <w:pPr>
        <w:spacing w:after="0" w:line="240" w:lineRule="auto"/>
      </w:pPr>
      <w:r>
        <w:separator/>
      </w:r>
    </w:p>
  </w:endnote>
  <w:endnote w:type="continuationSeparator" w:id="0">
    <w:p w14:paraId="55E4451F" w14:textId="77777777" w:rsidR="000C7191" w:rsidRDefault="000C7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7A20E" w14:textId="77777777" w:rsidR="00A12D47" w:rsidRDefault="00A12D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1DED5" w14:textId="77777777" w:rsidR="00A12D47" w:rsidRDefault="00A12D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5DF840" w14:textId="77777777" w:rsidR="00A12D47" w:rsidRDefault="00A12D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4AF810" w14:textId="77777777" w:rsidR="000C7191" w:rsidRDefault="000C7191">
      <w:pPr>
        <w:spacing w:after="0" w:line="240" w:lineRule="auto"/>
      </w:pPr>
      <w:r>
        <w:separator/>
      </w:r>
    </w:p>
  </w:footnote>
  <w:footnote w:type="continuationSeparator" w:id="0">
    <w:p w14:paraId="4A0D5539" w14:textId="77777777" w:rsidR="000C7191" w:rsidRDefault="000C71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98164" w14:textId="77777777" w:rsidR="00A12D47" w:rsidRDefault="00A12D4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09A615" w14:textId="23A8A694" w:rsidR="00A12D47" w:rsidRPr="00A12D47" w:rsidRDefault="00BD0495">
    <w:pPr>
      <w:pStyle w:val="Header"/>
      <w:rPr>
        <w:rFonts w:ascii="Times New Roman" w:hAnsi="Times New Roman" w:cs="Times New Roman"/>
        <w:sz w:val="24"/>
        <w:szCs w:val="24"/>
      </w:rPr>
    </w:pPr>
    <w:r w:rsidRPr="00A12D47">
      <w:rPr>
        <w:rFonts w:ascii="Times New Roman" w:hAnsi="Times New Roman" w:cs="Times New Roman"/>
        <w:sz w:val="24"/>
        <w:szCs w:val="24"/>
      </w:rPr>
      <w:t>LETTER FROM BIRMINGHAM</w:t>
    </w:r>
    <w:r w:rsidRPr="00A12D47">
      <w:rPr>
        <w:rFonts w:ascii="Times New Roman" w:hAnsi="Times New Roman" w:cs="Times New Roman"/>
        <w:sz w:val="24"/>
        <w:szCs w:val="24"/>
      </w:rPr>
      <w:tab/>
    </w:r>
    <w:r w:rsidRPr="00A12D47">
      <w:rPr>
        <w:rFonts w:ascii="Times New Roman" w:hAnsi="Times New Roman" w:cs="Times New Roman"/>
        <w:sz w:val="24"/>
        <w:szCs w:val="24"/>
      </w:rPr>
      <w:tab/>
    </w:r>
    <w:sdt>
      <w:sdtPr>
        <w:rPr>
          <w:rFonts w:ascii="Times New Roman" w:hAnsi="Times New Roman" w:cs="Times New Roman"/>
          <w:sz w:val="24"/>
          <w:szCs w:val="24"/>
        </w:rPr>
        <w:id w:val="-1766763687"/>
        <w:docPartObj>
          <w:docPartGallery w:val="Page Numbers (Top of Page)"/>
          <w:docPartUnique/>
        </w:docPartObj>
      </w:sdtPr>
      <w:sdtEndPr>
        <w:rPr>
          <w:noProof/>
        </w:rPr>
      </w:sdtEndPr>
      <w:sdtContent>
        <w:r w:rsidRPr="00A12D47">
          <w:rPr>
            <w:rFonts w:ascii="Times New Roman" w:hAnsi="Times New Roman" w:cs="Times New Roman"/>
            <w:sz w:val="24"/>
            <w:szCs w:val="24"/>
          </w:rPr>
          <w:fldChar w:fldCharType="begin"/>
        </w:r>
        <w:r w:rsidRPr="00A12D47">
          <w:rPr>
            <w:rFonts w:ascii="Times New Roman" w:hAnsi="Times New Roman" w:cs="Times New Roman"/>
            <w:sz w:val="24"/>
            <w:szCs w:val="24"/>
          </w:rPr>
          <w:instrText xml:space="preserve"> PAGE   \* MERGEFORMAT </w:instrText>
        </w:r>
        <w:r w:rsidRPr="00A12D47">
          <w:rPr>
            <w:rFonts w:ascii="Times New Roman" w:hAnsi="Times New Roman" w:cs="Times New Roman"/>
            <w:sz w:val="24"/>
            <w:szCs w:val="24"/>
          </w:rPr>
          <w:fldChar w:fldCharType="separate"/>
        </w:r>
        <w:r w:rsidR="00A21024">
          <w:rPr>
            <w:rFonts w:ascii="Times New Roman" w:hAnsi="Times New Roman" w:cs="Times New Roman"/>
            <w:noProof/>
            <w:sz w:val="24"/>
            <w:szCs w:val="24"/>
          </w:rPr>
          <w:t>4</w:t>
        </w:r>
        <w:r w:rsidRPr="00A12D47">
          <w:rPr>
            <w:rFonts w:ascii="Times New Roman" w:hAnsi="Times New Roman" w:cs="Times New Roman"/>
            <w:noProof/>
            <w:sz w:val="24"/>
            <w:szCs w:val="24"/>
          </w:rPr>
          <w:fldChar w:fldCharType="end"/>
        </w:r>
      </w:sdtContent>
    </w:sdt>
  </w:p>
  <w:p w14:paraId="1DC956C4" w14:textId="77777777" w:rsidR="00A12D47" w:rsidRDefault="00A12D4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FA6DD" w14:textId="720306E1" w:rsidR="00FD2DD9" w:rsidRDefault="00BD0495">
    <w:pPr>
      <w:pStyle w:val="Header"/>
    </w:pPr>
    <w:r w:rsidRPr="00FD2DD9">
      <w:rPr>
        <w:rFonts w:ascii="Times New Roman" w:hAnsi="Times New Roman" w:cs="Times New Roman"/>
        <w:sz w:val="24"/>
        <w:szCs w:val="24"/>
      </w:rPr>
      <w:t>Running Head: LETTER FROM BIRMINGHAM JAIL</w:t>
    </w:r>
    <w:r w:rsidRPr="00FD2DD9">
      <w:rPr>
        <w:rFonts w:ascii="Times New Roman" w:hAnsi="Times New Roman" w:cs="Times New Roman"/>
        <w:sz w:val="24"/>
        <w:szCs w:val="24"/>
      </w:rPr>
      <w:tab/>
    </w:r>
    <w:sdt>
      <w:sdtPr>
        <w:id w:val="24223335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A21024">
          <w:rPr>
            <w:noProof/>
          </w:rPr>
          <w:t>1</w:t>
        </w:r>
        <w:r>
          <w:rPr>
            <w:noProof/>
          </w:rPr>
          <w:fldChar w:fldCharType="end"/>
        </w:r>
      </w:sdtContent>
    </w:sdt>
  </w:p>
  <w:p w14:paraId="38FFB750" w14:textId="63989D19" w:rsidR="00FD2DD9" w:rsidRDefault="00FD2D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UwNzYxNjKxNDU1MjFQ0lEKTi0uzszPAykwrAUAPHOtJiwAAAA="/>
  </w:docVars>
  <w:rsids>
    <w:rsidRoot w:val="00392032"/>
    <w:rsid w:val="000B712B"/>
    <w:rsid w:val="000C7191"/>
    <w:rsid w:val="000F7E2A"/>
    <w:rsid w:val="00191C01"/>
    <w:rsid w:val="001C021F"/>
    <w:rsid w:val="002060A2"/>
    <w:rsid w:val="00225398"/>
    <w:rsid w:val="00242F48"/>
    <w:rsid w:val="00260D98"/>
    <w:rsid w:val="00263916"/>
    <w:rsid w:val="00312EA5"/>
    <w:rsid w:val="00321DDF"/>
    <w:rsid w:val="00324A1E"/>
    <w:rsid w:val="00343F2A"/>
    <w:rsid w:val="00366D6A"/>
    <w:rsid w:val="00392032"/>
    <w:rsid w:val="0039220B"/>
    <w:rsid w:val="004076C3"/>
    <w:rsid w:val="00411137"/>
    <w:rsid w:val="00493C42"/>
    <w:rsid w:val="004E4D3C"/>
    <w:rsid w:val="00505F5D"/>
    <w:rsid w:val="005A5259"/>
    <w:rsid w:val="005E1FE9"/>
    <w:rsid w:val="00621EC2"/>
    <w:rsid w:val="006357F1"/>
    <w:rsid w:val="00655BF1"/>
    <w:rsid w:val="006955C1"/>
    <w:rsid w:val="00701B89"/>
    <w:rsid w:val="00714DB5"/>
    <w:rsid w:val="007A3AC3"/>
    <w:rsid w:val="007C2AF5"/>
    <w:rsid w:val="007D5FF0"/>
    <w:rsid w:val="008165B0"/>
    <w:rsid w:val="00824D1A"/>
    <w:rsid w:val="00834A36"/>
    <w:rsid w:val="00853F4B"/>
    <w:rsid w:val="0086458B"/>
    <w:rsid w:val="008E5C8F"/>
    <w:rsid w:val="009607A7"/>
    <w:rsid w:val="009E64A2"/>
    <w:rsid w:val="009F13F9"/>
    <w:rsid w:val="00A12D47"/>
    <w:rsid w:val="00A21024"/>
    <w:rsid w:val="00AB7341"/>
    <w:rsid w:val="00AC2AB7"/>
    <w:rsid w:val="00B40670"/>
    <w:rsid w:val="00B541D2"/>
    <w:rsid w:val="00B66AE0"/>
    <w:rsid w:val="00B90641"/>
    <w:rsid w:val="00BD0495"/>
    <w:rsid w:val="00BF0106"/>
    <w:rsid w:val="00C81B1C"/>
    <w:rsid w:val="00DB68D9"/>
    <w:rsid w:val="00E3233C"/>
    <w:rsid w:val="00E726FD"/>
    <w:rsid w:val="00E74EB4"/>
    <w:rsid w:val="00EA2D20"/>
    <w:rsid w:val="00EE186A"/>
    <w:rsid w:val="00EE465E"/>
    <w:rsid w:val="00F07EEB"/>
    <w:rsid w:val="00F53EE9"/>
    <w:rsid w:val="00FD2DD9"/>
    <w:rsid w:val="00FF6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7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E186A"/>
    <w:rPr>
      <w:color w:val="0000FF"/>
      <w:u w:val="single"/>
    </w:rPr>
  </w:style>
  <w:style w:type="character" w:styleId="Emphasis">
    <w:name w:val="Emphasis"/>
    <w:basedOn w:val="DefaultParagraphFont"/>
    <w:uiPriority w:val="20"/>
    <w:qFormat/>
    <w:rsid w:val="00EE186A"/>
    <w:rPr>
      <w:i/>
      <w:iCs/>
    </w:rPr>
  </w:style>
  <w:style w:type="paragraph" w:styleId="Header">
    <w:name w:val="header"/>
    <w:basedOn w:val="Normal"/>
    <w:link w:val="HeaderChar"/>
    <w:uiPriority w:val="99"/>
    <w:unhideWhenUsed/>
    <w:rsid w:val="00FD2D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DD9"/>
  </w:style>
  <w:style w:type="paragraph" w:styleId="Footer">
    <w:name w:val="footer"/>
    <w:basedOn w:val="Normal"/>
    <w:link w:val="FooterChar"/>
    <w:uiPriority w:val="99"/>
    <w:unhideWhenUsed/>
    <w:rsid w:val="00FD2D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D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E186A"/>
    <w:rPr>
      <w:color w:val="0000FF"/>
      <w:u w:val="single"/>
    </w:rPr>
  </w:style>
  <w:style w:type="character" w:styleId="Emphasis">
    <w:name w:val="Emphasis"/>
    <w:basedOn w:val="DefaultParagraphFont"/>
    <w:uiPriority w:val="20"/>
    <w:qFormat/>
    <w:rsid w:val="00EE186A"/>
    <w:rPr>
      <w:i/>
      <w:iCs/>
    </w:rPr>
  </w:style>
  <w:style w:type="paragraph" w:styleId="Header">
    <w:name w:val="header"/>
    <w:basedOn w:val="Normal"/>
    <w:link w:val="HeaderChar"/>
    <w:uiPriority w:val="99"/>
    <w:unhideWhenUsed/>
    <w:rsid w:val="00FD2D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DD9"/>
  </w:style>
  <w:style w:type="paragraph" w:styleId="Footer">
    <w:name w:val="footer"/>
    <w:basedOn w:val="Normal"/>
    <w:link w:val="FooterChar"/>
    <w:uiPriority w:val="99"/>
    <w:unhideWhenUsed/>
    <w:rsid w:val="00FD2D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D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okra.stanford.edu/transcription/document_images/undecided/630416-019.pdf"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PAVILION</cp:lastModifiedBy>
  <cp:revision>2</cp:revision>
  <dcterms:created xsi:type="dcterms:W3CDTF">2021-05-09T22:42:00Z</dcterms:created>
  <dcterms:modified xsi:type="dcterms:W3CDTF">2021-05-09T22:42:00Z</dcterms:modified>
</cp:coreProperties>
</file>