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6018A" w14:textId="345192B2" w:rsidR="00497383" w:rsidRDefault="00E43DA8" w:rsidP="00231AA5">
      <w:pPr>
        <w:spacing w:after="0" w:line="480" w:lineRule="auto"/>
      </w:pPr>
      <w:r>
        <w:t>Name</w:t>
      </w:r>
    </w:p>
    <w:p w14:paraId="74280A8C" w14:textId="4F056E13" w:rsidR="00497383" w:rsidRDefault="00E43DA8" w:rsidP="00231AA5">
      <w:pPr>
        <w:spacing w:after="0" w:line="480" w:lineRule="auto"/>
      </w:pPr>
      <w:r>
        <w:t>Professor</w:t>
      </w:r>
    </w:p>
    <w:p w14:paraId="69D3E6A6" w14:textId="38A0EACA" w:rsidR="00497383" w:rsidRDefault="00E43DA8" w:rsidP="00231AA5">
      <w:pPr>
        <w:spacing w:after="0" w:line="480" w:lineRule="auto"/>
      </w:pPr>
      <w:r>
        <w:t>Course</w:t>
      </w:r>
    </w:p>
    <w:p w14:paraId="0CC808DC" w14:textId="6F1D17F8" w:rsidR="00497383" w:rsidRDefault="00E43DA8" w:rsidP="00231AA5">
      <w:pPr>
        <w:spacing w:after="0" w:line="480" w:lineRule="auto"/>
      </w:pPr>
      <w:r>
        <w:t>Date</w:t>
      </w:r>
    </w:p>
    <w:p w14:paraId="7708CD0C" w14:textId="77777777" w:rsidR="00497383" w:rsidRDefault="00E43DA8" w:rsidP="00231AA5">
      <w:pPr>
        <w:spacing w:after="0"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Article Analytical Review </w:t>
      </w:r>
    </w:p>
    <w:p w14:paraId="7E81BDCE" w14:textId="36B19AE4" w:rsidR="00497383" w:rsidRDefault="00E43DA8" w:rsidP="00231AA5">
      <w:pPr>
        <w:spacing w:after="0" w:line="480" w:lineRule="auto"/>
        <w:ind w:firstLine="720"/>
      </w:pPr>
      <w:r w:rsidRPr="00497383">
        <w:t>The COVID-19 pandemic has impacted the socio-economic wellbeing of individuals and communities worldwide. Understanding the long-term effects can help make appropriate s</w:t>
      </w:r>
      <w:r w:rsidR="004F7189">
        <w:t>trategic decisions in the short-run</w:t>
      </w:r>
      <w:r w:rsidRPr="00497383">
        <w:t xml:space="preserve"> </w:t>
      </w:r>
      <w:r w:rsidR="00AA2A91">
        <w:t>(</w:t>
      </w:r>
      <w:proofErr w:type="spellStart"/>
      <w:r w:rsidR="00AA2A91">
        <w:t>Baghiu</w:t>
      </w:r>
      <w:proofErr w:type="spellEnd"/>
      <w:r w:rsidR="00AA2A91">
        <w:t xml:space="preserve">, 7). The </w:t>
      </w:r>
      <w:r>
        <w:t xml:space="preserve">author’s use of </w:t>
      </w:r>
      <w:r w:rsidR="00231AA5">
        <w:t xml:space="preserve">a </w:t>
      </w:r>
      <w:r>
        <w:t xml:space="preserve">comparative analysis </w:t>
      </w:r>
      <w:r w:rsidR="00AA2A91">
        <w:t>approach effectively helps the author to extrapolate key model innovations for business operations in the emerging economy. Therefore, the conventions, elements</w:t>
      </w:r>
      <w:r w:rsidR="00231AA5">
        <w:t>,</w:t>
      </w:r>
      <w:r w:rsidR="00C116EE">
        <w:t xml:space="preserve"> and strategies </w:t>
      </w:r>
      <w:bookmarkStart w:id="0" w:name="_GoBack"/>
      <w:bookmarkEnd w:id="0"/>
      <w:r w:rsidR="00AA2A91">
        <w:t xml:space="preserve">applied by the author as part of the context and methods will be analyzed. </w:t>
      </w:r>
    </w:p>
    <w:p w14:paraId="2571AEEF" w14:textId="35E07005" w:rsidR="00497383" w:rsidRDefault="00E43DA8" w:rsidP="00231AA5">
      <w:pPr>
        <w:spacing w:after="0" w:line="480" w:lineRule="auto"/>
        <w:ind w:firstLine="720"/>
      </w:pPr>
      <w:r>
        <w:t>The genesis of this paper is based on the urgent need to understand important business operation models that can help communities and people build resilience in and post COVID-19. T</w:t>
      </w:r>
      <w:r>
        <w:t>his hypothesis</w:t>
      </w:r>
      <w:r w:rsidR="009255CF">
        <w:t xml:space="preserve"> is sound because there is a need to develop an understanding of the important aspects that can help advance the sustainability of businesses in such trying times. As a result, the author soundly develops the paper as an issue that affects the socio-economic sustainability in society. </w:t>
      </w:r>
    </w:p>
    <w:p w14:paraId="17BE28B0" w14:textId="714D4CD2" w:rsidR="009255CF" w:rsidRDefault="00E43DA8" w:rsidP="00231AA5">
      <w:pPr>
        <w:spacing w:after="0" w:line="480" w:lineRule="auto"/>
        <w:ind w:firstLine="720"/>
      </w:pPr>
      <w:r>
        <w:t>This well-written paper integrates secondary data from credible sources to build authority and credibility. Some of the data is from the bo</w:t>
      </w:r>
      <w:r w:rsidR="00231AA5">
        <w:t>a</w:t>
      </w:r>
      <w:r>
        <w:t>rd of Innovation, a consulting firm that focuses on collective research</w:t>
      </w:r>
      <w:r>
        <w:t xml:space="preserve"> into economies. </w:t>
      </w:r>
      <w:r w:rsidR="00231AA5">
        <w:t>On</w:t>
      </w:r>
      <w:r>
        <w:t xml:space="preserve">e notable aspect identified by the author is that the pandemic has led to a one-fifth to one-quarter drop in </w:t>
      </w:r>
      <w:r w:rsidR="001E6C6B">
        <w:t>output</w:t>
      </w:r>
      <w:r w:rsidR="00231AA5">
        <w:t xml:space="preserve"> (Baghiu, 7)</w:t>
      </w:r>
      <w:r w:rsidR="00497383">
        <w:t xml:space="preserve">. </w:t>
      </w:r>
      <w:r w:rsidR="00497383" w:rsidRPr="00497383">
        <w:t xml:space="preserve">The author also uses a tone that creates concern for the issue through careful word choice. The issues present the need to address the arising issues as factors that can lead to a poor state in the economy. </w:t>
      </w:r>
      <w:r w:rsidR="00497383">
        <w:t>T</w:t>
      </w:r>
      <w:r w:rsidR="00497383" w:rsidRPr="00497383">
        <w:t xml:space="preserve">he paper </w:t>
      </w:r>
      <w:r w:rsidR="00497383" w:rsidRPr="00497383">
        <w:lastRenderedPageBreak/>
        <w:t>takes a unique structure that offers a logical flow of ideas and understanding. The logical flow is appropriate for allowing the audience to have a better understanding of the issue.</w:t>
      </w:r>
    </w:p>
    <w:p w14:paraId="7C4FB93D" w14:textId="3D88F9F8" w:rsidR="00497383" w:rsidRDefault="00E43DA8" w:rsidP="00231AA5">
      <w:pPr>
        <w:spacing w:after="0" w:line="480" w:lineRule="auto"/>
        <w:ind w:firstLine="720"/>
      </w:pPr>
      <w:r>
        <w:t>In conclusion, t</w:t>
      </w:r>
      <w:r w:rsidRPr="00497383">
        <w:t>he research paper looks to identify the key models that can be applied for businesses to survive in the COVID-19 period. The typologies are intended for organizations to use in pivoting in the pandemic pe</w:t>
      </w:r>
      <w:r w:rsidRPr="00497383">
        <w:t>riod.</w:t>
      </w:r>
      <w:r>
        <w:t xml:space="preserve"> </w:t>
      </w:r>
    </w:p>
    <w:p w14:paraId="506CC3B4" w14:textId="77777777" w:rsidR="00231AA5" w:rsidRDefault="00E43DA8" w:rsidP="00231AA5">
      <w:pPr>
        <w:spacing w:after="0" w:line="480" w:lineRule="auto"/>
      </w:pPr>
      <w:r>
        <w:br w:type="page"/>
      </w:r>
    </w:p>
    <w:p w14:paraId="4AEA654D" w14:textId="66E73F1A" w:rsidR="00231AA5" w:rsidRDefault="00E43DA8" w:rsidP="00231AA5">
      <w:pPr>
        <w:spacing w:after="0" w:line="480" w:lineRule="auto"/>
        <w:jc w:val="center"/>
      </w:pPr>
      <w:r>
        <w:lastRenderedPageBreak/>
        <w:t>Work Cited</w:t>
      </w:r>
    </w:p>
    <w:p w14:paraId="7FD765E5" w14:textId="163E1639" w:rsidR="00231AA5" w:rsidRPr="00231AA5" w:rsidRDefault="00E43DA8" w:rsidP="00231AA5">
      <w:pPr>
        <w:spacing w:after="0" w:line="480" w:lineRule="auto"/>
        <w:ind w:left="720" w:hanging="720"/>
      </w:pPr>
      <w:r w:rsidRPr="00231AA5">
        <w:t xml:space="preserve">Baghiu C. Mihaela. Analysis of Business Model Innovation In Post-COVID-19 Economy: Determinants For Success. </w:t>
      </w:r>
      <w:r w:rsidRPr="00231AA5">
        <w:rPr>
          <w:i/>
        </w:rPr>
        <w:t>Journal of Public Administration, Finance and Law</w:t>
      </w:r>
      <w:r w:rsidRPr="00231AA5">
        <w:t>, 2020, 17: 7-17.</w:t>
      </w:r>
    </w:p>
    <w:p w14:paraId="25EDB146" w14:textId="77777777" w:rsidR="00231AA5" w:rsidRDefault="00231AA5" w:rsidP="00231AA5">
      <w:pPr>
        <w:spacing w:after="0" w:line="480" w:lineRule="auto"/>
        <w:ind w:left="720" w:hanging="720"/>
      </w:pPr>
    </w:p>
    <w:p w14:paraId="792DFC4D" w14:textId="77777777" w:rsidR="00AA2A91" w:rsidRDefault="00AA2A91" w:rsidP="00231AA5">
      <w:pPr>
        <w:spacing w:after="0" w:line="480" w:lineRule="auto"/>
      </w:pPr>
    </w:p>
    <w:sectPr w:rsidR="00AA2A9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57342" w14:textId="77777777" w:rsidR="00E43DA8" w:rsidRDefault="00E43DA8">
      <w:pPr>
        <w:spacing w:after="0" w:line="240" w:lineRule="auto"/>
      </w:pPr>
      <w:r>
        <w:separator/>
      </w:r>
    </w:p>
  </w:endnote>
  <w:endnote w:type="continuationSeparator" w:id="0">
    <w:p w14:paraId="76603BC0" w14:textId="77777777" w:rsidR="00E43DA8" w:rsidRDefault="00E4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AE641" w14:textId="77777777" w:rsidR="00E43DA8" w:rsidRDefault="00E43DA8">
      <w:pPr>
        <w:spacing w:after="0" w:line="240" w:lineRule="auto"/>
      </w:pPr>
      <w:r>
        <w:separator/>
      </w:r>
    </w:p>
  </w:footnote>
  <w:footnote w:type="continuationSeparator" w:id="0">
    <w:p w14:paraId="763FBB92" w14:textId="77777777" w:rsidR="00E43DA8" w:rsidRDefault="00E4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1D074" w14:textId="1CF64389" w:rsidR="00497383" w:rsidRDefault="00E43DA8">
    <w:pPr>
      <w:pStyle w:val="Header"/>
      <w:jc w:val="right"/>
    </w:pPr>
    <w:r>
      <w:t xml:space="preserve">Surname </w:t>
    </w:r>
    <w:sdt>
      <w:sdtPr>
        <w:id w:val="-13583440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6EE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2D7D2590" w14:textId="77777777" w:rsidR="00497383" w:rsidRDefault="004973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rA0tjA2sTSzsDBR0lEKTi0uzszPAykwrAUACvb4DywAAAA="/>
  </w:docVars>
  <w:rsids>
    <w:rsidRoot w:val="00151613"/>
    <w:rsid w:val="00151613"/>
    <w:rsid w:val="001E6C6B"/>
    <w:rsid w:val="00231AA5"/>
    <w:rsid w:val="00497383"/>
    <w:rsid w:val="004F7189"/>
    <w:rsid w:val="009255CF"/>
    <w:rsid w:val="00AA2A91"/>
    <w:rsid w:val="00AE2EAE"/>
    <w:rsid w:val="00C116EE"/>
    <w:rsid w:val="00E43DA8"/>
    <w:rsid w:val="00F4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76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383"/>
  </w:style>
  <w:style w:type="paragraph" w:styleId="Footer">
    <w:name w:val="footer"/>
    <w:basedOn w:val="Normal"/>
    <w:link w:val="Foot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383"/>
  </w:style>
  <w:style w:type="paragraph" w:styleId="Footer">
    <w:name w:val="footer"/>
    <w:basedOn w:val="Normal"/>
    <w:link w:val="FooterChar"/>
    <w:uiPriority w:val="99"/>
    <w:unhideWhenUsed/>
    <w:rsid w:val="0049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Kironget Sam</dc:creator>
  <cp:lastModifiedBy>Billions</cp:lastModifiedBy>
  <cp:revision>4</cp:revision>
  <dcterms:created xsi:type="dcterms:W3CDTF">2021-05-09T08:02:00Z</dcterms:created>
  <dcterms:modified xsi:type="dcterms:W3CDTF">2021-05-10T17:04:00Z</dcterms:modified>
</cp:coreProperties>
</file>