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137" w:rsidRDefault="00522F73">
      <w:bookmarkStart w:id="0" w:name="_GoBack"/>
      <w:bookmarkEnd w:id="0"/>
      <w:r>
        <w:t>Student’s Name</w:t>
      </w:r>
    </w:p>
    <w:p w:rsidR="00915137" w:rsidRDefault="00522F73">
      <w:r>
        <w:t>Professor’s Name</w:t>
      </w:r>
    </w:p>
    <w:p w:rsidR="00915137" w:rsidRDefault="00522F73">
      <w:r>
        <w:t>Course Name</w:t>
      </w:r>
    </w:p>
    <w:p w:rsidR="00915137" w:rsidRDefault="00522F73">
      <w:r>
        <w:t>Date</w:t>
      </w:r>
    </w:p>
    <w:p w:rsidR="00915137" w:rsidRDefault="00522F73" w:rsidP="00915137">
      <w:pPr>
        <w:jc w:val="center"/>
      </w:pPr>
      <w:r>
        <w:t>Business Law Reflection</w:t>
      </w:r>
    </w:p>
    <w:p w:rsidR="00915137" w:rsidRDefault="00522F73" w:rsidP="006A292F">
      <w:pPr>
        <w:ind w:firstLine="720"/>
      </w:pPr>
      <w:r>
        <w:t xml:space="preserve">The chapter that interested me the most in the book is the first chapter, which is titled "Introduction to Law and Legal Systems." The chapter addresses the different law philosophies while explaining their relevance in the real world. I found this aspect </w:t>
      </w:r>
      <w:r>
        <w:t xml:space="preserve">of the book interesting because I did not know that various philosophers and law scholars had different approaches to interpreting the law. </w:t>
      </w:r>
      <w:r w:rsidR="00701FF4">
        <w:t>The</w:t>
      </w:r>
      <w:r>
        <w:t xml:space="preserve"> chapter highlights the way in which political and social elements interact with each other to develop different </w:t>
      </w:r>
      <w:r>
        <w:t xml:space="preserve">schools of thought about the law. I found the varying schools of thought captivating due to their role in the development of positive law in the US. </w:t>
      </w:r>
      <w:r w:rsidR="00701FF4">
        <w:t xml:space="preserve">The </w:t>
      </w:r>
      <w:r>
        <w:t xml:space="preserve">chapter also addresses the </w:t>
      </w:r>
      <w:r w:rsidR="00CF66BF">
        <w:t xml:space="preserve">moral minimums in a democratic society. </w:t>
      </w:r>
      <w:r w:rsidR="00701FF4">
        <w:t>This</w:t>
      </w:r>
      <w:r w:rsidR="00CF66BF">
        <w:t xml:space="preserve"> part of the book explores an essential aspect of the law by acknowledging that the legal system </w:t>
      </w:r>
      <w:r w:rsidR="006A292F">
        <w:t xml:space="preserve">does not claim to correct every wrong in society. </w:t>
      </w:r>
      <w:r w:rsidR="00701FF4">
        <w:t xml:space="preserve">At </w:t>
      </w:r>
      <w:r w:rsidR="00A47E81">
        <w:t xml:space="preserve">the minimum, statutes aim at mitigating the worst kind of wrongs and crimes in society. I found the aspect of moral minimum in the community contentious because morality is a relative concept. </w:t>
      </w:r>
      <w:r w:rsidR="00701FF4">
        <w:t xml:space="preserve">The </w:t>
      </w:r>
      <w:r w:rsidR="00C663D0">
        <w:t xml:space="preserve">chapter attempts to make a distinction between what people consider to be ethical behavior and the provisions of the law. </w:t>
      </w:r>
      <w:r w:rsidR="00701FF4">
        <w:t xml:space="preserve">An </w:t>
      </w:r>
      <w:r w:rsidR="00C663D0">
        <w:t xml:space="preserve">example of moral and ethical application of the law is contract law, which acknowledges that breaking promises is unethical. </w:t>
      </w:r>
      <w:r w:rsidR="00280614">
        <w:t xml:space="preserve">However, the law does not offer guidelines to all forms of promise-breaking. </w:t>
      </w:r>
      <w:r w:rsidR="00EB3FA4">
        <w:t xml:space="preserve">Tort law is also considerate of ethical and moral obligations because it </w:t>
      </w:r>
      <w:r w:rsidR="007F1ACF">
        <w:t xml:space="preserve">prevents people from harming others. </w:t>
      </w:r>
      <w:r w:rsidR="00701FF4">
        <w:t xml:space="preserve">This </w:t>
      </w:r>
      <w:r w:rsidR="007F1ACF">
        <w:t xml:space="preserve">chapter made me realize that there is a strong correlation between </w:t>
      </w:r>
      <w:r w:rsidR="007F1ACF">
        <w:lastRenderedPageBreak/>
        <w:t xml:space="preserve">ethics and the law. </w:t>
      </w:r>
      <w:r w:rsidR="0068062F">
        <w:t xml:space="preserve">This relationship is proof that the law mirrors societal standards and expectations. </w:t>
      </w:r>
    </w:p>
    <w:p w:rsidR="0068062F" w:rsidRDefault="00522F73" w:rsidP="006A292F">
      <w:pPr>
        <w:ind w:firstLine="720"/>
      </w:pPr>
      <w:r>
        <w:t xml:space="preserve"> Chapter 6 of the book, which is titled "Criminal Law," was the most challenging section of th</w:t>
      </w:r>
      <w:r>
        <w:t xml:space="preserve">e book. </w:t>
      </w:r>
      <w:r w:rsidR="00701FF4">
        <w:t>Th</w:t>
      </w:r>
      <w:r>
        <w:t xml:space="preserve">is part discusses the </w:t>
      </w:r>
      <w:r w:rsidR="00D7223F">
        <w:t xml:space="preserve">differences between criminal law and civil law. I found the chapter challenging because I have always struggled with distinguishing these forms of laws. </w:t>
      </w:r>
      <w:r w:rsidR="00701FF4">
        <w:t xml:space="preserve">The </w:t>
      </w:r>
      <w:r w:rsidR="00D7223F">
        <w:t xml:space="preserve">chapter states that extreme unethical behavior can prompt legal institutions to criminalize specific acts. </w:t>
      </w:r>
      <w:r w:rsidR="00D24ADB">
        <w:t xml:space="preserve">Ponzi schemes, arson, fraud, and embezzlement are examples of activities that fall under criminal law. </w:t>
      </w:r>
      <w:r w:rsidR="00701FF4">
        <w:t>Th</w:t>
      </w:r>
      <w:r w:rsidR="001B4DF2">
        <w:t xml:space="preserve">is chapter mirrors my confusion about the specifics of criminal law by stating that </w:t>
      </w:r>
      <w:r w:rsidR="00621AB0">
        <w:t xml:space="preserve">many observers have had difficulty providing a proper definition of this branch of the law. </w:t>
      </w:r>
      <w:r w:rsidR="00701FF4">
        <w:t>Although</w:t>
      </w:r>
      <w:r w:rsidR="00621AB0">
        <w:t xml:space="preserve"> it is perhaps the most ancient sta</w:t>
      </w:r>
      <w:r w:rsidR="00037120">
        <w:t xml:space="preserve">tutory element, the definition of criminal law is complex and elusive. </w:t>
      </w:r>
      <w:r w:rsidR="00701FF4">
        <w:t xml:space="preserve">The </w:t>
      </w:r>
      <w:r w:rsidR="00037120">
        <w:t xml:space="preserve">book focuses on aspects of criminal statutes such as intent, responsibility, and constitutional rights. </w:t>
      </w:r>
      <w:r w:rsidR="00701FF4">
        <w:t xml:space="preserve">Criminal law usually involves the state because when crimes are harmful to society at large. However, the chapter states that harm to society is not always evident in criminal actions. The author gives an example of a fight between two friends who get into a physical altercation. The law would consider such an incident a crime even though it only affects the two parties. In contrast, if a large company announces that it is closing down its operations and moving to a different country, the decision would affect a lot of people in society. Nonetheless, the second scenario does not amount to a crime even though it has a more significant impact on society. This example proves why I had such a challenging time understanding the concepts in this chapter. However, this section of the book was eye-opening. </w:t>
      </w:r>
    </w:p>
    <w:sectPr w:rsidR="0068062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F73" w:rsidRDefault="00522F73">
      <w:pPr>
        <w:spacing w:line="240" w:lineRule="auto"/>
      </w:pPr>
      <w:r>
        <w:separator/>
      </w:r>
    </w:p>
  </w:endnote>
  <w:endnote w:type="continuationSeparator" w:id="0">
    <w:p w:rsidR="00522F73" w:rsidRDefault="00522F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F73" w:rsidRDefault="00522F73">
      <w:pPr>
        <w:spacing w:line="240" w:lineRule="auto"/>
      </w:pPr>
      <w:r>
        <w:separator/>
      </w:r>
    </w:p>
  </w:footnote>
  <w:footnote w:type="continuationSeparator" w:id="0">
    <w:p w:rsidR="00522F73" w:rsidRDefault="00522F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137" w:rsidRDefault="00522F73">
    <w:pPr>
      <w:pStyle w:val="Header"/>
    </w:pPr>
    <w:r>
      <w:tab/>
    </w:r>
    <w:r>
      <w:tab/>
      <w:t xml:space="preserve">Surname </w:t>
    </w:r>
    <w:r>
      <w:fldChar w:fldCharType="begin"/>
    </w:r>
    <w:r>
      <w:instrText xml:space="preserve"> PAGE   \* MERGEFORMAT </w:instrText>
    </w:r>
    <w:r>
      <w:fldChar w:fldCharType="separate"/>
    </w:r>
    <w:r w:rsidR="00E101BE">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137"/>
    <w:rsid w:val="00037120"/>
    <w:rsid w:val="00077242"/>
    <w:rsid w:val="00136772"/>
    <w:rsid w:val="001B4DF2"/>
    <w:rsid w:val="00280614"/>
    <w:rsid w:val="004C75FC"/>
    <w:rsid w:val="00522F73"/>
    <w:rsid w:val="00621AB0"/>
    <w:rsid w:val="0068062F"/>
    <w:rsid w:val="006A292F"/>
    <w:rsid w:val="00701FF4"/>
    <w:rsid w:val="007F1ACF"/>
    <w:rsid w:val="00915137"/>
    <w:rsid w:val="00A47E81"/>
    <w:rsid w:val="00C663D0"/>
    <w:rsid w:val="00CF66BF"/>
    <w:rsid w:val="00D24ADB"/>
    <w:rsid w:val="00D26D29"/>
    <w:rsid w:val="00D7223F"/>
    <w:rsid w:val="00E101BE"/>
    <w:rsid w:val="00EB3FA4"/>
    <w:rsid w:val="00F16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C817C-F235-482C-BC77-A5DB0EFD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137"/>
    <w:pPr>
      <w:tabs>
        <w:tab w:val="center" w:pos="4680"/>
        <w:tab w:val="right" w:pos="9360"/>
      </w:tabs>
      <w:spacing w:line="240" w:lineRule="auto"/>
    </w:pPr>
  </w:style>
  <w:style w:type="character" w:customStyle="1" w:styleId="HeaderChar">
    <w:name w:val="Header Char"/>
    <w:basedOn w:val="DefaultParagraphFont"/>
    <w:link w:val="Header"/>
    <w:uiPriority w:val="99"/>
    <w:rsid w:val="00915137"/>
  </w:style>
  <w:style w:type="paragraph" w:styleId="Footer">
    <w:name w:val="footer"/>
    <w:basedOn w:val="Normal"/>
    <w:link w:val="FooterChar"/>
    <w:uiPriority w:val="99"/>
    <w:unhideWhenUsed/>
    <w:rsid w:val="00915137"/>
    <w:pPr>
      <w:tabs>
        <w:tab w:val="center" w:pos="4680"/>
        <w:tab w:val="right" w:pos="9360"/>
      </w:tabs>
      <w:spacing w:line="240" w:lineRule="auto"/>
    </w:pPr>
  </w:style>
  <w:style w:type="character" w:customStyle="1" w:styleId="FooterChar">
    <w:name w:val="Footer Char"/>
    <w:basedOn w:val="DefaultParagraphFont"/>
    <w:link w:val="Footer"/>
    <w:uiPriority w:val="99"/>
    <w:rsid w:val="0091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2021-05-09T01:06:00Z</dcterms:created>
  <dcterms:modified xsi:type="dcterms:W3CDTF">2021-05-09T01:06:00Z</dcterms:modified>
</cp:coreProperties>
</file>